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val="0"/>
        <w:kinsoku/>
        <w:wordWrap/>
        <w:overflowPunct/>
        <w:topLinePunct w:val="0"/>
        <w:autoSpaceDE w:val="0"/>
        <w:autoSpaceDN w:val="0"/>
        <w:bidi w:val="0"/>
        <w:adjustRightInd/>
        <w:snapToGrid w:val="0"/>
        <w:spacing w:before="0" w:line="600" w:lineRule="exact"/>
        <w:ind w:left="0" w:right="0" w:firstLine="0" w:firstLineChars="0"/>
        <w:jc w:val="center"/>
        <w:textAlignment w:val="auto"/>
        <w:outlineLvl w:val="9"/>
        <w:rPr>
          <w:rFonts w:hint="eastAsia" w:ascii="方正小标宋_GBK" w:hAnsi="方正小标宋_GBK" w:eastAsia="方正小标宋_GBK" w:cs="方正小标宋_GBK"/>
          <w:b w:val="0"/>
          <w:bCs w:val="0"/>
          <w:spacing w:val="-2"/>
          <w:kern w:val="0"/>
          <w:sz w:val="44"/>
          <w:szCs w:val="44"/>
          <w:lang w:eastAsia="zh-CN"/>
        </w:rPr>
      </w:pPr>
      <w:r>
        <w:rPr>
          <w:rFonts w:hint="eastAsia" w:ascii="方正小标宋_GBK" w:hAnsi="方正小标宋_GBK" w:eastAsia="方正小标宋_GBK" w:cs="方正小标宋_GBK"/>
          <w:b w:val="0"/>
          <w:bCs w:val="0"/>
          <w:spacing w:val="-2"/>
          <w:kern w:val="0"/>
          <w:sz w:val="44"/>
          <w:szCs w:val="44"/>
          <w:lang w:eastAsia="zh-CN"/>
        </w:rPr>
        <w:t>2024年河南省高等职业教育技能大赛</w:t>
      </w:r>
    </w:p>
    <w:p>
      <w:pPr>
        <w:pStyle w:val="17"/>
        <w:keepNext w:val="0"/>
        <w:keepLines w:val="0"/>
        <w:pageBreakBefore w:val="0"/>
        <w:widowControl w:val="0"/>
        <w:kinsoku/>
        <w:wordWrap/>
        <w:overflowPunct/>
        <w:topLinePunct w:val="0"/>
        <w:autoSpaceDE w:val="0"/>
        <w:autoSpaceDN w:val="0"/>
        <w:bidi w:val="0"/>
        <w:adjustRightInd/>
        <w:snapToGrid w:val="0"/>
        <w:spacing w:before="0" w:line="600" w:lineRule="exact"/>
        <w:ind w:left="0" w:right="0" w:firstLine="0" w:firstLineChars="0"/>
        <w:jc w:val="center"/>
        <w:textAlignment w:val="auto"/>
        <w:outlineLvl w:val="9"/>
        <w:rPr>
          <w:rFonts w:hint="eastAsia" w:ascii="方正小标宋_GBK" w:hAnsi="方正小标宋_GBK" w:eastAsia="方正小标宋_GBK" w:cs="方正小标宋_GBK"/>
          <w:b w:val="0"/>
          <w:bCs w:val="0"/>
          <w:spacing w:val="-2"/>
          <w:kern w:val="0"/>
          <w:sz w:val="44"/>
          <w:szCs w:val="44"/>
          <w:lang w:val="en-US" w:eastAsia="zh-CN"/>
        </w:rPr>
      </w:pPr>
      <w:r>
        <w:rPr>
          <w:rFonts w:hint="eastAsia" w:ascii="方正小标宋_GBK" w:hAnsi="方正小标宋_GBK" w:eastAsia="方正小标宋_GBK" w:cs="方正小标宋_GBK"/>
          <w:b w:val="0"/>
          <w:bCs w:val="0"/>
          <w:spacing w:val="-2"/>
          <w:kern w:val="0"/>
          <w:sz w:val="44"/>
          <w:szCs w:val="44"/>
          <w:lang w:eastAsia="zh-CN"/>
        </w:rPr>
        <w:t>机电智能化装备安装与调试赛项</w:t>
      </w:r>
      <w:r>
        <w:rPr>
          <w:rFonts w:hint="eastAsia" w:ascii="方正小标宋_GBK" w:hAnsi="方正小标宋_GBK" w:eastAsia="方正小标宋_GBK" w:cs="方正小标宋_GBK"/>
          <w:b w:val="0"/>
          <w:bCs w:val="0"/>
          <w:spacing w:val="-2"/>
          <w:kern w:val="0"/>
          <w:sz w:val="44"/>
          <w:szCs w:val="44"/>
          <w:lang w:val="en-US" w:eastAsia="zh-CN"/>
        </w:rPr>
        <w:t>竞赛方案</w:t>
      </w:r>
    </w:p>
    <w:p>
      <w:pPr>
        <w:adjustRightInd w:val="0"/>
        <w:snapToGrid w:val="0"/>
        <w:jc w:val="center"/>
        <w:rPr>
          <w:rFonts w:hint="eastAsia" w:ascii="仿宋_GB2312" w:hAnsi="仿宋_GB2312" w:cs="仿宋_GB2312"/>
          <w:color w:val="FF0000"/>
          <w:sz w:val="30"/>
        </w:rPr>
      </w:pPr>
    </w:p>
    <w:p>
      <w:pPr>
        <w:keepNext w:val="0"/>
        <w:keepLines w:val="0"/>
        <w:pageBreakBefore w:val="0"/>
        <w:kinsoku/>
        <w:wordWrap/>
        <w:overflowPunct/>
        <w:topLinePunct w:val="0"/>
        <w:autoSpaceDE w:val="0"/>
        <w:autoSpaceDN w:val="0"/>
        <w:bidi w:val="0"/>
        <w:snapToGrid/>
        <w:spacing w:line="560" w:lineRule="exact"/>
        <w:ind w:firstLine="632" w:firstLineChars="200"/>
        <w:jc w:val="both"/>
        <w:textAlignment w:val="auto"/>
        <w:rPr>
          <w:rFonts w:hint="eastAsia" w:ascii="方正黑体_GBK" w:hAnsi="方正黑体_GBK" w:eastAsia="方正黑体_GBK" w:cs="方正黑体_GBK"/>
          <w:b w:val="0"/>
          <w:bCs/>
          <w:spacing w:val="-2"/>
          <w:kern w:val="0"/>
          <w:sz w:val="32"/>
          <w:lang w:eastAsia="zh-CN"/>
        </w:rPr>
      </w:pPr>
      <w:r>
        <w:rPr>
          <w:rFonts w:hint="eastAsia" w:ascii="方正黑体_GBK" w:hAnsi="方正黑体_GBK" w:eastAsia="方正黑体_GBK" w:cs="方正黑体_GBK"/>
          <w:b w:val="0"/>
          <w:bCs/>
          <w:spacing w:val="-2"/>
          <w:kern w:val="0"/>
          <w:sz w:val="32"/>
          <w:lang w:eastAsia="zh-CN"/>
        </w:rPr>
        <w:t>一、赛项名称</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赛项名称：</w:t>
      </w:r>
      <w:bookmarkStart w:id="0" w:name="_Hlk181604813"/>
      <w:r>
        <w:rPr>
          <w:rFonts w:hint="eastAsia" w:ascii="仿宋_GB2312" w:hAnsi="仿宋_GB2312" w:eastAsia="仿宋_GB2312" w:cs="仿宋_GB2312"/>
          <w:spacing w:val="-3"/>
          <w:w w:val="99"/>
          <w:kern w:val="0"/>
          <w:sz w:val="32"/>
          <w:szCs w:val="32"/>
          <w:lang w:eastAsia="zh-CN"/>
        </w:rPr>
        <w:t>机电智能化装备安装与调试</w:t>
      </w:r>
      <w:bookmarkEnd w:id="0"/>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赛项组别：专业核心基本技能赛项</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赛项编号：HN028</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赛项归属：装备制造大类</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竞赛形式：学生组（团体赛）/教师组（团体赛）</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主办单位：河南省教育厅</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承办单位：河南机电职业学院</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报到及住宿地点：另行通知</w:t>
      </w:r>
    </w:p>
    <w:p>
      <w:pPr>
        <w:keepNext w:val="0"/>
        <w:keepLines w:val="0"/>
        <w:pageBreakBefore w:val="0"/>
        <w:kinsoku/>
        <w:wordWrap/>
        <w:overflowPunct/>
        <w:topLinePunct w:val="0"/>
        <w:autoSpaceDE w:val="0"/>
        <w:autoSpaceDN w:val="0"/>
        <w:bidi w:val="0"/>
        <w:snapToGrid/>
        <w:spacing w:line="560" w:lineRule="exact"/>
        <w:ind w:firstLine="632" w:firstLineChars="200"/>
        <w:jc w:val="both"/>
        <w:textAlignment w:val="auto"/>
        <w:rPr>
          <w:rFonts w:hint="eastAsia" w:ascii="方正黑体_GBK" w:hAnsi="方正黑体_GBK" w:eastAsia="方正黑体_GBK" w:cs="方正黑体_GBK"/>
          <w:b w:val="0"/>
          <w:bCs/>
          <w:spacing w:val="-2"/>
          <w:kern w:val="0"/>
          <w:sz w:val="32"/>
          <w:lang w:eastAsia="zh-CN"/>
        </w:rPr>
      </w:pPr>
      <w:r>
        <w:rPr>
          <w:rFonts w:hint="eastAsia" w:ascii="方正黑体_GBK" w:hAnsi="方正黑体_GBK" w:eastAsia="方正黑体_GBK" w:cs="方正黑体_GBK"/>
          <w:b w:val="0"/>
          <w:bCs/>
          <w:spacing w:val="-2"/>
          <w:kern w:val="0"/>
          <w:sz w:val="32"/>
          <w:lang w:eastAsia="zh-CN"/>
        </w:rPr>
        <w:t>二、</w:t>
      </w:r>
      <w:bookmarkStart w:id="1" w:name="_Hlk3382872"/>
      <w:r>
        <w:rPr>
          <w:rFonts w:hint="eastAsia" w:ascii="方正黑体_GBK" w:hAnsi="方正黑体_GBK" w:eastAsia="方正黑体_GBK" w:cs="方正黑体_GBK"/>
          <w:b w:val="0"/>
          <w:bCs/>
          <w:spacing w:val="-2"/>
          <w:kern w:val="0"/>
          <w:sz w:val="32"/>
          <w:lang w:eastAsia="zh-CN"/>
        </w:rPr>
        <w:t>竞赛目的</w:t>
      </w:r>
      <w:bookmarkEnd w:id="1"/>
    </w:p>
    <w:p>
      <w:pPr>
        <w:keepNext w:val="0"/>
        <w:keepLines w:val="0"/>
        <w:pageBreakBefore w:val="0"/>
        <w:kinsoku/>
        <w:wordWrap/>
        <w:overflowPunct/>
        <w:topLinePunct w:val="0"/>
        <w:autoSpaceDE w:val="0"/>
        <w:autoSpaceDN w:val="0"/>
        <w:bidi w:val="0"/>
        <w:adjustRightInd w:val="0"/>
        <w:snapToGrid/>
        <w:spacing w:line="560" w:lineRule="exact"/>
        <w:ind w:firstLine="480"/>
        <w:textAlignment w:val="auto"/>
        <w:rPr>
          <w:rFonts w:hint="eastAsia" w:ascii="仿宋_GB2312" w:hAnsi="仿宋_GB2312" w:eastAsia="仿宋_GB2312" w:cs="仿宋_GB2312"/>
          <w:spacing w:val="-3"/>
          <w:w w:val="99"/>
          <w:kern w:val="0"/>
          <w:sz w:val="32"/>
          <w:szCs w:val="32"/>
          <w:lang w:val="en-US" w:eastAsia="zh-CN" w:bidi="ar-SA"/>
        </w:rPr>
      </w:pPr>
      <w:bookmarkStart w:id="2" w:name="_Hlk83890735"/>
      <w:r>
        <w:rPr>
          <w:rFonts w:hint="eastAsia" w:ascii="仿宋_GB2312" w:hAnsi="仿宋_GB2312" w:eastAsia="仿宋_GB2312" w:cs="仿宋_GB2312"/>
          <w:spacing w:val="-3"/>
          <w:w w:val="99"/>
          <w:kern w:val="0"/>
          <w:sz w:val="32"/>
          <w:szCs w:val="32"/>
          <w:lang w:val="en-US" w:eastAsia="zh-CN" w:bidi="ar-SA"/>
        </w:rPr>
        <w:t>赛项以机电智能化装备安装与调试所需核心技能为赛项设计基础。通过竞赛，考察参赛选手电气自动化、机电一体化、工业网络技术、数字化技术（如MES、RFID、数字孪生）、电气设备应用与维护、机电设备维护、电机与电器等核心技能及其技术规范，检验参赛选手在工程现场，针对实际问题的分析和处理能力、组织管理与团队协调能力。引领电机与电气控制、PLC应用技术、交直流调速、组态控制技术、工业现场网络等专业课程及综合实训课程改革，促进高职院校机电大类、自动化大类专业建设、实训基地建设，培养机电领域具有精湛技术、娴熟技能、创新意识和工匠精神的技术技能人才。</w:t>
      </w:r>
    </w:p>
    <w:bookmarkEnd w:id="2"/>
    <w:p>
      <w:pPr>
        <w:keepNext w:val="0"/>
        <w:keepLines w:val="0"/>
        <w:pageBreakBefore w:val="0"/>
        <w:kinsoku/>
        <w:wordWrap/>
        <w:overflowPunct/>
        <w:topLinePunct w:val="0"/>
        <w:autoSpaceDE w:val="0"/>
        <w:autoSpaceDN w:val="0"/>
        <w:bidi w:val="0"/>
        <w:snapToGrid/>
        <w:spacing w:line="560" w:lineRule="exact"/>
        <w:ind w:firstLine="632" w:firstLineChars="200"/>
        <w:jc w:val="both"/>
        <w:textAlignment w:val="auto"/>
        <w:rPr>
          <w:rFonts w:hint="eastAsia" w:ascii="方正黑体_GBK" w:hAnsi="方正黑体_GBK" w:eastAsia="方正黑体_GBK" w:cs="方正黑体_GBK"/>
          <w:b w:val="0"/>
          <w:bCs/>
          <w:spacing w:val="-2"/>
          <w:kern w:val="0"/>
          <w:sz w:val="32"/>
          <w:lang w:eastAsia="zh-CN"/>
        </w:rPr>
      </w:pPr>
      <w:r>
        <w:rPr>
          <w:rFonts w:hint="eastAsia" w:ascii="方正黑体_GBK" w:hAnsi="方正黑体_GBK" w:eastAsia="方正黑体_GBK" w:cs="方正黑体_GBK"/>
          <w:b w:val="0"/>
          <w:bCs/>
          <w:spacing w:val="-2"/>
          <w:kern w:val="0"/>
          <w:sz w:val="32"/>
          <w:lang w:eastAsia="zh-CN"/>
        </w:rPr>
        <w:t>三、竞赛内容</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default"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（一）竞赛时长</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default"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竞赛时长2小时。</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（二）竞赛内容的组成与比重</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1.工业数字化设计与</w:t>
      </w:r>
      <w:r>
        <w:rPr>
          <w:rFonts w:hint="eastAsia" w:ascii="仿宋_GB2312" w:hAnsi="仿宋_GB2312" w:eastAsia="仿宋_GB2312" w:cs="仿宋_GB2312"/>
          <w:spacing w:val="-3"/>
          <w:w w:val="99"/>
          <w:kern w:val="0"/>
          <w:sz w:val="32"/>
          <w:szCs w:val="32"/>
          <w:lang w:val="en-US" w:eastAsia="zh-CN"/>
        </w:rPr>
        <w:t>装调</w:t>
      </w:r>
      <w:r>
        <w:rPr>
          <w:rFonts w:hint="eastAsia" w:ascii="仿宋_GB2312" w:hAnsi="仿宋_GB2312" w:eastAsia="仿宋_GB2312" w:cs="仿宋_GB2312"/>
          <w:spacing w:val="-3"/>
          <w:w w:val="99"/>
          <w:kern w:val="0"/>
          <w:sz w:val="32"/>
          <w:szCs w:val="32"/>
          <w:lang w:eastAsia="zh-CN"/>
        </w:rPr>
        <w:t>（20%）</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按竞赛任务书给定的要求进行工作单元部分</w:t>
      </w:r>
      <w:r>
        <w:rPr>
          <w:rFonts w:hint="eastAsia" w:ascii="仿宋_GB2312" w:hAnsi="仿宋_GB2312" w:eastAsia="仿宋_GB2312" w:cs="仿宋_GB2312"/>
          <w:spacing w:val="-3"/>
          <w:w w:val="99"/>
          <w:kern w:val="0"/>
          <w:sz w:val="32"/>
          <w:szCs w:val="32"/>
          <w:lang w:val="en-US" w:eastAsia="zh-CN"/>
        </w:rPr>
        <w:t>机械及电气</w:t>
      </w:r>
      <w:r>
        <w:rPr>
          <w:rFonts w:hint="eastAsia" w:ascii="仿宋_GB2312" w:hAnsi="仿宋_GB2312" w:eastAsia="仿宋_GB2312" w:cs="仿宋_GB2312"/>
          <w:spacing w:val="-3"/>
          <w:w w:val="99"/>
          <w:kern w:val="0"/>
          <w:sz w:val="32"/>
          <w:szCs w:val="32"/>
          <w:lang w:eastAsia="zh-CN"/>
        </w:rPr>
        <w:t>的安装</w:t>
      </w:r>
      <w:r>
        <w:rPr>
          <w:rFonts w:hint="eastAsia" w:ascii="仿宋_GB2312" w:hAnsi="仿宋_GB2312" w:eastAsia="仿宋_GB2312" w:cs="仿宋_GB2312"/>
          <w:spacing w:val="-3"/>
          <w:w w:val="99"/>
          <w:kern w:val="0"/>
          <w:sz w:val="32"/>
          <w:szCs w:val="32"/>
          <w:lang w:val="en-US" w:eastAsia="zh-CN"/>
        </w:rPr>
        <w:t>与</w:t>
      </w:r>
      <w:r>
        <w:rPr>
          <w:rFonts w:hint="eastAsia" w:ascii="仿宋_GB2312" w:hAnsi="仿宋_GB2312" w:eastAsia="仿宋_GB2312" w:cs="仿宋_GB2312"/>
          <w:spacing w:val="-3"/>
          <w:w w:val="99"/>
          <w:kern w:val="0"/>
          <w:sz w:val="32"/>
          <w:szCs w:val="32"/>
          <w:lang w:eastAsia="zh-CN"/>
        </w:rPr>
        <w:t>连接，并完成工作单元的虚实联调。</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2.</w:t>
      </w:r>
      <w:r>
        <w:rPr>
          <w:rFonts w:hint="eastAsia" w:ascii="仿宋_GB2312" w:hAnsi="仿宋_GB2312" w:eastAsia="仿宋_GB2312" w:cs="仿宋_GB2312"/>
          <w:spacing w:val="-3"/>
          <w:w w:val="99"/>
          <w:kern w:val="0"/>
          <w:sz w:val="32"/>
          <w:szCs w:val="32"/>
          <w:lang w:val="en-US" w:eastAsia="zh-CN"/>
        </w:rPr>
        <w:t>工作</w:t>
      </w:r>
      <w:r>
        <w:rPr>
          <w:rFonts w:hint="eastAsia" w:ascii="仿宋_GB2312" w:hAnsi="仿宋_GB2312" w:eastAsia="仿宋_GB2312" w:cs="仿宋_GB2312"/>
          <w:spacing w:val="-3"/>
          <w:w w:val="99"/>
          <w:kern w:val="0"/>
          <w:sz w:val="32"/>
          <w:szCs w:val="32"/>
          <w:lang w:eastAsia="zh-CN"/>
        </w:rPr>
        <w:t>单元</w:t>
      </w:r>
      <w:r>
        <w:rPr>
          <w:rFonts w:hint="eastAsia" w:ascii="仿宋_GB2312" w:hAnsi="仿宋_GB2312" w:eastAsia="仿宋_GB2312" w:cs="仿宋_GB2312"/>
          <w:spacing w:val="-3"/>
          <w:w w:val="99"/>
          <w:kern w:val="0"/>
          <w:sz w:val="32"/>
          <w:szCs w:val="32"/>
          <w:lang w:val="en-US" w:eastAsia="zh-CN"/>
        </w:rPr>
        <w:t>的编程调试</w:t>
      </w:r>
      <w:r>
        <w:rPr>
          <w:rFonts w:hint="eastAsia" w:ascii="仿宋_GB2312" w:hAnsi="仿宋_GB2312" w:eastAsia="仿宋_GB2312" w:cs="仿宋_GB2312"/>
          <w:spacing w:val="-3"/>
          <w:w w:val="99"/>
          <w:kern w:val="0"/>
          <w:sz w:val="32"/>
          <w:szCs w:val="32"/>
          <w:lang w:eastAsia="zh-CN"/>
        </w:rPr>
        <w:t>（40%）</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按任务书给定的电气控制系统的功能要求完成PLC编程、触摸屏组态、网络通讯设置、驱动器参数设置等，能实现</w:t>
      </w:r>
      <w:r>
        <w:rPr>
          <w:rFonts w:hint="eastAsia" w:ascii="仿宋_GB2312" w:hAnsi="仿宋_GB2312" w:eastAsia="仿宋_GB2312" w:cs="仿宋_GB2312"/>
          <w:spacing w:val="-3"/>
          <w:w w:val="99"/>
          <w:kern w:val="0"/>
          <w:sz w:val="32"/>
          <w:szCs w:val="32"/>
          <w:lang w:val="en-US" w:eastAsia="zh-CN"/>
        </w:rPr>
        <w:t>工作</w:t>
      </w:r>
      <w:r>
        <w:rPr>
          <w:rFonts w:hint="eastAsia" w:ascii="仿宋_GB2312" w:hAnsi="仿宋_GB2312" w:eastAsia="仿宋_GB2312" w:cs="仿宋_GB2312"/>
          <w:spacing w:val="-3"/>
          <w:w w:val="99"/>
          <w:kern w:val="0"/>
          <w:sz w:val="32"/>
          <w:szCs w:val="32"/>
          <w:lang w:eastAsia="zh-CN"/>
        </w:rPr>
        <w:t>单元</w:t>
      </w:r>
      <w:r>
        <w:rPr>
          <w:rFonts w:hint="eastAsia" w:ascii="仿宋_GB2312" w:hAnsi="仿宋_GB2312" w:eastAsia="仿宋_GB2312" w:cs="仿宋_GB2312"/>
          <w:spacing w:val="-3"/>
          <w:w w:val="99"/>
          <w:kern w:val="0"/>
          <w:sz w:val="32"/>
          <w:szCs w:val="32"/>
          <w:lang w:val="en-US" w:eastAsia="zh-CN"/>
        </w:rPr>
        <w:t>的</w:t>
      </w:r>
      <w:r>
        <w:rPr>
          <w:rFonts w:hint="eastAsia" w:ascii="仿宋_GB2312" w:hAnsi="仿宋_GB2312" w:eastAsia="仿宋_GB2312" w:cs="仿宋_GB2312"/>
          <w:spacing w:val="-3"/>
          <w:w w:val="99"/>
          <w:kern w:val="0"/>
          <w:sz w:val="32"/>
          <w:szCs w:val="32"/>
          <w:lang w:eastAsia="zh-CN"/>
        </w:rPr>
        <w:t>调试运行。</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3.智能化装备</w:t>
      </w:r>
      <w:r>
        <w:rPr>
          <w:rFonts w:hint="default" w:ascii="仿宋_GB2312" w:hAnsi="仿宋_GB2312" w:eastAsia="仿宋_GB2312" w:cs="仿宋_GB2312"/>
          <w:spacing w:val="-3"/>
          <w:w w:val="99"/>
          <w:kern w:val="0"/>
          <w:sz w:val="32"/>
          <w:szCs w:val="32"/>
          <w:lang w:val="en-US" w:eastAsia="zh-CN"/>
        </w:rPr>
        <w:t>的整机</w:t>
      </w:r>
      <w:r>
        <w:rPr>
          <w:rFonts w:hint="eastAsia" w:ascii="仿宋_GB2312" w:hAnsi="仿宋_GB2312" w:eastAsia="仿宋_GB2312" w:cs="仿宋_GB2312"/>
          <w:spacing w:val="-3"/>
          <w:w w:val="99"/>
          <w:kern w:val="0"/>
          <w:sz w:val="32"/>
          <w:szCs w:val="32"/>
          <w:lang w:eastAsia="zh-CN"/>
        </w:rPr>
        <w:t>系统</w:t>
      </w:r>
      <w:r>
        <w:rPr>
          <w:rFonts w:hint="eastAsia" w:ascii="仿宋_GB2312" w:hAnsi="仿宋_GB2312" w:eastAsia="仿宋_GB2312" w:cs="仿宋_GB2312"/>
          <w:spacing w:val="-3"/>
          <w:w w:val="99"/>
          <w:kern w:val="0"/>
          <w:sz w:val="32"/>
          <w:szCs w:val="32"/>
          <w:lang w:val="en-US" w:eastAsia="zh-CN"/>
        </w:rPr>
        <w:t>联调</w:t>
      </w:r>
      <w:r>
        <w:rPr>
          <w:rFonts w:hint="eastAsia" w:ascii="仿宋_GB2312" w:hAnsi="仿宋_GB2312" w:eastAsia="仿宋_GB2312" w:cs="仿宋_GB2312"/>
          <w:spacing w:val="-3"/>
          <w:w w:val="99"/>
          <w:kern w:val="0"/>
          <w:sz w:val="32"/>
          <w:szCs w:val="32"/>
          <w:lang w:eastAsia="zh-CN"/>
        </w:rPr>
        <w:t>（30%）</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按任务书给定的</w:t>
      </w:r>
      <w:r>
        <w:rPr>
          <w:rFonts w:hint="eastAsia" w:ascii="仿宋_GB2312" w:hAnsi="仿宋_GB2312" w:eastAsia="仿宋_GB2312" w:cs="仿宋_GB2312"/>
          <w:spacing w:val="-3"/>
          <w:w w:val="99"/>
          <w:kern w:val="0"/>
          <w:sz w:val="32"/>
          <w:szCs w:val="32"/>
          <w:lang w:val="en-US" w:eastAsia="zh-CN"/>
        </w:rPr>
        <w:t>设备</w:t>
      </w:r>
      <w:r>
        <w:rPr>
          <w:rFonts w:hint="eastAsia" w:ascii="仿宋_GB2312" w:hAnsi="仿宋_GB2312" w:eastAsia="仿宋_GB2312" w:cs="仿宋_GB2312"/>
          <w:spacing w:val="-3"/>
          <w:w w:val="99"/>
          <w:kern w:val="0"/>
          <w:sz w:val="32"/>
          <w:szCs w:val="32"/>
          <w:lang w:eastAsia="zh-CN"/>
        </w:rPr>
        <w:t>功能要求</w:t>
      </w:r>
      <w:r>
        <w:rPr>
          <w:rFonts w:hint="eastAsia" w:ascii="仿宋_GB2312" w:hAnsi="仿宋_GB2312" w:eastAsia="仿宋_GB2312" w:cs="仿宋_GB2312"/>
          <w:spacing w:val="-3"/>
          <w:w w:val="99"/>
          <w:kern w:val="0"/>
          <w:sz w:val="32"/>
          <w:szCs w:val="32"/>
          <w:lang w:val="en-US" w:eastAsia="zh-CN"/>
        </w:rPr>
        <w:t>进行整机联调，</w:t>
      </w:r>
      <w:r>
        <w:rPr>
          <w:rFonts w:hint="eastAsia" w:ascii="仿宋_GB2312" w:hAnsi="仿宋_GB2312" w:eastAsia="仿宋_GB2312" w:cs="仿宋_GB2312"/>
          <w:spacing w:val="-3"/>
          <w:w w:val="99"/>
          <w:kern w:val="0"/>
          <w:sz w:val="32"/>
          <w:szCs w:val="32"/>
          <w:lang w:eastAsia="zh-CN"/>
        </w:rPr>
        <w:t>实现系统整体运行。</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4.职业素养与安全意识（10%）</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完成竞赛任务的所有操作符合安全操作规程、职业岗位要求；遵守赛场纪律，尊重赛场工作人员；爱惜赛场设备及器材，赛位整洁；绿色生产。</w:t>
      </w:r>
    </w:p>
    <w:p>
      <w:pPr>
        <w:keepNext w:val="0"/>
        <w:keepLines w:val="0"/>
        <w:pageBreakBefore w:val="0"/>
        <w:kinsoku/>
        <w:wordWrap/>
        <w:overflowPunct/>
        <w:topLinePunct w:val="0"/>
        <w:autoSpaceDE w:val="0"/>
        <w:autoSpaceDN w:val="0"/>
        <w:bidi w:val="0"/>
        <w:snapToGrid/>
        <w:spacing w:line="560" w:lineRule="exact"/>
        <w:ind w:firstLine="632" w:firstLineChars="200"/>
        <w:jc w:val="both"/>
        <w:textAlignment w:val="auto"/>
        <w:rPr>
          <w:rFonts w:hint="eastAsia" w:ascii="方正黑体_GBK" w:hAnsi="方正黑体_GBK" w:eastAsia="方正黑体_GBK" w:cs="方正黑体_GBK"/>
          <w:b w:val="0"/>
          <w:bCs/>
          <w:spacing w:val="-2"/>
          <w:kern w:val="0"/>
          <w:sz w:val="32"/>
          <w:lang w:eastAsia="zh-CN"/>
        </w:rPr>
      </w:pPr>
      <w:r>
        <w:rPr>
          <w:rFonts w:hint="eastAsia" w:ascii="方正黑体_GBK" w:hAnsi="方正黑体_GBK" w:eastAsia="方正黑体_GBK" w:cs="方正黑体_GBK"/>
          <w:b w:val="0"/>
          <w:bCs/>
          <w:spacing w:val="-2"/>
          <w:kern w:val="0"/>
          <w:sz w:val="32"/>
          <w:lang w:eastAsia="zh-CN"/>
        </w:rPr>
        <w:t>四、竞赛方式</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（一）竞赛形式</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本赛项</w:t>
      </w:r>
      <w:r>
        <w:rPr>
          <w:rFonts w:hint="eastAsia" w:ascii="仿宋_GB2312" w:hAnsi="仿宋_GB2312" w:eastAsia="仿宋_GB2312" w:cs="仿宋_GB2312"/>
          <w:spacing w:val="-3"/>
          <w:w w:val="99"/>
          <w:kern w:val="0"/>
          <w:sz w:val="32"/>
          <w:szCs w:val="32"/>
          <w:lang w:val="en-US" w:eastAsia="zh-CN"/>
        </w:rPr>
        <w:t>分学生组和教师组。形式为团</w:t>
      </w:r>
      <w:r>
        <w:rPr>
          <w:rFonts w:hint="eastAsia" w:ascii="仿宋_GB2312" w:hAnsi="仿宋_GB2312" w:eastAsia="仿宋_GB2312" w:cs="仿宋_GB2312"/>
          <w:spacing w:val="-3"/>
          <w:w w:val="99"/>
          <w:kern w:val="0"/>
          <w:sz w:val="32"/>
          <w:szCs w:val="32"/>
          <w:lang w:eastAsia="zh-CN"/>
        </w:rPr>
        <w:t>体赛，以实操方式进行，</w:t>
      </w:r>
      <w:r>
        <w:rPr>
          <w:rFonts w:hint="eastAsia" w:ascii="仿宋_GB2312" w:hAnsi="仿宋_GB2312" w:eastAsia="仿宋_GB2312" w:cs="仿宋_GB2312"/>
          <w:spacing w:val="-3"/>
          <w:w w:val="99"/>
          <w:kern w:val="0"/>
          <w:sz w:val="32"/>
          <w:szCs w:val="32"/>
          <w:lang w:val="en-US" w:eastAsia="zh-CN"/>
        </w:rPr>
        <w:t>以各参赛</w:t>
      </w:r>
      <w:r>
        <w:rPr>
          <w:rFonts w:hint="eastAsia" w:ascii="仿宋_GB2312" w:hAnsi="仿宋_GB2312" w:eastAsia="仿宋_GB2312" w:cs="仿宋_GB2312"/>
          <w:spacing w:val="-3"/>
          <w:w w:val="99"/>
          <w:kern w:val="0"/>
          <w:sz w:val="32"/>
          <w:szCs w:val="32"/>
          <w:lang w:eastAsia="zh-CN"/>
        </w:rPr>
        <w:t>队的总成绩进行排序。</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（二）竞赛队伍组成</w:t>
      </w:r>
    </w:p>
    <w:p>
      <w:pPr>
        <w:pStyle w:val="3"/>
        <w:keepNext w:val="0"/>
        <w:keepLines w:val="0"/>
        <w:pageBreakBefore w:val="0"/>
        <w:kinsoku/>
        <w:wordWrap/>
        <w:overflowPunct/>
        <w:topLinePunct w:val="0"/>
        <w:bidi w:val="0"/>
        <w:snapToGrid/>
        <w:spacing w:line="560" w:lineRule="exact"/>
        <w:ind w:left="0" w:firstLine="622" w:firstLineChars="200"/>
        <w:jc w:val="both"/>
        <w:textAlignment w:val="auto"/>
        <w:rPr>
          <w:rFonts w:hint="default" w:ascii="仿宋_GB2312" w:hAnsi="仿宋_GB2312" w:eastAsia="仿宋_GB2312" w:cs="仿宋_GB2312"/>
          <w:b/>
          <w:bCs/>
          <w:spacing w:val="-3"/>
          <w:w w:val="99"/>
          <w:kern w:val="0"/>
          <w:sz w:val="32"/>
          <w:szCs w:val="32"/>
          <w:lang w:val="en-US" w:eastAsia="zh-CN"/>
        </w:rPr>
      </w:pPr>
      <w:r>
        <w:rPr>
          <w:rFonts w:hint="eastAsia" w:ascii="仿宋_GB2312" w:hAnsi="仿宋_GB2312" w:eastAsia="仿宋_GB2312" w:cs="仿宋_GB2312"/>
          <w:b/>
          <w:bCs/>
          <w:spacing w:val="-3"/>
          <w:w w:val="99"/>
          <w:kern w:val="0"/>
          <w:sz w:val="32"/>
          <w:szCs w:val="32"/>
          <w:lang w:val="en-US" w:eastAsia="zh-CN"/>
        </w:rPr>
        <w:t>学生组：</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按照大赛相关要求，</w:t>
      </w:r>
      <w:r>
        <w:rPr>
          <w:rFonts w:hint="eastAsia" w:ascii="仿宋_GB2312" w:hAnsi="仿宋_GB2312" w:eastAsia="仿宋_GB2312" w:cs="仿宋_GB2312"/>
          <w:spacing w:val="-3"/>
          <w:w w:val="99"/>
          <w:kern w:val="0"/>
          <w:sz w:val="32"/>
          <w:szCs w:val="32"/>
          <w:lang w:val="en-US" w:eastAsia="zh-CN"/>
        </w:rPr>
        <w:t>学生组</w:t>
      </w:r>
      <w:r>
        <w:rPr>
          <w:rFonts w:hint="eastAsia" w:ascii="仿宋_GB2312" w:hAnsi="仿宋_GB2312" w:eastAsia="仿宋_GB2312" w:cs="仿宋_GB2312"/>
          <w:spacing w:val="-3"/>
          <w:w w:val="99"/>
          <w:kern w:val="0"/>
          <w:sz w:val="32"/>
          <w:szCs w:val="32"/>
          <w:lang w:eastAsia="zh-CN"/>
        </w:rPr>
        <w:t>参赛选手采取“报送选手”和“抽取选手”相结合的方式</w:t>
      </w:r>
      <w:r>
        <w:rPr>
          <w:rFonts w:hint="eastAsia" w:ascii="仿宋_GB2312" w:hAnsi="仿宋_GB2312" w:eastAsia="仿宋_GB2312" w:cs="仿宋_GB2312"/>
          <w:spacing w:val="-3"/>
          <w:w w:val="99"/>
          <w:kern w:val="0"/>
          <w:sz w:val="32"/>
          <w:szCs w:val="32"/>
          <w:lang w:val="en-US" w:eastAsia="zh-CN"/>
        </w:rPr>
        <w:t>进行</w:t>
      </w:r>
      <w:r>
        <w:rPr>
          <w:rFonts w:hint="eastAsia" w:ascii="仿宋_GB2312" w:hAnsi="仿宋_GB2312" w:eastAsia="仿宋_GB2312" w:cs="仿宋_GB2312"/>
          <w:spacing w:val="-3"/>
          <w:w w:val="99"/>
          <w:kern w:val="0"/>
          <w:sz w:val="32"/>
          <w:szCs w:val="32"/>
          <w:lang w:eastAsia="zh-CN"/>
        </w:rPr>
        <w:t>，其中</w:t>
      </w:r>
      <w:r>
        <w:rPr>
          <w:rFonts w:hint="eastAsia" w:ascii="仿宋_GB2312" w:hAnsi="仿宋_GB2312" w:eastAsia="仿宋_GB2312" w:cs="仿宋_GB2312"/>
          <w:spacing w:val="-3"/>
          <w:w w:val="99"/>
          <w:kern w:val="0"/>
          <w:sz w:val="32"/>
          <w:szCs w:val="32"/>
          <w:lang w:val="en-US" w:eastAsia="zh-CN"/>
        </w:rPr>
        <w:t>每个参赛校的</w:t>
      </w:r>
      <w:r>
        <w:rPr>
          <w:rFonts w:hint="eastAsia" w:ascii="仿宋_GB2312" w:hAnsi="仿宋_GB2312" w:eastAsia="仿宋_GB2312" w:cs="仿宋_GB2312"/>
          <w:spacing w:val="-3"/>
          <w:w w:val="99"/>
          <w:kern w:val="0"/>
          <w:sz w:val="32"/>
          <w:szCs w:val="32"/>
          <w:lang w:eastAsia="zh-CN"/>
        </w:rPr>
        <w:t>报送参赛队、</w:t>
      </w:r>
      <w:r>
        <w:rPr>
          <w:rFonts w:hint="eastAsia" w:ascii="仿宋_GB2312" w:hAnsi="仿宋_GB2312" w:eastAsia="仿宋_GB2312" w:cs="仿宋_GB2312"/>
          <w:spacing w:val="-3"/>
          <w:w w:val="99"/>
          <w:kern w:val="0"/>
          <w:sz w:val="32"/>
          <w:szCs w:val="32"/>
          <w:lang w:val="en-US" w:eastAsia="zh-CN"/>
        </w:rPr>
        <w:t>最终参赛的</w:t>
      </w:r>
      <w:r>
        <w:rPr>
          <w:rFonts w:hint="eastAsia" w:ascii="仿宋_GB2312" w:hAnsi="仿宋_GB2312" w:eastAsia="仿宋_GB2312" w:cs="仿宋_GB2312"/>
          <w:spacing w:val="-3"/>
          <w:w w:val="99"/>
          <w:kern w:val="0"/>
          <w:sz w:val="32"/>
          <w:szCs w:val="32"/>
          <w:lang w:eastAsia="zh-CN"/>
        </w:rPr>
        <w:t>抽取参赛队</w:t>
      </w:r>
      <w:r>
        <w:rPr>
          <w:rFonts w:hint="eastAsia" w:ascii="仿宋_GB2312" w:hAnsi="仿宋_GB2312" w:eastAsia="仿宋_GB2312" w:cs="仿宋_GB2312"/>
          <w:spacing w:val="-3"/>
          <w:w w:val="99"/>
          <w:kern w:val="0"/>
          <w:sz w:val="32"/>
          <w:szCs w:val="32"/>
          <w:lang w:val="en-US" w:eastAsia="zh-CN"/>
        </w:rPr>
        <w:t>均不超过</w:t>
      </w:r>
      <w:r>
        <w:rPr>
          <w:rFonts w:hint="eastAsia" w:ascii="仿宋_GB2312" w:hAnsi="仿宋_GB2312" w:eastAsia="仿宋_GB2312" w:cs="仿宋_GB2312"/>
          <w:spacing w:val="-3"/>
          <w:w w:val="99"/>
          <w:kern w:val="0"/>
          <w:sz w:val="32"/>
          <w:szCs w:val="32"/>
          <w:lang w:eastAsia="zh-CN"/>
        </w:rPr>
        <w:t xml:space="preserve"> 2 队，不得跨校组队。每支参赛队由2名比赛选手组成，除按照竞赛方案规定的参赛名额推荐“报送选手”外，每赛项每学校再推荐报送选手5倍的备选“抽取选手”，省厅组织专项工作组，从中抽取20%作为参赛选手。赛前一周左右公开抽取参赛选手并公布名单。</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凡推荐的备选“抽取选手”不足规定的，按推荐不足的比例，同比例减少“报送选手”名额且至少减少一个名额。</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报送选手和抽取选手共同组成本学校代表队参加省级竞赛。</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参赛选手须为2024年在籍全日制高职高专学生</w:t>
      </w:r>
      <w:r>
        <w:rPr>
          <w:rFonts w:hint="eastAsia" w:ascii="仿宋_GB2312" w:hAnsi="仿宋_GB2312" w:eastAsia="仿宋_GB2312" w:cs="仿宋_GB2312"/>
          <w:spacing w:val="-3"/>
          <w:w w:val="99"/>
          <w:kern w:val="0"/>
          <w:sz w:val="32"/>
          <w:szCs w:val="32"/>
          <w:lang w:val="en-US" w:eastAsia="zh-CN"/>
        </w:rPr>
        <w:t>或</w:t>
      </w:r>
      <w:r>
        <w:rPr>
          <w:rFonts w:hint="eastAsia" w:ascii="仿宋_GB2312" w:hAnsi="仿宋_GB2312" w:eastAsia="仿宋_GB2312" w:cs="仿宋_GB2312"/>
          <w:spacing w:val="-3"/>
          <w:w w:val="99"/>
          <w:kern w:val="0"/>
          <w:sz w:val="32"/>
          <w:szCs w:val="32"/>
          <w:lang w:eastAsia="zh-CN"/>
        </w:rPr>
        <w:t>五年制高职四至五年级（含四年级）全日制在籍学生。在往届全国职业院校技能大赛高职组竞赛中获得一等奖的选手，不能再参加2024年同一专业类赛项的省赛。</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每</w:t>
      </w:r>
      <w:r>
        <w:rPr>
          <w:rFonts w:hint="eastAsia" w:ascii="仿宋_GB2312" w:hAnsi="仿宋_GB2312" w:eastAsia="仿宋_GB2312" w:cs="仿宋_GB2312"/>
          <w:spacing w:val="-3"/>
          <w:w w:val="99"/>
          <w:kern w:val="0"/>
          <w:sz w:val="32"/>
          <w:szCs w:val="32"/>
          <w:lang w:val="en-US" w:eastAsia="zh-CN"/>
        </w:rPr>
        <w:t>个参赛</w:t>
      </w:r>
      <w:r>
        <w:rPr>
          <w:rFonts w:hint="eastAsia" w:ascii="仿宋_GB2312" w:hAnsi="仿宋_GB2312" w:eastAsia="仿宋_GB2312" w:cs="仿宋_GB2312"/>
          <w:spacing w:val="-3"/>
          <w:w w:val="99"/>
          <w:kern w:val="0"/>
          <w:sz w:val="32"/>
          <w:szCs w:val="32"/>
          <w:lang w:eastAsia="zh-CN"/>
        </w:rPr>
        <w:t>队限报2名指导教师，指导教师为与学生同校</w:t>
      </w:r>
      <w:r>
        <w:rPr>
          <w:rFonts w:hint="eastAsia" w:ascii="仿宋_GB2312" w:hAnsi="仿宋_GB2312" w:eastAsia="仿宋_GB2312" w:cs="仿宋_GB2312"/>
          <w:spacing w:val="-3"/>
          <w:w w:val="99"/>
          <w:kern w:val="0"/>
          <w:sz w:val="32"/>
          <w:szCs w:val="32"/>
          <w:lang w:val="en-US" w:eastAsia="zh-CN"/>
        </w:rPr>
        <w:t>在职教师</w:t>
      </w:r>
      <w:r>
        <w:rPr>
          <w:rFonts w:hint="eastAsia" w:ascii="仿宋_GB2312" w:hAnsi="仿宋_GB2312" w:eastAsia="仿宋_GB2312" w:cs="仿宋_GB2312"/>
          <w:spacing w:val="-3"/>
          <w:w w:val="99"/>
          <w:kern w:val="0"/>
          <w:sz w:val="32"/>
          <w:szCs w:val="32"/>
          <w:lang w:eastAsia="zh-CN"/>
        </w:rPr>
        <w:t>。</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参赛选手和指导教师报名获得确认后不得随意更换。如备赛过程中参赛选手和指导教师因故需更换人员，须由所在学校于开赛3个工作日之前出具书面说明，经大赛组委会核实后予以更换；若参赛选手个人因特殊原因不能参加比赛时，则视为自动放弃竞赛。报到时须携带学生证、身份证原件。</w:t>
      </w:r>
    </w:p>
    <w:p>
      <w:pPr>
        <w:pStyle w:val="3"/>
        <w:keepNext w:val="0"/>
        <w:keepLines w:val="0"/>
        <w:pageBreakBefore w:val="0"/>
        <w:kinsoku/>
        <w:wordWrap/>
        <w:overflowPunct/>
        <w:topLinePunct w:val="0"/>
        <w:bidi w:val="0"/>
        <w:snapToGrid/>
        <w:spacing w:line="560" w:lineRule="exact"/>
        <w:ind w:left="0" w:firstLine="622" w:firstLineChars="200"/>
        <w:jc w:val="both"/>
        <w:textAlignment w:val="auto"/>
        <w:rPr>
          <w:rFonts w:hint="eastAsia" w:ascii="仿宋_GB2312" w:hAnsi="仿宋_GB2312" w:eastAsia="仿宋_GB2312" w:cs="仿宋_GB2312"/>
          <w:b/>
          <w:bCs/>
          <w:spacing w:val="-3"/>
          <w:w w:val="99"/>
          <w:kern w:val="0"/>
          <w:sz w:val="32"/>
          <w:szCs w:val="32"/>
          <w:lang w:val="en-US" w:eastAsia="zh-CN"/>
        </w:rPr>
      </w:pPr>
      <w:r>
        <w:rPr>
          <w:rFonts w:hint="eastAsia" w:ascii="仿宋_GB2312" w:hAnsi="仿宋_GB2312" w:eastAsia="仿宋_GB2312" w:cs="仿宋_GB2312"/>
          <w:b/>
          <w:bCs/>
          <w:spacing w:val="-3"/>
          <w:w w:val="99"/>
          <w:kern w:val="0"/>
          <w:sz w:val="32"/>
          <w:szCs w:val="32"/>
          <w:lang w:val="en-US" w:eastAsia="zh-CN"/>
        </w:rPr>
        <w:t>教师组：</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val="en-US" w:eastAsia="zh-CN"/>
        </w:rPr>
        <w:t>教师组</w:t>
      </w:r>
      <w:r>
        <w:rPr>
          <w:rFonts w:hint="eastAsia" w:ascii="仿宋_GB2312" w:hAnsi="仿宋_GB2312" w:eastAsia="仿宋_GB2312" w:cs="仿宋_GB2312"/>
          <w:spacing w:val="-3"/>
          <w:w w:val="99"/>
          <w:kern w:val="0"/>
          <w:sz w:val="32"/>
          <w:szCs w:val="32"/>
          <w:lang w:eastAsia="zh-CN"/>
        </w:rPr>
        <w:t>参赛教师为在职教师（包括在编在岗教师、签订正式聘用合同并连续全职在参赛学校工作一年以上的在聘教师），</w:t>
      </w:r>
      <w:r>
        <w:rPr>
          <w:rFonts w:hint="eastAsia" w:ascii="仿宋_GB2312" w:hAnsi="仿宋_GB2312" w:eastAsia="仿宋_GB2312" w:cs="仿宋_GB2312"/>
          <w:spacing w:val="-3"/>
          <w:w w:val="99"/>
          <w:kern w:val="0"/>
          <w:sz w:val="32"/>
          <w:szCs w:val="32"/>
          <w:lang w:val="en-US" w:eastAsia="zh-CN"/>
        </w:rPr>
        <w:t>每个参赛队由不超过2名教师组成，不得跨校组队，每个学校限报2-3个参赛队，教师组不设置指导教师</w:t>
      </w:r>
      <w:r>
        <w:rPr>
          <w:rFonts w:hint="eastAsia" w:ascii="仿宋_GB2312" w:hAnsi="仿宋_GB2312" w:eastAsia="仿宋_GB2312" w:cs="仿宋_GB2312"/>
          <w:spacing w:val="-3"/>
          <w:w w:val="99"/>
          <w:kern w:val="0"/>
          <w:sz w:val="32"/>
          <w:szCs w:val="32"/>
          <w:lang w:eastAsia="zh-CN"/>
        </w:rPr>
        <w:t>。</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default"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eastAsia="zh-CN"/>
        </w:rPr>
        <w:t>参赛教师报名获得确认后不得随意更换。如备赛过程中参赛教师因故需更换人员，须由所在学校于开赛3个工作日之前出具书面说明，经大赛组委会核实后予以更换；若参赛</w:t>
      </w:r>
      <w:r>
        <w:rPr>
          <w:rFonts w:hint="eastAsia" w:ascii="仿宋_GB2312" w:hAnsi="仿宋_GB2312" w:eastAsia="仿宋_GB2312" w:cs="仿宋_GB2312"/>
          <w:spacing w:val="-3"/>
          <w:w w:val="99"/>
          <w:kern w:val="0"/>
          <w:sz w:val="32"/>
          <w:szCs w:val="32"/>
          <w:lang w:val="en-US" w:eastAsia="zh-CN"/>
        </w:rPr>
        <w:t>教师</w:t>
      </w:r>
      <w:r>
        <w:rPr>
          <w:rFonts w:hint="eastAsia" w:ascii="仿宋_GB2312" w:hAnsi="仿宋_GB2312" w:eastAsia="仿宋_GB2312" w:cs="仿宋_GB2312"/>
          <w:spacing w:val="-3"/>
          <w:w w:val="99"/>
          <w:kern w:val="0"/>
          <w:sz w:val="32"/>
          <w:szCs w:val="32"/>
          <w:lang w:eastAsia="zh-CN"/>
        </w:rPr>
        <w:t>个人因特殊原因不能参加比赛时，则视为自动放弃竞赛。报到时须携带</w:t>
      </w:r>
      <w:r>
        <w:rPr>
          <w:rFonts w:hint="eastAsia" w:ascii="仿宋_GB2312" w:hAnsi="仿宋_GB2312" w:eastAsia="仿宋_GB2312" w:cs="仿宋_GB2312"/>
          <w:spacing w:val="-3"/>
          <w:w w:val="99"/>
          <w:kern w:val="0"/>
          <w:sz w:val="32"/>
          <w:szCs w:val="32"/>
          <w:lang w:val="en-US" w:eastAsia="zh-CN"/>
        </w:rPr>
        <w:t>工作证明</w:t>
      </w:r>
      <w:r>
        <w:rPr>
          <w:rFonts w:hint="eastAsia" w:ascii="仿宋_GB2312" w:hAnsi="仿宋_GB2312" w:eastAsia="仿宋_GB2312" w:cs="仿宋_GB2312"/>
          <w:spacing w:val="-3"/>
          <w:w w:val="99"/>
          <w:kern w:val="0"/>
          <w:sz w:val="32"/>
          <w:szCs w:val="32"/>
          <w:lang w:eastAsia="zh-CN"/>
        </w:rPr>
        <w:t>、身份证原件。</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（三）竞赛工位号的抽取</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在监督仲裁员的全程监督下，由工作人员按照竞赛日程组织各领队进行公开抽签，确定各参赛队的</w:t>
      </w:r>
      <w:r>
        <w:rPr>
          <w:rFonts w:hint="eastAsia" w:ascii="仿宋_GB2312" w:hAnsi="仿宋_GB2312" w:eastAsia="仿宋_GB2312" w:cs="仿宋_GB2312"/>
          <w:spacing w:val="-3"/>
          <w:w w:val="99"/>
          <w:kern w:val="0"/>
          <w:sz w:val="32"/>
          <w:szCs w:val="32"/>
          <w:lang w:val="en-US" w:eastAsia="zh-CN"/>
        </w:rPr>
        <w:t>场次号和检录</w:t>
      </w:r>
      <w:r>
        <w:rPr>
          <w:rFonts w:hint="eastAsia" w:ascii="仿宋_GB2312" w:hAnsi="仿宋_GB2312" w:eastAsia="仿宋_GB2312" w:cs="仿宋_GB2312"/>
          <w:spacing w:val="-3"/>
          <w:w w:val="99"/>
          <w:kern w:val="0"/>
          <w:sz w:val="32"/>
          <w:szCs w:val="32"/>
          <w:lang w:eastAsia="zh-CN"/>
        </w:rPr>
        <w:t>抽签顺序号。</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赛场统一编制比赛工位号，参赛队比赛前按规定时间到赛项指定地点接受检录，通过抽签确定</w:t>
      </w:r>
      <w:r>
        <w:rPr>
          <w:rFonts w:hint="eastAsia" w:ascii="仿宋_GB2312" w:hAnsi="仿宋_GB2312" w:eastAsia="仿宋_GB2312" w:cs="仿宋_GB2312"/>
          <w:spacing w:val="-3"/>
          <w:w w:val="99"/>
          <w:kern w:val="0"/>
          <w:sz w:val="32"/>
          <w:szCs w:val="32"/>
          <w:lang w:val="en-US" w:eastAsia="zh-CN"/>
        </w:rPr>
        <w:t>参赛号，再依据参赛号顺序抽取</w:t>
      </w:r>
      <w:r>
        <w:rPr>
          <w:rFonts w:hint="eastAsia" w:ascii="仿宋_GB2312" w:hAnsi="仿宋_GB2312" w:eastAsia="仿宋_GB2312" w:cs="仿宋_GB2312"/>
          <w:spacing w:val="-3"/>
          <w:w w:val="99"/>
          <w:kern w:val="0"/>
          <w:sz w:val="32"/>
          <w:szCs w:val="32"/>
          <w:lang w:eastAsia="zh-CN"/>
        </w:rPr>
        <w:t>比赛工位号。抽签结束后，随即按照抽取的比赛工位号进场，选手在对应的比赛工位上完成竞赛规定的竞赛任务。</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抽取比赛工位号的步骤：</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1.抽签由赛场加密裁判主持，由参赛选手抽取，在监督仲裁员的全程监督下进行；</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eastAsia="zh-CN"/>
        </w:rPr>
        <w:t>2.参赛选手</w:t>
      </w:r>
      <w:r>
        <w:rPr>
          <w:rFonts w:hint="eastAsia" w:ascii="仿宋_GB2312" w:hAnsi="仿宋_GB2312" w:eastAsia="仿宋_GB2312" w:cs="仿宋_GB2312"/>
          <w:spacing w:val="-3"/>
          <w:w w:val="99"/>
          <w:kern w:val="0"/>
          <w:sz w:val="32"/>
          <w:szCs w:val="32"/>
          <w:lang w:val="en-US" w:eastAsia="zh-CN"/>
        </w:rPr>
        <w:t>依据检录顺序号抽取参赛号，在记录单上签字确认。</w:t>
      </w:r>
      <w:r>
        <w:rPr>
          <w:rFonts w:hint="eastAsia" w:ascii="仿宋_GB2312" w:hAnsi="仿宋_GB2312" w:eastAsia="仿宋_GB2312" w:cs="仿宋_GB2312"/>
          <w:spacing w:val="-3"/>
          <w:w w:val="99"/>
          <w:kern w:val="0"/>
          <w:sz w:val="32"/>
          <w:szCs w:val="32"/>
          <w:lang w:eastAsia="zh-CN"/>
        </w:rPr>
        <w:t>由加密裁判</w:t>
      </w:r>
      <w:r>
        <w:rPr>
          <w:rFonts w:hint="eastAsia" w:ascii="仿宋_GB2312" w:hAnsi="仿宋_GB2312" w:eastAsia="仿宋_GB2312" w:cs="仿宋_GB2312"/>
          <w:spacing w:val="-3"/>
          <w:w w:val="99"/>
          <w:kern w:val="0"/>
          <w:sz w:val="32"/>
          <w:szCs w:val="32"/>
          <w:lang w:val="en-US" w:eastAsia="zh-CN"/>
        </w:rPr>
        <w:t>进行第一次加密；</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val="en-US" w:eastAsia="zh-CN"/>
        </w:rPr>
        <w:t>3.依据参赛号顺序，抽</w:t>
      </w:r>
      <w:r>
        <w:rPr>
          <w:rFonts w:hint="eastAsia" w:ascii="仿宋_GB2312" w:hAnsi="仿宋_GB2312" w:eastAsia="仿宋_GB2312" w:cs="仿宋_GB2312"/>
          <w:spacing w:val="-3"/>
          <w:w w:val="99"/>
          <w:kern w:val="0"/>
          <w:sz w:val="32"/>
          <w:szCs w:val="32"/>
          <w:lang w:eastAsia="zh-CN"/>
        </w:rPr>
        <w:t>取比赛工位号，并在记录单上</w:t>
      </w:r>
      <w:r>
        <w:rPr>
          <w:rFonts w:hint="eastAsia" w:ascii="仿宋_GB2312" w:hAnsi="仿宋_GB2312" w:eastAsia="仿宋_GB2312" w:cs="仿宋_GB2312"/>
          <w:spacing w:val="-3"/>
          <w:w w:val="99"/>
          <w:kern w:val="0"/>
          <w:sz w:val="32"/>
          <w:szCs w:val="32"/>
          <w:lang w:val="en-US" w:eastAsia="zh-CN"/>
        </w:rPr>
        <w:t>签字</w:t>
      </w:r>
      <w:r>
        <w:rPr>
          <w:rFonts w:hint="eastAsia" w:ascii="仿宋_GB2312" w:hAnsi="仿宋_GB2312" w:eastAsia="仿宋_GB2312" w:cs="仿宋_GB2312"/>
          <w:spacing w:val="-3"/>
          <w:w w:val="99"/>
          <w:kern w:val="0"/>
          <w:sz w:val="32"/>
          <w:szCs w:val="32"/>
          <w:lang w:eastAsia="zh-CN"/>
        </w:rPr>
        <w:t>确认，由加密裁判进行</w:t>
      </w:r>
      <w:r>
        <w:rPr>
          <w:rFonts w:hint="eastAsia" w:ascii="仿宋_GB2312" w:hAnsi="仿宋_GB2312" w:eastAsia="仿宋_GB2312" w:cs="仿宋_GB2312"/>
          <w:spacing w:val="-3"/>
          <w:w w:val="99"/>
          <w:kern w:val="0"/>
          <w:sz w:val="32"/>
          <w:szCs w:val="32"/>
          <w:lang w:val="en-US" w:eastAsia="zh-CN"/>
        </w:rPr>
        <w:t>第二次</w:t>
      </w:r>
      <w:r>
        <w:rPr>
          <w:rFonts w:hint="eastAsia" w:ascii="仿宋_GB2312" w:hAnsi="仿宋_GB2312" w:eastAsia="仿宋_GB2312" w:cs="仿宋_GB2312"/>
          <w:spacing w:val="-3"/>
          <w:w w:val="99"/>
          <w:kern w:val="0"/>
          <w:sz w:val="32"/>
          <w:szCs w:val="32"/>
          <w:lang w:eastAsia="zh-CN"/>
        </w:rPr>
        <w:t>加密；</w:t>
      </w:r>
    </w:p>
    <w:p>
      <w:pPr>
        <w:pStyle w:val="3"/>
        <w:keepNext w:val="0"/>
        <w:keepLines w:val="0"/>
        <w:pageBreakBefore w:val="0"/>
        <w:kinsoku/>
        <w:wordWrap/>
        <w:overflowPunct/>
        <w:topLinePunct w:val="0"/>
        <w:bidi w:val="0"/>
        <w:snapToGrid/>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val="en-US" w:eastAsia="zh-CN"/>
        </w:rPr>
        <w:t>4</w:t>
      </w:r>
      <w:r>
        <w:rPr>
          <w:rFonts w:hint="eastAsia" w:ascii="仿宋_GB2312" w:hAnsi="仿宋_GB2312" w:eastAsia="仿宋_GB2312" w:cs="仿宋_GB2312"/>
          <w:spacing w:val="-3"/>
          <w:w w:val="99"/>
          <w:kern w:val="0"/>
          <w:sz w:val="32"/>
          <w:szCs w:val="32"/>
          <w:lang w:eastAsia="zh-CN"/>
        </w:rPr>
        <w:t>.抽签结果由赛项办公室密封后统一保管，在评分结束后</w:t>
      </w:r>
      <w:r>
        <w:rPr>
          <w:rFonts w:hint="eastAsia" w:ascii="仿宋_GB2312" w:hAnsi="仿宋_GB2312" w:eastAsia="仿宋_GB2312" w:cs="仿宋_GB2312"/>
          <w:spacing w:val="-3"/>
          <w:w w:val="99"/>
          <w:kern w:val="0"/>
          <w:sz w:val="32"/>
          <w:szCs w:val="32"/>
          <w:lang w:val="en-US" w:eastAsia="zh-CN"/>
        </w:rPr>
        <w:t>解</w:t>
      </w:r>
      <w:r>
        <w:rPr>
          <w:rFonts w:hint="eastAsia" w:ascii="仿宋_GB2312" w:hAnsi="仿宋_GB2312" w:eastAsia="仿宋_GB2312" w:cs="仿宋_GB2312"/>
          <w:spacing w:val="-3"/>
          <w:w w:val="99"/>
          <w:kern w:val="0"/>
          <w:sz w:val="32"/>
          <w:szCs w:val="32"/>
          <w:lang w:eastAsia="zh-CN"/>
        </w:rPr>
        <w:t>封统计成绩。</w:t>
      </w:r>
    </w:p>
    <w:p>
      <w:pPr>
        <w:keepNext w:val="0"/>
        <w:keepLines w:val="0"/>
        <w:pageBreakBefore w:val="0"/>
        <w:kinsoku/>
        <w:wordWrap/>
        <w:overflowPunct/>
        <w:topLinePunct w:val="0"/>
        <w:autoSpaceDE w:val="0"/>
        <w:autoSpaceDN w:val="0"/>
        <w:bidi w:val="0"/>
        <w:snapToGrid/>
        <w:spacing w:line="560" w:lineRule="exact"/>
        <w:ind w:firstLine="632" w:firstLineChars="200"/>
        <w:jc w:val="both"/>
        <w:textAlignment w:val="auto"/>
        <w:rPr>
          <w:rFonts w:hint="eastAsia" w:ascii="方正黑体_GBK" w:hAnsi="方正黑体_GBK" w:eastAsia="方正黑体_GBK" w:cs="方正黑体_GBK"/>
          <w:b w:val="0"/>
          <w:bCs/>
          <w:spacing w:val="-2"/>
          <w:kern w:val="0"/>
          <w:sz w:val="32"/>
          <w:lang w:eastAsia="zh-CN"/>
        </w:rPr>
      </w:pPr>
      <w:r>
        <w:rPr>
          <w:rFonts w:hint="eastAsia" w:ascii="方正黑体_GBK" w:hAnsi="方正黑体_GBK" w:eastAsia="方正黑体_GBK" w:cs="方正黑体_GBK"/>
          <w:b w:val="0"/>
          <w:bCs/>
          <w:spacing w:val="-2"/>
          <w:kern w:val="0"/>
          <w:sz w:val="32"/>
          <w:lang w:eastAsia="zh-CN"/>
        </w:rPr>
        <w:t>五、竞赛流程</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（一）竞赛时间</w:t>
      </w:r>
    </w:p>
    <w:p>
      <w:pPr>
        <w:keepNext w:val="0"/>
        <w:keepLines w:val="0"/>
        <w:pageBreakBefore w:val="0"/>
        <w:widowControl/>
        <w:kinsoku/>
        <w:wordWrap/>
        <w:overflowPunct/>
        <w:topLinePunct w:val="0"/>
        <w:bidi w:val="0"/>
        <w:snapToGrid/>
        <w:spacing w:line="560" w:lineRule="exact"/>
        <w:jc w:val="left"/>
        <w:textAlignment w:val="auto"/>
        <w:rPr>
          <w:rFonts w:hint="default" w:ascii="仿宋_GB2312" w:hAnsi="仿宋_GB2312" w:eastAsia="仿宋_GB2312" w:cs="仿宋_GB2312"/>
          <w:spacing w:val="-3"/>
          <w:w w:val="99"/>
          <w:kern w:val="0"/>
          <w:sz w:val="32"/>
          <w:szCs w:val="32"/>
          <w:lang w:val="en-US" w:eastAsia="zh-CN" w:bidi="ar-SA"/>
        </w:rPr>
      </w:pPr>
      <w:r>
        <w:rPr>
          <w:rFonts w:hint="eastAsia" w:ascii="仿宋_GB2312" w:hAnsi="仿宋_GB2312" w:eastAsia="仿宋_GB2312" w:cs="仿宋_GB2312"/>
          <w:spacing w:val="-3"/>
          <w:w w:val="99"/>
          <w:kern w:val="0"/>
          <w:sz w:val="32"/>
          <w:szCs w:val="32"/>
          <w:lang w:val="en-US" w:eastAsia="zh-CN" w:bidi="ar-SA"/>
        </w:rPr>
        <w:t>2024年12月27日报到，2024年12月28日为竞赛开始时间。</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（二）竞赛日程安排</w:t>
      </w:r>
    </w:p>
    <w:p>
      <w:pPr>
        <w:pStyle w:val="3"/>
        <w:keepNext w:val="0"/>
        <w:keepLines w:val="0"/>
        <w:pageBreakBefore w:val="0"/>
        <w:kinsoku/>
        <w:wordWrap/>
        <w:overflowPunct/>
        <w:topLinePunct w:val="0"/>
        <w:bidi w:val="0"/>
        <w:snapToGrid/>
        <w:spacing w:line="560" w:lineRule="exact"/>
        <w:ind w:left="0" w:firstLine="462" w:firstLineChars="200"/>
        <w:jc w:val="center"/>
        <w:textAlignment w:val="auto"/>
        <w:rPr>
          <w:rFonts w:hint="eastAsia" w:ascii="仿宋_GB2312" w:hAnsi="仿宋_GB2312" w:eastAsia="仿宋_GB2312" w:cs="仿宋_GB2312"/>
          <w:spacing w:val="-3"/>
          <w:w w:val="99"/>
          <w:kern w:val="0"/>
          <w:sz w:val="24"/>
          <w:szCs w:val="24"/>
          <w:lang w:val="en-US" w:eastAsia="zh-CN"/>
        </w:rPr>
      </w:pPr>
      <w:r>
        <w:rPr>
          <w:rFonts w:hint="eastAsia" w:ascii="仿宋_GB2312" w:hAnsi="仿宋_GB2312" w:eastAsia="仿宋_GB2312" w:cs="仿宋_GB2312"/>
          <w:spacing w:val="-3"/>
          <w:w w:val="99"/>
          <w:kern w:val="0"/>
          <w:sz w:val="24"/>
          <w:szCs w:val="24"/>
          <w:lang w:val="en-US" w:eastAsia="zh-CN"/>
        </w:rPr>
        <w:t>表1  竞赛日程安排（具体时间安排及内容以正式发布的竞赛指南为准）</w:t>
      </w:r>
    </w:p>
    <w:p>
      <w:pPr>
        <w:pStyle w:val="4"/>
        <w:rPr>
          <w:rFonts w:hint="eastAsia" w:ascii="仿宋_GB2312" w:hAnsi="仿宋_GB2312" w:eastAsia="仿宋_GB2312" w:cs="仿宋_GB2312"/>
          <w:spacing w:val="-3"/>
          <w:w w:val="99"/>
          <w:kern w:val="0"/>
          <w:sz w:val="24"/>
          <w:szCs w:val="24"/>
          <w:lang w:val="en-US" w:eastAsia="zh-CN"/>
        </w:rPr>
      </w:pPr>
    </w:p>
    <w:p>
      <w:pPr>
        <w:pStyle w:val="4"/>
        <w:rPr>
          <w:rFonts w:hint="eastAsia" w:ascii="仿宋_GB2312" w:hAnsi="仿宋_GB2312" w:eastAsia="仿宋_GB2312" w:cs="仿宋_GB2312"/>
          <w:spacing w:val="-3"/>
          <w:w w:val="99"/>
          <w:kern w:val="0"/>
          <w:sz w:val="24"/>
          <w:szCs w:val="24"/>
          <w:lang w:val="en-US" w:eastAsia="zh-CN"/>
        </w:rPr>
      </w:pPr>
    </w:p>
    <w:p>
      <w:pPr>
        <w:pStyle w:val="4"/>
        <w:rPr>
          <w:rFonts w:hint="eastAsia" w:ascii="仿宋_GB2312" w:hAnsi="仿宋_GB2312" w:eastAsia="仿宋_GB2312" w:cs="仿宋_GB2312"/>
          <w:spacing w:val="-3"/>
          <w:w w:val="99"/>
          <w:kern w:val="0"/>
          <w:sz w:val="24"/>
          <w:szCs w:val="24"/>
          <w:lang w:val="en-US" w:eastAsia="zh-CN"/>
        </w:rPr>
      </w:pPr>
    </w:p>
    <w:tbl>
      <w:tblPr>
        <w:tblStyle w:val="62"/>
        <w:tblpPr w:leftFromText="180" w:rightFromText="180" w:vertAnchor="text" w:horzAnchor="page" w:tblpX="1429" w:tblpY="729"/>
        <w:tblOverlap w:val="never"/>
        <w:tblW w:w="9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2"/>
        <w:gridCol w:w="1392"/>
        <w:gridCol w:w="2410"/>
        <w:gridCol w:w="1519"/>
        <w:gridCol w:w="1996"/>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142" w:type="dxa"/>
            <w:shd w:val="clear" w:color="auto" w:fill="F2F2F2"/>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21"/>
                <w:sz w:val="21"/>
                <w:szCs w:val="21"/>
              </w:rPr>
              <w:t>日期</w:t>
            </w:r>
          </w:p>
        </w:tc>
        <w:tc>
          <w:tcPr>
            <w:tcW w:w="1392" w:type="dxa"/>
            <w:shd w:val="clear" w:color="auto" w:fill="F2F2F2"/>
            <w:vAlign w:val="center"/>
          </w:tcPr>
          <w:p>
            <w:pPr>
              <w:pStyle w:val="61"/>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6"/>
                <w:sz w:val="21"/>
                <w:szCs w:val="21"/>
              </w:rPr>
              <w:t>时间</w:t>
            </w:r>
          </w:p>
        </w:tc>
        <w:tc>
          <w:tcPr>
            <w:tcW w:w="2410" w:type="dxa"/>
            <w:shd w:val="clear" w:color="auto" w:fill="F2F2F2"/>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1"/>
                <w:sz w:val="21"/>
                <w:szCs w:val="21"/>
              </w:rPr>
              <w:t>项目</w:t>
            </w:r>
          </w:p>
        </w:tc>
        <w:tc>
          <w:tcPr>
            <w:tcW w:w="1519" w:type="dxa"/>
            <w:shd w:val="clear" w:color="auto" w:fill="F2F2F2"/>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1"/>
                <w:sz w:val="21"/>
                <w:szCs w:val="21"/>
              </w:rPr>
              <w:t>地点</w:t>
            </w:r>
          </w:p>
        </w:tc>
        <w:tc>
          <w:tcPr>
            <w:tcW w:w="1996" w:type="dxa"/>
            <w:shd w:val="clear" w:color="auto" w:fill="F2F2F2"/>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5"/>
                <w:sz w:val="21"/>
                <w:szCs w:val="21"/>
              </w:rPr>
              <w:t>参加人员</w:t>
            </w:r>
          </w:p>
        </w:tc>
        <w:tc>
          <w:tcPr>
            <w:tcW w:w="914" w:type="dxa"/>
            <w:shd w:val="clear" w:color="auto" w:fill="F2F2F2"/>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rPr>
        <w:tc>
          <w:tcPr>
            <w:tcW w:w="1142" w:type="dxa"/>
            <w:vMerge w:val="restart"/>
            <w:vAlign w:val="center"/>
          </w:tcPr>
          <w:p>
            <w:pPr>
              <w:pStyle w:val="61"/>
              <w:keepNext w:val="0"/>
              <w:keepLines w:val="0"/>
              <w:pageBreakBefore w:val="0"/>
              <w:widowControl w:val="0"/>
              <w:kinsoku/>
              <w:wordWrap/>
              <w:overflowPunct/>
              <w:topLinePunct w:val="0"/>
              <w:bidi w:val="0"/>
              <w:adjustRightInd/>
              <w:snapToGrid/>
              <w:spacing w:line="240" w:lineRule="auto"/>
              <w:ind w:left="0" w:leftChars="0" w:right="125" w:firstLine="0" w:firstLineChars="0"/>
              <w:jc w:val="both"/>
              <w:textAlignment w:val="auto"/>
              <w:rPr>
                <w:rFonts w:hint="eastAsia" w:ascii="仿宋" w:hAnsi="仿宋" w:eastAsia="仿宋" w:cs="仿宋"/>
                <w:sz w:val="21"/>
                <w:szCs w:val="21"/>
              </w:rPr>
            </w:pPr>
            <w:r>
              <w:rPr>
                <w:rFonts w:hint="eastAsia" w:cs="仿宋"/>
                <w:spacing w:val="-20"/>
                <w:sz w:val="21"/>
                <w:szCs w:val="21"/>
                <w:lang w:val="en-US" w:eastAsia="zh-CN"/>
              </w:rPr>
              <w:t>12</w:t>
            </w:r>
            <w:r>
              <w:rPr>
                <w:rFonts w:hint="eastAsia" w:ascii="仿宋" w:hAnsi="仿宋" w:eastAsia="仿宋" w:cs="仿宋"/>
                <w:spacing w:val="-20"/>
                <w:sz w:val="21"/>
                <w:szCs w:val="21"/>
              </w:rPr>
              <w:t>月</w:t>
            </w:r>
            <w:r>
              <w:rPr>
                <w:rFonts w:hint="eastAsia" w:ascii="仿宋" w:hAnsi="仿宋" w:eastAsia="仿宋" w:cs="仿宋"/>
                <w:spacing w:val="-44"/>
                <w:sz w:val="21"/>
                <w:szCs w:val="21"/>
              </w:rPr>
              <w:t xml:space="preserve"> </w:t>
            </w:r>
            <w:r>
              <w:rPr>
                <w:rFonts w:hint="eastAsia" w:ascii="仿宋" w:hAnsi="仿宋" w:eastAsia="仿宋" w:cs="仿宋"/>
                <w:spacing w:val="-44"/>
                <w:sz w:val="21"/>
                <w:szCs w:val="21"/>
                <w:lang w:val="en-US" w:eastAsia="zh-CN"/>
              </w:rPr>
              <w:t xml:space="preserve">2 </w:t>
            </w:r>
            <w:r>
              <w:rPr>
                <w:rFonts w:hint="eastAsia" w:cs="仿宋"/>
                <w:spacing w:val="-44"/>
                <w:sz w:val="21"/>
                <w:szCs w:val="21"/>
                <w:lang w:val="en-US" w:eastAsia="zh-CN"/>
              </w:rPr>
              <w:t>7</w:t>
            </w:r>
            <w:r>
              <w:rPr>
                <w:rFonts w:hint="eastAsia" w:ascii="仿宋" w:hAnsi="仿宋" w:eastAsia="仿宋" w:cs="仿宋"/>
                <w:spacing w:val="-20"/>
                <w:sz w:val="21"/>
                <w:szCs w:val="21"/>
              </w:rPr>
              <w:t>日</w:t>
            </w:r>
          </w:p>
          <w:p>
            <w:pPr>
              <w:pStyle w:val="61"/>
              <w:keepNext w:val="0"/>
              <w:keepLines w:val="0"/>
              <w:pageBreakBefore w:val="0"/>
              <w:widowControl w:val="0"/>
              <w:kinsoku/>
              <w:wordWrap/>
              <w:overflowPunct/>
              <w:topLinePunct w:val="0"/>
              <w:bidi w:val="0"/>
              <w:adjustRightInd/>
              <w:snapToGrid/>
              <w:spacing w:line="240" w:lineRule="auto"/>
              <w:ind w:left="0" w:leftChars="0" w:right="125" w:firstLine="0" w:firstLine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周</w:t>
            </w:r>
            <w:r>
              <w:rPr>
                <w:rFonts w:hint="eastAsia" w:cs="仿宋"/>
                <w:sz w:val="21"/>
                <w:szCs w:val="21"/>
                <w:lang w:val="en-US" w:eastAsia="zh-CN"/>
              </w:rPr>
              <w:t>五</w:t>
            </w:r>
          </w:p>
        </w:tc>
        <w:tc>
          <w:tcPr>
            <w:tcW w:w="1392" w:type="dxa"/>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both"/>
              <w:textAlignment w:val="auto"/>
              <w:rPr>
                <w:rFonts w:hint="eastAsia" w:cs="仿宋"/>
                <w:spacing w:val="-1"/>
                <w:sz w:val="21"/>
                <w:szCs w:val="21"/>
                <w:lang w:val="en-US" w:eastAsia="en-US"/>
              </w:rPr>
            </w:pPr>
            <w:r>
              <w:rPr>
                <w:rFonts w:hint="eastAsia" w:cs="仿宋"/>
                <w:spacing w:val="-1"/>
                <w:sz w:val="21"/>
                <w:szCs w:val="21"/>
                <w:lang w:val="en-US" w:eastAsia="zh-CN"/>
              </w:rPr>
              <w:t>8:30-13:00</w:t>
            </w:r>
          </w:p>
        </w:tc>
        <w:tc>
          <w:tcPr>
            <w:tcW w:w="2410" w:type="dxa"/>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both"/>
              <w:textAlignment w:val="auto"/>
              <w:rPr>
                <w:rFonts w:hint="default" w:cs="仿宋"/>
                <w:spacing w:val="-1"/>
                <w:sz w:val="21"/>
                <w:szCs w:val="21"/>
                <w:lang w:val="en-US" w:eastAsia="zh-CN"/>
              </w:rPr>
            </w:pPr>
            <w:r>
              <w:rPr>
                <w:rFonts w:hint="eastAsia" w:cs="仿宋"/>
                <w:spacing w:val="-1"/>
                <w:sz w:val="21"/>
                <w:szCs w:val="21"/>
                <w:lang w:val="en-US" w:eastAsia="zh-CN"/>
              </w:rPr>
              <w:t>报到/核验信息</w:t>
            </w:r>
          </w:p>
        </w:tc>
        <w:tc>
          <w:tcPr>
            <w:tcW w:w="1519" w:type="dxa"/>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both"/>
              <w:textAlignment w:val="auto"/>
              <w:rPr>
                <w:rFonts w:hint="default" w:cs="仿宋"/>
                <w:spacing w:val="-1"/>
                <w:sz w:val="21"/>
                <w:szCs w:val="21"/>
                <w:lang w:val="en-US" w:eastAsia="zh-CN"/>
              </w:rPr>
            </w:pPr>
            <w:r>
              <w:rPr>
                <w:rFonts w:hint="eastAsia" w:cs="仿宋"/>
                <w:spacing w:val="-1"/>
                <w:sz w:val="21"/>
                <w:szCs w:val="21"/>
                <w:lang w:val="en-US" w:eastAsia="zh-CN"/>
              </w:rPr>
              <w:t>产研楼一楼大厅</w:t>
            </w:r>
          </w:p>
        </w:tc>
        <w:tc>
          <w:tcPr>
            <w:tcW w:w="1996" w:type="dxa"/>
            <w:vAlign w:val="center"/>
          </w:tcPr>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各参赛队</w:t>
            </w:r>
          </w:p>
        </w:tc>
        <w:tc>
          <w:tcPr>
            <w:tcW w:w="914" w:type="dxa"/>
            <w:vAlign w:val="top"/>
          </w:tcPr>
          <w:p>
            <w:pPr>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trPr>
        <w:tc>
          <w:tcPr>
            <w:tcW w:w="1142" w:type="dxa"/>
            <w:vMerge w:val="continue"/>
            <w:vAlign w:val="center"/>
          </w:tcPr>
          <w:p>
            <w:pPr>
              <w:pStyle w:val="61"/>
              <w:keepNext w:val="0"/>
              <w:keepLines w:val="0"/>
              <w:pageBreakBefore w:val="0"/>
              <w:widowControl w:val="0"/>
              <w:kinsoku/>
              <w:wordWrap/>
              <w:overflowPunct/>
              <w:topLinePunct w:val="0"/>
              <w:bidi w:val="0"/>
              <w:adjustRightInd/>
              <w:snapToGrid/>
              <w:spacing w:line="240" w:lineRule="auto"/>
              <w:ind w:left="425" w:right="125" w:hanging="292"/>
              <w:jc w:val="center"/>
              <w:textAlignment w:val="auto"/>
              <w:rPr>
                <w:rFonts w:hint="eastAsia" w:ascii="仿宋" w:hAnsi="仿宋" w:eastAsia="仿宋" w:cs="仿宋"/>
                <w:sz w:val="21"/>
                <w:szCs w:val="21"/>
                <w:lang w:val="en-US" w:eastAsia="zh-CN"/>
              </w:rPr>
            </w:pPr>
          </w:p>
        </w:tc>
        <w:tc>
          <w:tcPr>
            <w:tcW w:w="1392" w:type="dxa"/>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both"/>
              <w:textAlignment w:val="auto"/>
              <w:rPr>
                <w:rFonts w:hint="eastAsia" w:ascii="仿宋" w:hAnsi="仿宋" w:eastAsia="仿宋" w:cs="仿宋"/>
                <w:kern w:val="2"/>
                <w:sz w:val="21"/>
                <w:szCs w:val="21"/>
                <w:lang w:val="en-US" w:eastAsia="zh-CN" w:bidi="ar-SA"/>
              </w:rPr>
            </w:pPr>
            <w:r>
              <w:rPr>
                <w:rFonts w:hint="eastAsia" w:cs="仿宋"/>
                <w:spacing w:val="-1"/>
                <w:sz w:val="21"/>
                <w:szCs w:val="21"/>
                <w:lang w:val="en-US" w:eastAsia="zh-CN"/>
              </w:rPr>
              <w:t>15</w:t>
            </w:r>
            <w:r>
              <w:rPr>
                <w:rFonts w:hint="eastAsia" w:ascii="仿宋" w:hAnsi="仿宋" w:eastAsia="仿宋" w:cs="仿宋"/>
                <w:spacing w:val="-1"/>
                <w:sz w:val="21"/>
                <w:szCs w:val="21"/>
              </w:rPr>
              <w:t>:00-</w:t>
            </w:r>
            <w:r>
              <w:rPr>
                <w:rFonts w:hint="eastAsia" w:cs="仿宋"/>
                <w:spacing w:val="-1"/>
                <w:sz w:val="21"/>
                <w:szCs w:val="21"/>
                <w:lang w:val="en-US" w:eastAsia="zh-CN"/>
              </w:rPr>
              <w:t>16</w:t>
            </w:r>
            <w:r>
              <w:rPr>
                <w:rFonts w:hint="eastAsia" w:ascii="仿宋" w:hAnsi="仿宋" w:eastAsia="仿宋" w:cs="仿宋"/>
                <w:spacing w:val="-1"/>
                <w:sz w:val="21"/>
                <w:szCs w:val="21"/>
              </w:rPr>
              <w:t>:</w:t>
            </w:r>
            <w:r>
              <w:rPr>
                <w:rFonts w:hint="eastAsia" w:cs="仿宋"/>
                <w:spacing w:val="-1"/>
                <w:sz w:val="21"/>
                <w:szCs w:val="21"/>
                <w:lang w:val="en-US" w:eastAsia="zh-CN"/>
              </w:rPr>
              <w:t>0</w:t>
            </w:r>
            <w:r>
              <w:rPr>
                <w:rFonts w:hint="eastAsia" w:ascii="仿宋" w:hAnsi="仿宋" w:eastAsia="仿宋" w:cs="仿宋"/>
                <w:spacing w:val="-1"/>
                <w:sz w:val="21"/>
                <w:szCs w:val="21"/>
              </w:rPr>
              <w:t>0</w:t>
            </w:r>
          </w:p>
        </w:tc>
        <w:tc>
          <w:tcPr>
            <w:tcW w:w="2410" w:type="dxa"/>
            <w:vAlign w:val="top"/>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both"/>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开幕式、赛前说明会，领队抽取场次和检录顺序号</w:t>
            </w:r>
          </w:p>
        </w:tc>
        <w:tc>
          <w:tcPr>
            <w:tcW w:w="1519" w:type="dxa"/>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both"/>
              <w:textAlignment w:val="auto"/>
              <w:rPr>
                <w:rFonts w:hint="eastAsia" w:ascii="仿宋" w:hAnsi="仿宋" w:eastAsia="仿宋_GB2312" w:cs="仿宋"/>
                <w:kern w:val="2"/>
                <w:sz w:val="21"/>
                <w:szCs w:val="21"/>
                <w:shd w:val="clear" w:color="auto" w:fill="FFFFFF"/>
                <w:lang w:val="en-US" w:eastAsia="zh-CN" w:bidi="ar-SA"/>
              </w:rPr>
            </w:pPr>
            <w:r>
              <w:rPr>
                <w:rFonts w:hint="eastAsia" w:eastAsia="仿宋_GB2312"/>
                <w:sz w:val="21"/>
                <w:szCs w:val="21"/>
                <w:shd w:val="clear" w:color="auto" w:fill="FFFFFF"/>
                <w:lang w:val="en-US" w:eastAsia="zh-CN"/>
              </w:rPr>
              <w:t>产研楼报告厅</w:t>
            </w:r>
          </w:p>
        </w:tc>
        <w:tc>
          <w:tcPr>
            <w:tcW w:w="1996" w:type="dxa"/>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仿宋" w:hAnsi="仿宋" w:eastAsia="仿宋" w:cs="仿宋"/>
                <w:kern w:val="2"/>
                <w:sz w:val="21"/>
                <w:szCs w:val="21"/>
                <w:lang w:val="en-US" w:eastAsia="zh-CN" w:bidi="ar-SA"/>
              </w:rPr>
            </w:pPr>
            <w:r>
              <w:rPr>
                <w:rFonts w:hint="eastAsia" w:ascii="仿宋" w:hAnsi="仿宋" w:eastAsia="仿宋" w:cs="仿宋"/>
                <w:spacing w:val="-4"/>
                <w:sz w:val="21"/>
                <w:szCs w:val="21"/>
              </w:rPr>
              <w:t>各参赛队</w:t>
            </w:r>
            <w:r>
              <w:rPr>
                <w:rFonts w:hint="eastAsia" w:cs="仿宋"/>
                <w:spacing w:val="-4"/>
                <w:sz w:val="21"/>
                <w:szCs w:val="21"/>
                <w:lang w:val="en-US" w:eastAsia="zh-CN"/>
              </w:rPr>
              <w:t>领队、指导老师</w:t>
            </w:r>
          </w:p>
        </w:tc>
        <w:tc>
          <w:tcPr>
            <w:tcW w:w="914" w:type="dxa"/>
            <w:vAlign w:val="top"/>
          </w:tcPr>
          <w:p>
            <w:pPr>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rPr>
        <w:tc>
          <w:tcPr>
            <w:tcW w:w="1142" w:type="dxa"/>
            <w:vMerge w:val="continue"/>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仿宋" w:hAnsi="仿宋" w:eastAsia="仿宋" w:cs="仿宋"/>
                <w:sz w:val="21"/>
                <w:szCs w:val="21"/>
              </w:rPr>
            </w:pPr>
          </w:p>
        </w:tc>
        <w:tc>
          <w:tcPr>
            <w:tcW w:w="1392" w:type="dxa"/>
            <w:shd w:val="clear" w:color="auto" w:fill="auto"/>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both"/>
              <w:textAlignment w:val="auto"/>
              <w:rPr>
                <w:rFonts w:hint="eastAsia" w:ascii="仿宋" w:hAnsi="仿宋" w:eastAsia="仿宋" w:cs="仿宋"/>
                <w:spacing w:val="-1"/>
                <w:kern w:val="2"/>
                <w:sz w:val="21"/>
                <w:szCs w:val="21"/>
                <w:highlight w:val="none"/>
                <w:lang w:val="en-US" w:eastAsia="zh-CN" w:bidi="ar-SA"/>
              </w:rPr>
            </w:pPr>
            <w:r>
              <w:rPr>
                <w:rFonts w:hint="eastAsia" w:cs="仿宋"/>
                <w:spacing w:val="-1"/>
                <w:sz w:val="21"/>
                <w:szCs w:val="21"/>
                <w:highlight w:val="none"/>
                <w:lang w:val="en-US" w:eastAsia="zh-CN"/>
              </w:rPr>
              <w:t>16:00-17:00</w:t>
            </w:r>
          </w:p>
        </w:tc>
        <w:tc>
          <w:tcPr>
            <w:tcW w:w="2410" w:type="dxa"/>
            <w:shd w:val="clear" w:color="auto" w:fill="auto"/>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both"/>
              <w:textAlignment w:val="auto"/>
              <w:rPr>
                <w:rFonts w:hint="default"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选手熟悉赛场</w:t>
            </w:r>
          </w:p>
        </w:tc>
        <w:tc>
          <w:tcPr>
            <w:tcW w:w="1519" w:type="dxa"/>
            <w:shd w:val="clear" w:color="auto" w:fill="auto"/>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both"/>
              <w:textAlignment w:val="auto"/>
              <w:rPr>
                <w:rFonts w:hint="eastAsia" w:ascii="仿宋" w:hAnsi="仿宋" w:eastAsia="仿宋_GB2312" w:cs="仿宋"/>
                <w:kern w:val="2"/>
                <w:sz w:val="21"/>
                <w:szCs w:val="21"/>
                <w:highlight w:val="none"/>
                <w:shd w:val="clear" w:color="auto" w:fill="FFFFFF"/>
                <w:lang w:val="en-US" w:eastAsia="zh-CN" w:bidi="ar-SA"/>
              </w:rPr>
            </w:pPr>
            <w:r>
              <w:rPr>
                <w:rFonts w:hint="eastAsia" w:cs="仿宋"/>
                <w:spacing w:val="-1"/>
                <w:sz w:val="21"/>
                <w:szCs w:val="21"/>
                <w:lang w:val="en-US" w:eastAsia="zh-CN"/>
              </w:rPr>
              <w:t>先进陶瓷粉体材料工程教育中心</w:t>
            </w:r>
          </w:p>
        </w:tc>
        <w:tc>
          <w:tcPr>
            <w:tcW w:w="1996" w:type="dxa"/>
            <w:shd w:val="clear" w:color="auto" w:fill="auto"/>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仿宋" w:hAnsi="仿宋" w:eastAsia="仿宋" w:cs="仿宋"/>
                <w:spacing w:val="-4"/>
                <w:kern w:val="2"/>
                <w:sz w:val="21"/>
                <w:szCs w:val="21"/>
                <w:highlight w:val="none"/>
                <w:lang w:val="en-US" w:eastAsia="zh-CN" w:bidi="ar-SA"/>
              </w:rPr>
            </w:pPr>
            <w:r>
              <w:rPr>
                <w:rFonts w:hint="eastAsia" w:cs="仿宋"/>
                <w:spacing w:val="-4"/>
                <w:sz w:val="21"/>
                <w:szCs w:val="21"/>
                <w:highlight w:val="none"/>
                <w:lang w:val="en-US" w:eastAsia="zh-CN"/>
              </w:rPr>
              <w:t>各参赛队</w:t>
            </w:r>
          </w:p>
        </w:tc>
        <w:tc>
          <w:tcPr>
            <w:tcW w:w="914" w:type="dxa"/>
            <w:vAlign w:val="top"/>
          </w:tcPr>
          <w:p>
            <w:pPr>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trPr>
        <w:tc>
          <w:tcPr>
            <w:tcW w:w="1142" w:type="dxa"/>
            <w:vMerge w:val="restart"/>
            <w:vAlign w:val="center"/>
          </w:tcPr>
          <w:p>
            <w:pPr>
              <w:keepNext w:val="0"/>
              <w:keepLines w:val="0"/>
              <w:pageBreakBefore w:val="0"/>
              <w:widowControl w:val="0"/>
              <w:kinsoku/>
              <w:wordWrap/>
              <w:overflowPunct/>
              <w:topLinePunct w:val="0"/>
              <w:bidi w:val="0"/>
              <w:adjustRightInd/>
              <w:snapToGrid/>
              <w:spacing w:line="240" w:lineRule="auto"/>
              <w:ind w:left="0" w:leftChars="0" w:firstLine="0" w:firstLine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12月28日</w:t>
            </w:r>
          </w:p>
          <w:p>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周六</w:t>
            </w:r>
            <w:r>
              <w:rPr>
                <w:rFonts w:hint="eastAsia" w:ascii="仿宋" w:hAnsi="仿宋" w:cs="仿宋"/>
                <w:sz w:val="21"/>
                <w:szCs w:val="21"/>
                <w:lang w:val="en-US" w:eastAsia="zh-CN"/>
              </w:rPr>
              <w:t>、</w:t>
            </w:r>
            <w:r>
              <w:rPr>
                <w:rFonts w:hint="eastAsia" w:ascii="仿宋" w:hAnsi="仿宋" w:eastAsia="仿宋" w:cs="仿宋"/>
                <w:sz w:val="21"/>
                <w:szCs w:val="21"/>
                <w:lang w:val="en-US" w:eastAsia="zh-CN"/>
              </w:rPr>
              <w:t>12月29日周日、12月30日周一</w:t>
            </w:r>
          </w:p>
        </w:tc>
        <w:tc>
          <w:tcPr>
            <w:tcW w:w="1392"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仿宋" w:hAnsi="仿宋" w:eastAsia="仿宋" w:cs="仿宋"/>
                <w:spacing w:val="-1"/>
                <w:kern w:val="2"/>
                <w:sz w:val="21"/>
                <w:szCs w:val="21"/>
                <w:lang w:val="en-US" w:eastAsia="zh-CN" w:bidi="ar-SA"/>
              </w:rPr>
            </w:pPr>
            <w:r>
              <w:rPr>
                <w:rFonts w:hint="eastAsia" w:cs="仿宋"/>
                <w:spacing w:val="-1"/>
                <w:kern w:val="2"/>
                <w:sz w:val="21"/>
                <w:szCs w:val="21"/>
                <w:lang w:val="en-US" w:eastAsia="zh-CN" w:bidi="ar-SA"/>
              </w:rPr>
              <w:t>8</w:t>
            </w:r>
            <w:r>
              <w:rPr>
                <w:rFonts w:hint="eastAsia" w:ascii="仿宋" w:hAnsi="仿宋" w:eastAsia="仿宋" w:cs="仿宋"/>
                <w:spacing w:val="-1"/>
                <w:kern w:val="2"/>
                <w:sz w:val="21"/>
                <w:szCs w:val="21"/>
                <w:lang w:val="en-US" w:eastAsia="zh-CN" w:bidi="ar-SA"/>
              </w:rPr>
              <w:t>:</w:t>
            </w:r>
            <w:r>
              <w:rPr>
                <w:rFonts w:hint="eastAsia" w:cs="仿宋"/>
                <w:spacing w:val="-1"/>
                <w:kern w:val="2"/>
                <w:sz w:val="21"/>
                <w:szCs w:val="21"/>
                <w:lang w:val="en-US" w:eastAsia="zh-CN" w:bidi="ar-SA"/>
              </w:rPr>
              <w:t>0</w:t>
            </w:r>
            <w:r>
              <w:rPr>
                <w:rFonts w:hint="eastAsia" w:ascii="仿宋" w:hAnsi="仿宋" w:eastAsia="仿宋" w:cs="仿宋"/>
                <w:spacing w:val="-1"/>
                <w:kern w:val="2"/>
                <w:sz w:val="21"/>
                <w:szCs w:val="21"/>
                <w:lang w:val="en-US" w:eastAsia="zh-CN" w:bidi="ar-SA"/>
              </w:rPr>
              <w:t>0-</w:t>
            </w:r>
            <w:r>
              <w:rPr>
                <w:rFonts w:hint="eastAsia" w:cs="仿宋"/>
                <w:spacing w:val="-1"/>
                <w:kern w:val="2"/>
                <w:sz w:val="21"/>
                <w:szCs w:val="21"/>
                <w:lang w:val="en-US" w:eastAsia="zh-CN" w:bidi="ar-SA"/>
              </w:rPr>
              <w:t>8</w:t>
            </w:r>
            <w:r>
              <w:rPr>
                <w:rFonts w:hint="eastAsia" w:ascii="仿宋" w:hAnsi="仿宋" w:eastAsia="仿宋" w:cs="仿宋"/>
                <w:spacing w:val="-1"/>
                <w:kern w:val="2"/>
                <w:sz w:val="21"/>
                <w:szCs w:val="21"/>
                <w:lang w:val="en-US" w:eastAsia="zh-CN" w:bidi="ar-SA"/>
              </w:rPr>
              <w:t>:</w:t>
            </w:r>
            <w:r>
              <w:rPr>
                <w:rFonts w:hint="eastAsia" w:cs="仿宋"/>
                <w:spacing w:val="-1"/>
                <w:kern w:val="2"/>
                <w:sz w:val="21"/>
                <w:szCs w:val="21"/>
                <w:lang w:val="en-US" w:eastAsia="zh-CN" w:bidi="ar-SA"/>
              </w:rPr>
              <w:t>1</w:t>
            </w:r>
            <w:r>
              <w:rPr>
                <w:rFonts w:hint="eastAsia" w:ascii="仿宋" w:hAnsi="仿宋" w:eastAsia="仿宋" w:cs="仿宋"/>
                <w:spacing w:val="-1"/>
                <w:kern w:val="2"/>
                <w:sz w:val="21"/>
                <w:szCs w:val="21"/>
                <w:lang w:val="en-US" w:eastAsia="zh-CN" w:bidi="ar-SA"/>
              </w:rPr>
              <w:t>0</w:t>
            </w:r>
          </w:p>
        </w:tc>
        <w:tc>
          <w:tcPr>
            <w:tcW w:w="2410"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第一场次竞赛赛场检录、参赛编号抽签、二次加密产生工位号</w:t>
            </w:r>
          </w:p>
        </w:tc>
        <w:tc>
          <w:tcPr>
            <w:tcW w:w="1519"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先进陶瓷粉体材料工程教育中心</w:t>
            </w:r>
          </w:p>
        </w:tc>
        <w:tc>
          <w:tcPr>
            <w:tcW w:w="1996"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各参赛队</w:t>
            </w:r>
          </w:p>
        </w:tc>
        <w:tc>
          <w:tcPr>
            <w:tcW w:w="914" w:type="dxa"/>
            <w:vMerge w:val="restart"/>
            <w:vAlign w:val="top"/>
          </w:tcPr>
          <w:p>
            <w:pPr>
              <w:pStyle w:val="29"/>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default" w:ascii="仿宋" w:hAnsi="仿宋" w:eastAsia="仿宋" w:cs="仿宋"/>
                <w:spacing w:val="-1"/>
                <w:kern w:val="2"/>
                <w:sz w:val="21"/>
                <w:szCs w:val="21"/>
                <w:lang w:val="en-US" w:eastAsia="zh-CN" w:bidi="ar-SA"/>
              </w:rPr>
            </w:pPr>
            <w:r>
              <w:rPr>
                <w:rFonts w:hint="eastAsia" w:eastAsia="仿宋" w:cs="仿宋"/>
                <w:spacing w:val="-1"/>
                <w:kern w:val="2"/>
                <w:sz w:val="21"/>
                <w:szCs w:val="21"/>
                <w:lang w:val="en-US" w:eastAsia="zh-CN" w:bidi="ar-SA"/>
              </w:rPr>
              <w:t>第一场次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trPr>
        <w:tc>
          <w:tcPr>
            <w:tcW w:w="1142" w:type="dxa"/>
            <w:vMerge w:val="continue"/>
            <w:vAlign w:val="center"/>
          </w:tcPr>
          <w:p>
            <w:pPr>
              <w:pStyle w:val="2"/>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lang w:val="en-US" w:eastAsia="zh-CN"/>
              </w:rPr>
            </w:pPr>
          </w:p>
        </w:tc>
        <w:tc>
          <w:tcPr>
            <w:tcW w:w="1392"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仿宋" w:hAnsi="仿宋" w:eastAsia="仿宋" w:cs="仿宋"/>
                <w:spacing w:val="-1"/>
                <w:kern w:val="2"/>
                <w:sz w:val="21"/>
                <w:szCs w:val="21"/>
                <w:lang w:val="en-US" w:eastAsia="zh-CN" w:bidi="ar-SA"/>
              </w:rPr>
            </w:pPr>
            <w:r>
              <w:rPr>
                <w:rFonts w:hint="eastAsia" w:cs="仿宋"/>
                <w:spacing w:val="-1"/>
                <w:kern w:val="2"/>
                <w:sz w:val="21"/>
                <w:szCs w:val="21"/>
                <w:lang w:val="en-US" w:eastAsia="zh-CN" w:bidi="ar-SA"/>
              </w:rPr>
              <w:t>8</w:t>
            </w:r>
            <w:r>
              <w:rPr>
                <w:rFonts w:hint="eastAsia" w:ascii="仿宋" w:hAnsi="仿宋" w:eastAsia="仿宋" w:cs="仿宋"/>
                <w:spacing w:val="-1"/>
                <w:kern w:val="2"/>
                <w:sz w:val="21"/>
                <w:szCs w:val="21"/>
                <w:lang w:val="en-US" w:eastAsia="zh-CN" w:bidi="ar-SA"/>
              </w:rPr>
              <w:t>:</w:t>
            </w:r>
            <w:r>
              <w:rPr>
                <w:rFonts w:hint="eastAsia" w:cs="仿宋"/>
                <w:spacing w:val="-1"/>
                <w:kern w:val="2"/>
                <w:sz w:val="21"/>
                <w:szCs w:val="21"/>
                <w:lang w:val="en-US" w:eastAsia="zh-CN" w:bidi="ar-SA"/>
              </w:rPr>
              <w:t>1</w:t>
            </w:r>
            <w:r>
              <w:rPr>
                <w:rFonts w:hint="eastAsia" w:ascii="仿宋" w:hAnsi="仿宋" w:eastAsia="仿宋" w:cs="仿宋"/>
                <w:spacing w:val="-1"/>
                <w:kern w:val="2"/>
                <w:sz w:val="21"/>
                <w:szCs w:val="21"/>
                <w:lang w:val="en-US" w:eastAsia="zh-CN" w:bidi="ar-SA"/>
              </w:rPr>
              <w:t>0-</w:t>
            </w:r>
            <w:r>
              <w:rPr>
                <w:rFonts w:hint="eastAsia" w:cs="仿宋"/>
                <w:spacing w:val="-1"/>
                <w:kern w:val="2"/>
                <w:sz w:val="21"/>
                <w:szCs w:val="21"/>
                <w:lang w:val="en-US" w:eastAsia="zh-CN" w:bidi="ar-SA"/>
              </w:rPr>
              <w:t>8</w:t>
            </w:r>
            <w:r>
              <w:rPr>
                <w:rFonts w:hint="eastAsia" w:ascii="仿宋" w:hAnsi="仿宋" w:eastAsia="仿宋" w:cs="仿宋"/>
                <w:spacing w:val="-1"/>
                <w:kern w:val="2"/>
                <w:sz w:val="21"/>
                <w:szCs w:val="21"/>
                <w:lang w:val="en-US" w:eastAsia="zh-CN" w:bidi="ar-SA"/>
              </w:rPr>
              <w:t>:</w:t>
            </w:r>
            <w:r>
              <w:rPr>
                <w:rFonts w:hint="eastAsia" w:cs="仿宋"/>
                <w:spacing w:val="-1"/>
                <w:kern w:val="2"/>
                <w:sz w:val="21"/>
                <w:szCs w:val="21"/>
                <w:lang w:val="en-US" w:eastAsia="zh-CN" w:bidi="ar-SA"/>
              </w:rPr>
              <w:t>2</w:t>
            </w:r>
            <w:r>
              <w:rPr>
                <w:rFonts w:hint="eastAsia" w:ascii="仿宋" w:hAnsi="仿宋" w:eastAsia="仿宋" w:cs="仿宋"/>
                <w:spacing w:val="-1"/>
                <w:kern w:val="2"/>
                <w:sz w:val="21"/>
                <w:szCs w:val="21"/>
                <w:lang w:val="en-US" w:eastAsia="zh-CN" w:bidi="ar-SA"/>
              </w:rPr>
              <w:t>0</w:t>
            </w:r>
          </w:p>
        </w:tc>
        <w:tc>
          <w:tcPr>
            <w:tcW w:w="2410"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题目发放、宣布竞赛注意事项、选手进入赛位、检查赛位设备及耗材</w:t>
            </w:r>
          </w:p>
        </w:tc>
        <w:tc>
          <w:tcPr>
            <w:tcW w:w="1519"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先进陶瓷粉体材料工程教育中心</w:t>
            </w:r>
          </w:p>
        </w:tc>
        <w:tc>
          <w:tcPr>
            <w:tcW w:w="1996"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各参赛队</w:t>
            </w:r>
          </w:p>
        </w:tc>
        <w:tc>
          <w:tcPr>
            <w:tcW w:w="914" w:type="dxa"/>
            <w:vMerge w:val="continue"/>
            <w:vAlign w:val="top"/>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仿宋" w:hAnsi="仿宋" w:eastAsia="仿宋" w:cs="仿宋"/>
                <w:spacing w:val="-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1142" w:type="dxa"/>
            <w:vMerge w:val="continue"/>
            <w:vAlign w:val="center"/>
          </w:tcPr>
          <w:p>
            <w:pPr>
              <w:pStyle w:val="2"/>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lang w:val="en-US" w:eastAsia="zh-CN"/>
              </w:rPr>
            </w:pPr>
          </w:p>
        </w:tc>
        <w:tc>
          <w:tcPr>
            <w:tcW w:w="1392"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仿宋" w:hAnsi="仿宋" w:eastAsia="仿宋" w:cs="仿宋"/>
                <w:spacing w:val="-1"/>
                <w:kern w:val="2"/>
                <w:sz w:val="21"/>
                <w:szCs w:val="21"/>
                <w:lang w:val="en-US" w:eastAsia="zh-CN" w:bidi="ar-SA"/>
              </w:rPr>
            </w:pPr>
            <w:r>
              <w:rPr>
                <w:rFonts w:hint="eastAsia" w:cs="仿宋"/>
                <w:spacing w:val="-1"/>
                <w:kern w:val="2"/>
                <w:sz w:val="21"/>
                <w:szCs w:val="21"/>
                <w:lang w:val="en-US" w:eastAsia="zh-CN" w:bidi="ar-SA"/>
              </w:rPr>
              <w:t>8</w:t>
            </w:r>
            <w:r>
              <w:rPr>
                <w:rFonts w:hint="eastAsia" w:ascii="仿宋" w:hAnsi="仿宋" w:eastAsia="仿宋" w:cs="仿宋"/>
                <w:spacing w:val="-1"/>
                <w:kern w:val="2"/>
                <w:sz w:val="21"/>
                <w:szCs w:val="21"/>
                <w:lang w:val="en-US" w:eastAsia="zh-CN" w:bidi="ar-SA"/>
              </w:rPr>
              <w:t>:</w:t>
            </w:r>
            <w:r>
              <w:rPr>
                <w:rFonts w:hint="eastAsia" w:cs="仿宋"/>
                <w:spacing w:val="-1"/>
                <w:kern w:val="2"/>
                <w:sz w:val="21"/>
                <w:szCs w:val="21"/>
                <w:lang w:val="en-US" w:eastAsia="zh-CN" w:bidi="ar-SA"/>
              </w:rPr>
              <w:t>2</w:t>
            </w:r>
            <w:r>
              <w:rPr>
                <w:rFonts w:hint="eastAsia" w:ascii="仿宋" w:hAnsi="仿宋" w:eastAsia="仿宋" w:cs="仿宋"/>
                <w:spacing w:val="-1"/>
                <w:kern w:val="2"/>
                <w:sz w:val="21"/>
                <w:szCs w:val="21"/>
                <w:lang w:val="en-US" w:eastAsia="zh-CN" w:bidi="ar-SA"/>
              </w:rPr>
              <w:t>0-10:20</w:t>
            </w:r>
          </w:p>
        </w:tc>
        <w:tc>
          <w:tcPr>
            <w:tcW w:w="2410"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竞赛选手完成竞赛任务</w:t>
            </w:r>
          </w:p>
        </w:tc>
        <w:tc>
          <w:tcPr>
            <w:tcW w:w="1519"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先进陶瓷粉体材料工程教育中心</w:t>
            </w:r>
          </w:p>
        </w:tc>
        <w:tc>
          <w:tcPr>
            <w:tcW w:w="1996"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各参赛队</w:t>
            </w:r>
          </w:p>
        </w:tc>
        <w:tc>
          <w:tcPr>
            <w:tcW w:w="914" w:type="dxa"/>
            <w:vMerge w:val="continue"/>
            <w:vAlign w:val="top"/>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仿宋" w:hAnsi="仿宋" w:eastAsia="仿宋" w:cs="仿宋"/>
                <w:spacing w:val="-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rPr>
        <w:tc>
          <w:tcPr>
            <w:tcW w:w="1142" w:type="dxa"/>
            <w:vMerge w:val="continue"/>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仿宋" w:hAnsi="仿宋" w:eastAsia="仿宋" w:cs="仿宋"/>
                <w:sz w:val="21"/>
                <w:szCs w:val="21"/>
              </w:rPr>
            </w:pPr>
          </w:p>
        </w:tc>
        <w:tc>
          <w:tcPr>
            <w:tcW w:w="1392"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10:20-11:20</w:t>
            </w:r>
          </w:p>
        </w:tc>
        <w:tc>
          <w:tcPr>
            <w:tcW w:w="2410"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竞赛成绩评定，完成评判赛位选手撤离赛场，复位设备</w:t>
            </w:r>
          </w:p>
        </w:tc>
        <w:tc>
          <w:tcPr>
            <w:tcW w:w="1519"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先进陶瓷粉体材料工程教育中心</w:t>
            </w:r>
          </w:p>
        </w:tc>
        <w:tc>
          <w:tcPr>
            <w:tcW w:w="1996"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各参赛队</w:t>
            </w:r>
          </w:p>
        </w:tc>
        <w:tc>
          <w:tcPr>
            <w:tcW w:w="914" w:type="dxa"/>
            <w:vMerge w:val="continue"/>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仿宋" w:hAnsi="仿宋" w:eastAsia="仿宋" w:cs="仿宋"/>
                <w:spacing w:val="-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142" w:type="dxa"/>
            <w:vMerge w:val="continue"/>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仿宋" w:hAnsi="仿宋" w:eastAsia="仿宋" w:cs="仿宋"/>
                <w:sz w:val="21"/>
                <w:szCs w:val="21"/>
              </w:rPr>
            </w:pPr>
          </w:p>
        </w:tc>
        <w:tc>
          <w:tcPr>
            <w:tcW w:w="1392" w:type="dxa"/>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1</w:t>
            </w:r>
            <w:r>
              <w:rPr>
                <w:rFonts w:hint="eastAsia" w:cs="仿宋"/>
                <w:spacing w:val="-1"/>
                <w:kern w:val="2"/>
                <w:sz w:val="21"/>
                <w:szCs w:val="21"/>
                <w:lang w:val="en-US" w:eastAsia="zh-CN" w:bidi="ar-SA"/>
              </w:rPr>
              <w:t>1</w:t>
            </w:r>
            <w:r>
              <w:rPr>
                <w:rFonts w:hint="eastAsia" w:ascii="仿宋" w:hAnsi="仿宋" w:eastAsia="仿宋" w:cs="仿宋"/>
                <w:spacing w:val="-1"/>
                <w:kern w:val="2"/>
                <w:sz w:val="21"/>
                <w:szCs w:val="21"/>
                <w:lang w:val="en-US" w:eastAsia="zh-CN" w:bidi="ar-SA"/>
              </w:rPr>
              <w:t>:</w:t>
            </w:r>
            <w:r>
              <w:rPr>
                <w:rFonts w:hint="eastAsia" w:cs="仿宋"/>
                <w:spacing w:val="-1"/>
                <w:kern w:val="2"/>
                <w:sz w:val="21"/>
                <w:szCs w:val="21"/>
                <w:lang w:val="en-US" w:eastAsia="zh-CN" w:bidi="ar-SA"/>
              </w:rPr>
              <w:t>2</w:t>
            </w:r>
            <w:r>
              <w:rPr>
                <w:rFonts w:hint="eastAsia" w:ascii="仿宋" w:hAnsi="仿宋" w:eastAsia="仿宋" w:cs="仿宋"/>
                <w:spacing w:val="-1"/>
                <w:kern w:val="2"/>
                <w:sz w:val="21"/>
                <w:szCs w:val="21"/>
                <w:lang w:val="en-US" w:eastAsia="zh-CN" w:bidi="ar-SA"/>
              </w:rPr>
              <w:t>0-1</w:t>
            </w:r>
            <w:r>
              <w:rPr>
                <w:rFonts w:hint="eastAsia" w:cs="仿宋"/>
                <w:spacing w:val="-1"/>
                <w:kern w:val="2"/>
                <w:sz w:val="21"/>
                <w:szCs w:val="21"/>
                <w:lang w:val="en-US" w:eastAsia="zh-CN" w:bidi="ar-SA"/>
              </w:rPr>
              <w:t>2</w:t>
            </w:r>
            <w:r>
              <w:rPr>
                <w:rFonts w:hint="eastAsia" w:ascii="仿宋" w:hAnsi="仿宋" w:eastAsia="仿宋" w:cs="仿宋"/>
                <w:spacing w:val="-1"/>
                <w:kern w:val="2"/>
                <w:sz w:val="21"/>
                <w:szCs w:val="21"/>
                <w:lang w:val="en-US" w:eastAsia="zh-CN" w:bidi="ar-SA"/>
              </w:rPr>
              <w:t>:00</w:t>
            </w:r>
          </w:p>
        </w:tc>
        <w:tc>
          <w:tcPr>
            <w:tcW w:w="2410" w:type="dxa"/>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both"/>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午餐</w:t>
            </w:r>
          </w:p>
        </w:tc>
        <w:tc>
          <w:tcPr>
            <w:tcW w:w="1519" w:type="dxa"/>
            <w:vAlign w:val="top"/>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both"/>
              <w:textAlignment w:val="auto"/>
              <w:rPr>
                <w:rFonts w:hint="default" w:ascii="仿宋" w:hAnsi="仿宋" w:eastAsia="仿宋" w:cs="仿宋"/>
                <w:spacing w:val="-1"/>
                <w:kern w:val="2"/>
                <w:sz w:val="21"/>
                <w:szCs w:val="21"/>
                <w:lang w:val="en-US" w:eastAsia="zh-CN" w:bidi="ar-SA"/>
              </w:rPr>
            </w:pPr>
          </w:p>
        </w:tc>
        <w:tc>
          <w:tcPr>
            <w:tcW w:w="1996" w:type="dxa"/>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裁判及工作人员</w:t>
            </w:r>
          </w:p>
        </w:tc>
        <w:tc>
          <w:tcPr>
            <w:tcW w:w="914" w:type="dxa"/>
            <w:vAlign w:val="center"/>
          </w:tcPr>
          <w:p>
            <w:pPr>
              <w:keepNext w:val="0"/>
              <w:keepLines w:val="0"/>
              <w:pageBreakBefore w:val="0"/>
              <w:widowControl w:val="0"/>
              <w:kinsoku/>
              <w:wordWrap/>
              <w:overflowPunct/>
              <w:topLinePunct w:val="0"/>
              <w:bidi w:val="0"/>
              <w:adjustRightInd/>
              <w:snapToGrid/>
              <w:spacing w:line="240" w:lineRule="auto"/>
              <w:ind w:left="0" w:leftChars="0" w:firstLine="0" w:firstLineChars="0"/>
              <w:jc w:val="both"/>
              <w:textAlignment w:val="auto"/>
              <w:rPr>
                <w:rFonts w:hint="eastAsia" w:ascii="仿宋" w:hAnsi="仿宋" w:eastAsia="仿宋" w:cs="仿宋"/>
                <w:spacing w:val="-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trPr>
        <w:tc>
          <w:tcPr>
            <w:tcW w:w="1142" w:type="dxa"/>
            <w:vMerge w:val="continue"/>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仿宋" w:hAnsi="仿宋" w:eastAsia="仿宋" w:cs="仿宋"/>
                <w:sz w:val="21"/>
                <w:szCs w:val="21"/>
              </w:rPr>
            </w:pPr>
          </w:p>
        </w:tc>
        <w:tc>
          <w:tcPr>
            <w:tcW w:w="1392" w:type="dxa"/>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仿宋" w:hAnsi="仿宋" w:eastAsia="仿宋" w:cs="仿宋"/>
                <w:spacing w:val="-1"/>
                <w:kern w:val="2"/>
                <w:sz w:val="21"/>
                <w:szCs w:val="21"/>
                <w:lang w:val="en-US" w:eastAsia="zh-CN" w:bidi="ar-SA"/>
              </w:rPr>
            </w:pPr>
            <w:r>
              <w:rPr>
                <w:rFonts w:hint="eastAsia" w:cs="仿宋"/>
                <w:spacing w:val="-1"/>
                <w:kern w:val="2"/>
                <w:sz w:val="21"/>
                <w:szCs w:val="21"/>
                <w:lang w:val="en-US" w:eastAsia="zh-CN" w:bidi="ar-SA"/>
              </w:rPr>
              <w:t>12：00-12：10</w:t>
            </w:r>
          </w:p>
        </w:tc>
        <w:tc>
          <w:tcPr>
            <w:tcW w:w="2410"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第</w:t>
            </w:r>
            <w:r>
              <w:rPr>
                <w:rFonts w:hint="eastAsia" w:eastAsia="仿宋" w:cs="仿宋"/>
                <w:spacing w:val="-1"/>
                <w:kern w:val="2"/>
                <w:sz w:val="21"/>
                <w:szCs w:val="21"/>
                <w:lang w:val="en-US" w:eastAsia="zh-CN" w:bidi="ar-SA"/>
              </w:rPr>
              <w:t>二</w:t>
            </w:r>
            <w:r>
              <w:rPr>
                <w:rFonts w:hint="eastAsia" w:ascii="仿宋" w:hAnsi="仿宋" w:eastAsia="仿宋" w:cs="仿宋"/>
                <w:spacing w:val="-1"/>
                <w:kern w:val="2"/>
                <w:sz w:val="21"/>
                <w:szCs w:val="21"/>
                <w:lang w:val="en-US" w:eastAsia="zh-CN" w:bidi="ar-SA"/>
              </w:rPr>
              <w:t>场次竞赛赛场检录、参赛编号抽签、二次加密产生工位号</w:t>
            </w:r>
          </w:p>
        </w:tc>
        <w:tc>
          <w:tcPr>
            <w:tcW w:w="1519"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先进陶瓷粉体材料工程教育中心</w:t>
            </w:r>
          </w:p>
        </w:tc>
        <w:tc>
          <w:tcPr>
            <w:tcW w:w="1996"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各参赛队</w:t>
            </w:r>
          </w:p>
        </w:tc>
        <w:tc>
          <w:tcPr>
            <w:tcW w:w="914" w:type="dxa"/>
            <w:vMerge w:val="restart"/>
            <w:vAlign w:val="center"/>
          </w:tcPr>
          <w:p>
            <w:pPr>
              <w:pStyle w:val="61"/>
              <w:keepNext w:val="0"/>
              <w:keepLines w:val="0"/>
              <w:pageBreakBefore w:val="0"/>
              <w:widowControl w:val="0"/>
              <w:kinsoku/>
              <w:wordWrap/>
              <w:overflowPunct/>
              <w:topLinePunct w:val="0"/>
              <w:bidi w:val="0"/>
              <w:adjustRightInd/>
              <w:snapToGrid/>
              <w:spacing w:line="240" w:lineRule="auto"/>
              <w:ind w:left="0" w:leftChars="0" w:right="15" w:firstLine="0" w:firstLineChars="0"/>
              <w:jc w:val="both"/>
              <w:textAlignment w:val="auto"/>
              <w:rPr>
                <w:rFonts w:hint="eastAsia" w:ascii="仿宋" w:hAnsi="仿宋" w:eastAsia="仿宋" w:cs="仿宋"/>
                <w:spacing w:val="-1"/>
                <w:kern w:val="2"/>
                <w:sz w:val="21"/>
                <w:szCs w:val="21"/>
                <w:lang w:val="en-US" w:eastAsia="zh-CN" w:bidi="ar-SA"/>
              </w:rPr>
            </w:pPr>
            <w:r>
              <w:rPr>
                <w:rFonts w:hint="eastAsia" w:eastAsia="仿宋" w:cs="仿宋"/>
                <w:spacing w:val="-1"/>
                <w:kern w:val="2"/>
                <w:sz w:val="21"/>
                <w:szCs w:val="21"/>
                <w:lang w:val="en-US" w:eastAsia="zh-CN" w:bidi="ar-SA"/>
              </w:rPr>
              <w:t>第</w:t>
            </w:r>
            <w:r>
              <w:rPr>
                <w:rFonts w:hint="eastAsia" w:cs="仿宋"/>
                <w:spacing w:val="-1"/>
                <w:kern w:val="2"/>
                <w:sz w:val="21"/>
                <w:szCs w:val="21"/>
                <w:lang w:val="en-US" w:eastAsia="zh-CN" w:bidi="ar-SA"/>
              </w:rPr>
              <w:t>二</w:t>
            </w:r>
            <w:r>
              <w:rPr>
                <w:rFonts w:hint="eastAsia" w:eastAsia="仿宋" w:cs="仿宋"/>
                <w:spacing w:val="-1"/>
                <w:kern w:val="2"/>
                <w:sz w:val="21"/>
                <w:szCs w:val="21"/>
                <w:lang w:val="en-US" w:eastAsia="zh-CN" w:bidi="ar-SA"/>
              </w:rPr>
              <w:t>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 w:hRule="atLeast"/>
        </w:trPr>
        <w:tc>
          <w:tcPr>
            <w:tcW w:w="1142" w:type="dxa"/>
            <w:vMerge w:val="continue"/>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仿宋" w:hAnsi="仿宋" w:eastAsia="仿宋" w:cs="仿宋"/>
                <w:sz w:val="21"/>
                <w:szCs w:val="21"/>
              </w:rPr>
            </w:pPr>
          </w:p>
        </w:tc>
        <w:tc>
          <w:tcPr>
            <w:tcW w:w="1392" w:type="dxa"/>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仿宋" w:hAnsi="仿宋" w:eastAsia="仿宋" w:cs="仿宋"/>
                <w:spacing w:val="-1"/>
                <w:kern w:val="2"/>
                <w:sz w:val="21"/>
                <w:szCs w:val="21"/>
                <w:lang w:val="en-US" w:eastAsia="zh-CN" w:bidi="ar-SA"/>
              </w:rPr>
            </w:pPr>
            <w:r>
              <w:rPr>
                <w:rFonts w:hint="eastAsia" w:cs="仿宋"/>
                <w:spacing w:val="-1"/>
                <w:kern w:val="2"/>
                <w:sz w:val="21"/>
                <w:szCs w:val="21"/>
                <w:lang w:val="en-US" w:eastAsia="zh-CN" w:bidi="ar-SA"/>
              </w:rPr>
              <w:t>12：10-12：20</w:t>
            </w:r>
          </w:p>
        </w:tc>
        <w:tc>
          <w:tcPr>
            <w:tcW w:w="2410"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题目发放、宣布竞赛注意事项、选手进入赛位、检查赛位设备及耗材</w:t>
            </w:r>
          </w:p>
        </w:tc>
        <w:tc>
          <w:tcPr>
            <w:tcW w:w="1519"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先进陶瓷粉体材料工程教育中心</w:t>
            </w:r>
          </w:p>
        </w:tc>
        <w:tc>
          <w:tcPr>
            <w:tcW w:w="1996"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各参赛队</w:t>
            </w:r>
          </w:p>
        </w:tc>
        <w:tc>
          <w:tcPr>
            <w:tcW w:w="914" w:type="dxa"/>
            <w:vMerge w:val="continue"/>
            <w:vAlign w:val="center"/>
          </w:tcPr>
          <w:p>
            <w:pPr>
              <w:pStyle w:val="61"/>
              <w:keepNext w:val="0"/>
              <w:keepLines w:val="0"/>
              <w:pageBreakBefore w:val="0"/>
              <w:widowControl w:val="0"/>
              <w:kinsoku/>
              <w:wordWrap/>
              <w:overflowPunct/>
              <w:topLinePunct w:val="0"/>
              <w:bidi w:val="0"/>
              <w:adjustRightInd/>
              <w:snapToGrid/>
              <w:spacing w:line="240" w:lineRule="auto"/>
              <w:ind w:left="343" w:right="15" w:hanging="285"/>
              <w:jc w:val="center"/>
              <w:textAlignment w:val="auto"/>
              <w:rPr>
                <w:rFonts w:hint="eastAsia" w:ascii="仿宋" w:hAnsi="仿宋" w:eastAsia="仿宋" w:cs="仿宋"/>
                <w:spacing w:val="-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trPr>
        <w:tc>
          <w:tcPr>
            <w:tcW w:w="1142" w:type="dxa"/>
            <w:vMerge w:val="continue"/>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仿宋" w:hAnsi="仿宋" w:eastAsia="仿宋" w:cs="仿宋"/>
                <w:sz w:val="21"/>
                <w:szCs w:val="21"/>
              </w:rPr>
            </w:pPr>
          </w:p>
        </w:tc>
        <w:tc>
          <w:tcPr>
            <w:tcW w:w="1392" w:type="dxa"/>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仿宋" w:hAnsi="仿宋" w:eastAsia="仿宋" w:cs="仿宋"/>
                <w:spacing w:val="-1"/>
                <w:kern w:val="2"/>
                <w:sz w:val="21"/>
                <w:szCs w:val="21"/>
                <w:lang w:val="en-US" w:eastAsia="zh-CN" w:bidi="ar-SA"/>
              </w:rPr>
            </w:pPr>
            <w:r>
              <w:rPr>
                <w:rFonts w:hint="eastAsia" w:cs="仿宋"/>
                <w:spacing w:val="-1"/>
                <w:kern w:val="2"/>
                <w:sz w:val="21"/>
                <w:szCs w:val="21"/>
                <w:lang w:val="en-US" w:eastAsia="zh-CN" w:bidi="ar-SA"/>
              </w:rPr>
              <w:t>12：20-14：20</w:t>
            </w:r>
          </w:p>
        </w:tc>
        <w:tc>
          <w:tcPr>
            <w:tcW w:w="2410"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竞赛选手完成竞赛任务</w:t>
            </w:r>
          </w:p>
        </w:tc>
        <w:tc>
          <w:tcPr>
            <w:tcW w:w="1519"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先进陶瓷粉体材料工程教育中心</w:t>
            </w:r>
          </w:p>
        </w:tc>
        <w:tc>
          <w:tcPr>
            <w:tcW w:w="1996"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各参赛队</w:t>
            </w:r>
          </w:p>
        </w:tc>
        <w:tc>
          <w:tcPr>
            <w:tcW w:w="914" w:type="dxa"/>
            <w:vMerge w:val="continue"/>
            <w:vAlign w:val="center"/>
          </w:tcPr>
          <w:p>
            <w:pPr>
              <w:pStyle w:val="61"/>
              <w:keepNext w:val="0"/>
              <w:keepLines w:val="0"/>
              <w:pageBreakBefore w:val="0"/>
              <w:widowControl w:val="0"/>
              <w:kinsoku/>
              <w:wordWrap/>
              <w:overflowPunct/>
              <w:topLinePunct w:val="0"/>
              <w:bidi w:val="0"/>
              <w:adjustRightInd/>
              <w:snapToGrid/>
              <w:spacing w:line="240" w:lineRule="auto"/>
              <w:ind w:left="343" w:right="15" w:hanging="285"/>
              <w:jc w:val="center"/>
              <w:textAlignment w:val="auto"/>
              <w:rPr>
                <w:rFonts w:hint="eastAsia" w:ascii="仿宋" w:hAnsi="仿宋" w:eastAsia="仿宋" w:cs="仿宋"/>
                <w:spacing w:val="-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trPr>
        <w:tc>
          <w:tcPr>
            <w:tcW w:w="1142" w:type="dxa"/>
            <w:vMerge w:val="continue"/>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仿宋" w:hAnsi="仿宋" w:eastAsia="仿宋" w:cs="仿宋"/>
                <w:sz w:val="21"/>
                <w:szCs w:val="21"/>
              </w:rPr>
            </w:pPr>
          </w:p>
        </w:tc>
        <w:tc>
          <w:tcPr>
            <w:tcW w:w="1392" w:type="dxa"/>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cs="仿宋"/>
                <w:spacing w:val="-1"/>
                <w:kern w:val="2"/>
                <w:sz w:val="21"/>
                <w:szCs w:val="21"/>
                <w:lang w:val="en-US" w:eastAsia="zh-CN" w:bidi="ar-SA"/>
              </w:rPr>
            </w:pPr>
            <w:r>
              <w:rPr>
                <w:rFonts w:hint="eastAsia" w:cs="仿宋"/>
                <w:spacing w:val="-1"/>
                <w:kern w:val="2"/>
                <w:sz w:val="21"/>
                <w:szCs w:val="21"/>
                <w:lang w:val="en-US" w:eastAsia="zh-CN" w:bidi="ar-SA"/>
              </w:rPr>
              <w:t>14：20-15：20</w:t>
            </w:r>
          </w:p>
        </w:tc>
        <w:tc>
          <w:tcPr>
            <w:tcW w:w="2410"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竞赛成绩评定，完成评判赛位选手撤离赛场，复位设备，裁判用餐</w:t>
            </w:r>
          </w:p>
        </w:tc>
        <w:tc>
          <w:tcPr>
            <w:tcW w:w="1519"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先进陶瓷粉体材料工程教育中心</w:t>
            </w:r>
          </w:p>
        </w:tc>
        <w:tc>
          <w:tcPr>
            <w:tcW w:w="1996"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各参赛队</w:t>
            </w:r>
          </w:p>
        </w:tc>
        <w:tc>
          <w:tcPr>
            <w:tcW w:w="914" w:type="dxa"/>
            <w:vMerge w:val="continue"/>
            <w:vAlign w:val="center"/>
          </w:tcPr>
          <w:p>
            <w:pPr>
              <w:pStyle w:val="61"/>
              <w:keepNext w:val="0"/>
              <w:keepLines w:val="0"/>
              <w:pageBreakBefore w:val="0"/>
              <w:widowControl w:val="0"/>
              <w:kinsoku/>
              <w:wordWrap/>
              <w:overflowPunct/>
              <w:topLinePunct w:val="0"/>
              <w:bidi w:val="0"/>
              <w:adjustRightInd/>
              <w:snapToGrid/>
              <w:spacing w:line="240" w:lineRule="auto"/>
              <w:ind w:left="343" w:right="15" w:hanging="285"/>
              <w:jc w:val="center"/>
              <w:textAlignment w:val="auto"/>
              <w:rPr>
                <w:rFonts w:hint="eastAsia" w:ascii="仿宋" w:hAnsi="仿宋" w:eastAsia="仿宋" w:cs="仿宋"/>
                <w:spacing w:val="-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atLeast"/>
        </w:trPr>
        <w:tc>
          <w:tcPr>
            <w:tcW w:w="1142" w:type="dxa"/>
            <w:vMerge w:val="continue"/>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仿宋" w:hAnsi="仿宋" w:eastAsia="仿宋" w:cs="仿宋"/>
                <w:sz w:val="21"/>
                <w:szCs w:val="21"/>
              </w:rPr>
            </w:pPr>
          </w:p>
        </w:tc>
        <w:tc>
          <w:tcPr>
            <w:tcW w:w="1392" w:type="dxa"/>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cs="仿宋"/>
                <w:spacing w:val="-1"/>
                <w:kern w:val="2"/>
                <w:sz w:val="21"/>
                <w:szCs w:val="21"/>
                <w:lang w:val="en-US" w:eastAsia="zh-CN" w:bidi="ar-SA"/>
              </w:rPr>
            </w:pPr>
            <w:r>
              <w:rPr>
                <w:rFonts w:hint="eastAsia" w:cs="仿宋"/>
                <w:spacing w:val="-1"/>
                <w:kern w:val="2"/>
                <w:sz w:val="21"/>
                <w:szCs w:val="21"/>
                <w:lang w:val="en-US" w:eastAsia="zh-CN" w:bidi="ar-SA"/>
              </w:rPr>
              <w:t>15：20-15：30</w:t>
            </w:r>
          </w:p>
        </w:tc>
        <w:tc>
          <w:tcPr>
            <w:tcW w:w="2410"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第</w:t>
            </w:r>
            <w:r>
              <w:rPr>
                <w:rFonts w:hint="eastAsia" w:eastAsia="仿宋" w:cs="仿宋"/>
                <w:spacing w:val="-1"/>
                <w:kern w:val="2"/>
                <w:sz w:val="21"/>
                <w:szCs w:val="21"/>
                <w:lang w:val="en-US" w:eastAsia="zh-CN" w:bidi="ar-SA"/>
              </w:rPr>
              <w:t>三</w:t>
            </w:r>
            <w:r>
              <w:rPr>
                <w:rFonts w:hint="eastAsia" w:ascii="仿宋" w:hAnsi="仿宋" w:eastAsia="仿宋" w:cs="仿宋"/>
                <w:spacing w:val="-1"/>
                <w:kern w:val="2"/>
                <w:sz w:val="21"/>
                <w:szCs w:val="21"/>
                <w:lang w:val="en-US" w:eastAsia="zh-CN" w:bidi="ar-SA"/>
              </w:rPr>
              <w:t>场次竞赛赛场检录、参赛编号抽签、二次加密产生工位号</w:t>
            </w:r>
          </w:p>
        </w:tc>
        <w:tc>
          <w:tcPr>
            <w:tcW w:w="1519"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先进陶瓷粉体材料工程教育中心</w:t>
            </w:r>
          </w:p>
        </w:tc>
        <w:tc>
          <w:tcPr>
            <w:tcW w:w="1996"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各参赛队</w:t>
            </w:r>
          </w:p>
        </w:tc>
        <w:tc>
          <w:tcPr>
            <w:tcW w:w="914" w:type="dxa"/>
            <w:vMerge w:val="restart"/>
            <w:vAlign w:val="center"/>
          </w:tcPr>
          <w:p>
            <w:pPr>
              <w:pStyle w:val="61"/>
              <w:keepNext w:val="0"/>
              <w:keepLines w:val="0"/>
              <w:pageBreakBefore w:val="0"/>
              <w:widowControl w:val="0"/>
              <w:kinsoku/>
              <w:wordWrap/>
              <w:overflowPunct/>
              <w:topLinePunct w:val="0"/>
              <w:bidi w:val="0"/>
              <w:adjustRightInd/>
              <w:snapToGrid/>
              <w:spacing w:line="240" w:lineRule="auto"/>
              <w:ind w:left="0" w:leftChars="0" w:right="15" w:firstLine="0" w:firstLineChars="0"/>
              <w:jc w:val="both"/>
              <w:textAlignment w:val="auto"/>
              <w:rPr>
                <w:rFonts w:hint="default" w:ascii="仿宋" w:hAnsi="仿宋" w:eastAsia="仿宋" w:cs="仿宋"/>
                <w:spacing w:val="-1"/>
                <w:kern w:val="2"/>
                <w:sz w:val="21"/>
                <w:szCs w:val="21"/>
                <w:lang w:val="en-US" w:eastAsia="zh-CN" w:bidi="ar-SA"/>
              </w:rPr>
            </w:pPr>
            <w:r>
              <w:rPr>
                <w:rFonts w:hint="eastAsia" w:cs="仿宋"/>
                <w:spacing w:val="-1"/>
                <w:kern w:val="2"/>
                <w:sz w:val="21"/>
                <w:szCs w:val="21"/>
                <w:lang w:val="en-US" w:eastAsia="zh-CN" w:bidi="ar-SA"/>
              </w:rPr>
              <w:t>第三场次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trPr>
        <w:tc>
          <w:tcPr>
            <w:tcW w:w="1142" w:type="dxa"/>
            <w:vMerge w:val="continue"/>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仿宋" w:hAnsi="仿宋" w:eastAsia="仿宋" w:cs="仿宋"/>
                <w:sz w:val="21"/>
                <w:szCs w:val="21"/>
              </w:rPr>
            </w:pPr>
          </w:p>
        </w:tc>
        <w:tc>
          <w:tcPr>
            <w:tcW w:w="1392" w:type="dxa"/>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cs="仿宋"/>
                <w:spacing w:val="-1"/>
                <w:kern w:val="2"/>
                <w:sz w:val="21"/>
                <w:szCs w:val="21"/>
                <w:lang w:val="en-US" w:eastAsia="zh-CN" w:bidi="ar-SA"/>
              </w:rPr>
            </w:pPr>
            <w:r>
              <w:rPr>
                <w:rFonts w:hint="eastAsia" w:cs="仿宋"/>
                <w:spacing w:val="-1"/>
                <w:kern w:val="2"/>
                <w:sz w:val="21"/>
                <w:szCs w:val="21"/>
                <w:lang w:val="en-US" w:eastAsia="zh-CN" w:bidi="ar-SA"/>
              </w:rPr>
              <w:t>15：30-15：40</w:t>
            </w:r>
          </w:p>
        </w:tc>
        <w:tc>
          <w:tcPr>
            <w:tcW w:w="2410"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题目发放、宣布竞赛注意事项、选手进入赛位、检查赛位设备及耗材</w:t>
            </w:r>
          </w:p>
        </w:tc>
        <w:tc>
          <w:tcPr>
            <w:tcW w:w="1519"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先进陶瓷粉体材料工程教育中心</w:t>
            </w:r>
          </w:p>
        </w:tc>
        <w:tc>
          <w:tcPr>
            <w:tcW w:w="1996"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各参赛队</w:t>
            </w:r>
          </w:p>
        </w:tc>
        <w:tc>
          <w:tcPr>
            <w:tcW w:w="914" w:type="dxa"/>
            <w:vMerge w:val="continue"/>
            <w:vAlign w:val="center"/>
          </w:tcPr>
          <w:p>
            <w:pPr>
              <w:pStyle w:val="61"/>
              <w:keepNext w:val="0"/>
              <w:keepLines w:val="0"/>
              <w:pageBreakBefore w:val="0"/>
              <w:widowControl w:val="0"/>
              <w:kinsoku/>
              <w:wordWrap/>
              <w:overflowPunct/>
              <w:topLinePunct w:val="0"/>
              <w:bidi w:val="0"/>
              <w:adjustRightInd/>
              <w:snapToGrid/>
              <w:spacing w:line="240" w:lineRule="auto"/>
              <w:ind w:left="343" w:right="15" w:hanging="285"/>
              <w:jc w:val="center"/>
              <w:textAlignment w:val="auto"/>
              <w:rPr>
                <w:rFonts w:hint="eastAsia" w:ascii="仿宋" w:hAnsi="仿宋" w:eastAsia="仿宋" w:cs="仿宋"/>
                <w:spacing w:val="-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1142" w:type="dxa"/>
            <w:vMerge w:val="continue"/>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仿宋" w:hAnsi="仿宋" w:eastAsia="仿宋" w:cs="仿宋"/>
                <w:sz w:val="21"/>
                <w:szCs w:val="21"/>
              </w:rPr>
            </w:pPr>
          </w:p>
        </w:tc>
        <w:tc>
          <w:tcPr>
            <w:tcW w:w="1392" w:type="dxa"/>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ascii="仿宋" w:hAnsi="仿宋" w:eastAsia="仿宋" w:cs="仿宋"/>
                <w:spacing w:val="-1"/>
                <w:kern w:val="2"/>
                <w:sz w:val="21"/>
                <w:szCs w:val="21"/>
                <w:lang w:val="en-US" w:eastAsia="zh-CN" w:bidi="ar-SA"/>
              </w:rPr>
            </w:pPr>
            <w:r>
              <w:rPr>
                <w:rFonts w:hint="eastAsia" w:cs="仿宋"/>
                <w:spacing w:val="-1"/>
                <w:kern w:val="2"/>
                <w:sz w:val="21"/>
                <w:szCs w:val="21"/>
                <w:lang w:val="en-US" w:eastAsia="zh-CN" w:bidi="ar-SA"/>
              </w:rPr>
              <w:t>15：40-17：40</w:t>
            </w:r>
          </w:p>
        </w:tc>
        <w:tc>
          <w:tcPr>
            <w:tcW w:w="2410"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竞赛选手完成竞赛任务</w:t>
            </w:r>
          </w:p>
        </w:tc>
        <w:tc>
          <w:tcPr>
            <w:tcW w:w="1519"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先进陶瓷粉体材料工程教育中心</w:t>
            </w:r>
          </w:p>
        </w:tc>
        <w:tc>
          <w:tcPr>
            <w:tcW w:w="1996"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各参赛队</w:t>
            </w:r>
          </w:p>
        </w:tc>
        <w:tc>
          <w:tcPr>
            <w:tcW w:w="914" w:type="dxa"/>
            <w:vMerge w:val="continue"/>
            <w:vAlign w:val="top"/>
          </w:tcPr>
          <w:p>
            <w:pPr>
              <w:pStyle w:val="61"/>
              <w:keepNext w:val="0"/>
              <w:keepLines w:val="0"/>
              <w:pageBreakBefore w:val="0"/>
              <w:widowControl w:val="0"/>
              <w:kinsoku/>
              <w:wordWrap/>
              <w:overflowPunct/>
              <w:topLinePunct w:val="0"/>
              <w:bidi w:val="0"/>
              <w:adjustRightInd/>
              <w:snapToGrid/>
              <w:spacing w:line="240" w:lineRule="auto"/>
              <w:ind w:left="343" w:right="15" w:hanging="285"/>
              <w:textAlignment w:val="auto"/>
              <w:rPr>
                <w:rFonts w:hint="eastAsia" w:ascii="仿宋" w:hAnsi="仿宋" w:eastAsia="仿宋" w:cs="仿宋"/>
                <w:spacing w:val="-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trPr>
        <w:tc>
          <w:tcPr>
            <w:tcW w:w="1142" w:type="dxa"/>
            <w:vMerge w:val="continue"/>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仿宋" w:hAnsi="仿宋" w:eastAsia="仿宋" w:cs="仿宋"/>
                <w:sz w:val="21"/>
                <w:szCs w:val="21"/>
              </w:rPr>
            </w:pPr>
          </w:p>
        </w:tc>
        <w:tc>
          <w:tcPr>
            <w:tcW w:w="1392" w:type="dxa"/>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ascii="仿宋" w:hAnsi="仿宋" w:eastAsia="仿宋" w:cs="仿宋"/>
                <w:spacing w:val="-1"/>
                <w:kern w:val="2"/>
                <w:sz w:val="21"/>
                <w:szCs w:val="21"/>
                <w:lang w:val="en-US" w:eastAsia="zh-CN" w:bidi="ar-SA"/>
              </w:rPr>
            </w:pPr>
            <w:r>
              <w:rPr>
                <w:rFonts w:hint="eastAsia" w:cs="仿宋"/>
                <w:spacing w:val="-1"/>
                <w:kern w:val="2"/>
                <w:sz w:val="21"/>
                <w:szCs w:val="21"/>
                <w:lang w:val="en-US" w:eastAsia="zh-CN" w:bidi="ar-SA"/>
              </w:rPr>
              <w:t>17：40-18：40</w:t>
            </w:r>
          </w:p>
        </w:tc>
        <w:tc>
          <w:tcPr>
            <w:tcW w:w="2410"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竞赛成绩评定，完成评判赛位选手撤离赛场，复位设备，裁判用餐</w:t>
            </w:r>
          </w:p>
        </w:tc>
        <w:tc>
          <w:tcPr>
            <w:tcW w:w="1519"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先进陶瓷粉体材料工程教育中心</w:t>
            </w:r>
          </w:p>
        </w:tc>
        <w:tc>
          <w:tcPr>
            <w:tcW w:w="1996"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各参赛队</w:t>
            </w:r>
          </w:p>
        </w:tc>
        <w:tc>
          <w:tcPr>
            <w:tcW w:w="914" w:type="dxa"/>
            <w:vMerge w:val="continue"/>
            <w:vAlign w:val="top"/>
          </w:tcPr>
          <w:p>
            <w:pPr>
              <w:pStyle w:val="61"/>
              <w:keepNext w:val="0"/>
              <w:keepLines w:val="0"/>
              <w:pageBreakBefore w:val="0"/>
              <w:widowControl w:val="0"/>
              <w:kinsoku/>
              <w:wordWrap/>
              <w:overflowPunct/>
              <w:topLinePunct w:val="0"/>
              <w:bidi w:val="0"/>
              <w:adjustRightInd/>
              <w:snapToGrid/>
              <w:spacing w:line="240" w:lineRule="auto"/>
              <w:ind w:left="343" w:right="15" w:hanging="285"/>
              <w:textAlignment w:val="auto"/>
              <w:rPr>
                <w:rFonts w:hint="eastAsia" w:ascii="仿宋" w:hAnsi="仿宋" w:eastAsia="仿宋" w:cs="仿宋"/>
                <w:spacing w:val="-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trPr>
        <w:tc>
          <w:tcPr>
            <w:tcW w:w="1142" w:type="dxa"/>
            <w:vMerge w:val="continue"/>
            <w:vAlign w:val="top"/>
          </w:tcPr>
          <w:p>
            <w:pPr>
              <w:keepNext w:val="0"/>
              <w:keepLines w:val="0"/>
              <w:pageBreakBefore w:val="0"/>
              <w:widowControl w:val="0"/>
              <w:kinsoku/>
              <w:wordWrap/>
              <w:overflowPunct/>
              <w:topLinePunct w:val="0"/>
              <w:bidi w:val="0"/>
              <w:adjustRightInd/>
              <w:snapToGrid/>
              <w:spacing w:line="240" w:lineRule="auto"/>
              <w:textAlignment w:val="auto"/>
              <w:rPr>
                <w:rFonts w:hint="eastAsia" w:ascii="仿宋" w:hAnsi="仿宋" w:eastAsia="仿宋" w:cs="仿宋"/>
                <w:sz w:val="21"/>
                <w:szCs w:val="21"/>
              </w:rPr>
            </w:pPr>
          </w:p>
        </w:tc>
        <w:tc>
          <w:tcPr>
            <w:tcW w:w="1392" w:type="dxa"/>
            <w:vAlign w:val="center"/>
          </w:tcPr>
          <w:p>
            <w:pPr>
              <w:pStyle w:val="61"/>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cs="仿宋"/>
                <w:spacing w:val="-1"/>
                <w:kern w:val="2"/>
                <w:sz w:val="21"/>
                <w:szCs w:val="21"/>
                <w:lang w:val="en-US" w:eastAsia="zh-CN" w:bidi="ar-SA"/>
              </w:rPr>
            </w:pPr>
            <w:r>
              <w:rPr>
                <w:rFonts w:hint="eastAsia" w:cs="仿宋"/>
                <w:spacing w:val="-1"/>
                <w:kern w:val="2"/>
                <w:sz w:val="21"/>
                <w:szCs w:val="21"/>
                <w:lang w:val="en-US" w:eastAsia="zh-CN" w:bidi="ar-SA"/>
              </w:rPr>
              <w:t>18：40-20：00</w:t>
            </w:r>
          </w:p>
        </w:tc>
        <w:tc>
          <w:tcPr>
            <w:tcW w:w="2410"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default" w:ascii="仿宋" w:hAnsi="仿宋" w:eastAsia="仿宋" w:cs="仿宋"/>
                <w:spacing w:val="-1"/>
                <w:kern w:val="2"/>
                <w:sz w:val="21"/>
                <w:szCs w:val="21"/>
                <w:lang w:val="en-US" w:eastAsia="zh-CN" w:bidi="ar-SA"/>
              </w:rPr>
            </w:pPr>
            <w:r>
              <w:rPr>
                <w:rFonts w:hint="eastAsia" w:eastAsia="仿宋" w:cs="仿宋"/>
                <w:spacing w:val="-1"/>
                <w:kern w:val="2"/>
                <w:sz w:val="21"/>
                <w:szCs w:val="21"/>
                <w:lang w:val="en-US" w:eastAsia="zh-CN" w:bidi="ar-SA"/>
              </w:rPr>
              <w:t>晚餐</w:t>
            </w:r>
          </w:p>
        </w:tc>
        <w:tc>
          <w:tcPr>
            <w:tcW w:w="1519"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仿宋" w:hAnsi="仿宋" w:eastAsia="仿宋" w:cs="仿宋"/>
                <w:spacing w:val="-1"/>
                <w:kern w:val="2"/>
                <w:sz w:val="21"/>
                <w:szCs w:val="21"/>
                <w:lang w:val="en-US" w:eastAsia="zh-CN" w:bidi="ar-SA"/>
              </w:rPr>
            </w:pPr>
          </w:p>
        </w:tc>
        <w:tc>
          <w:tcPr>
            <w:tcW w:w="1996" w:type="dxa"/>
            <w:vAlign w:val="center"/>
          </w:tcPr>
          <w:p>
            <w:pPr>
              <w:pStyle w:val="29"/>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仿宋" w:hAnsi="仿宋" w:eastAsia="仿宋" w:cs="仿宋"/>
                <w:spacing w:val="-1"/>
                <w:kern w:val="2"/>
                <w:sz w:val="21"/>
                <w:szCs w:val="21"/>
                <w:lang w:val="en-US" w:eastAsia="zh-CN" w:bidi="ar-SA"/>
              </w:rPr>
            </w:pPr>
            <w:r>
              <w:rPr>
                <w:rFonts w:hint="eastAsia" w:ascii="仿宋" w:hAnsi="仿宋" w:eastAsia="仿宋" w:cs="仿宋"/>
                <w:spacing w:val="-1"/>
                <w:kern w:val="2"/>
                <w:sz w:val="21"/>
                <w:szCs w:val="21"/>
                <w:lang w:val="en-US" w:eastAsia="zh-CN" w:bidi="ar-SA"/>
              </w:rPr>
              <w:t>裁判及工作人员</w:t>
            </w:r>
          </w:p>
        </w:tc>
        <w:tc>
          <w:tcPr>
            <w:tcW w:w="914" w:type="dxa"/>
            <w:vAlign w:val="top"/>
          </w:tcPr>
          <w:p>
            <w:pPr>
              <w:pStyle w:val="61"/>
              <w:keepNext w:val="0"/>
              <w:keepLines w:val="0"/>
              <w:pageBreakBefore w:val="0"/>
              <w:widowControl w:val="0"/>
              <w:kinsoku/>
              <w:wordWrap/>
              <w:overflowPunct/>
              <w:topLinePunct w:val="0"/>
              <w:bidi w:val="0"/>
              <w:adjustRightInd/>
              <w:snapToGrid/>
              <w:spacing w:line="240" w:lineRule="auto"/>
              <w:ind w:left="0" w:leftChars="0" w:right="15" w:firstLine="0" w:firstLineChars="0"/>
              <w:textAlignment w:val="auto"/>
              <w:rPr>
                <w:rFonts w:hint="eastAsia" w:ascii="仿宋" w:hAnsi="仿宋" w:eastAsia="仿宋" w:cs="仿宋"/>
                <w:spacing w:val="-1"/>
                <w:kern w:val="2"/>
                <w:sz w:val="21"/>
                <w:szCs w:val="21"/>
                <w:lang w:val="en-US" w:eastAsia="zh-CN" w:bidi="ar-SA"/>
              </w:rPr>
            </w:pPr>
          </w:p>
        </w:tc>
      </w:tr>
    </w:tbl>
    <w:p>
      <w:pPr>
        <w:pStyle w:val="3"/>
        <w:spacing w:line="360" w:lineRule="auto"/>
        <w:ind w:left="0" w:firstLine="463" w:firstLineChars="200"/>
        <w:jc w:val="both"/>
        <w:rPr>
          <w:rFonts w:hint="default" w:ascii="仿宋_GB2312" w:hAnsi="仿宋_GB2312" w:eastAsia="仿宋_GB2312" w:cs="仿宋_GB2312"/>
          <w:spacing w:val="-3"/>
          <w:w w:val="99"/>
          <w:kern w:val="0"/>
          <w:sz w:val="28"/>
          <w:szCs w:val="28"/>
          <w:lang w:val="en-US" w:eastAsia="zh-CN"/>
        </w:rPr>
      </w:pPr>
      <w:r>
        <w:rPr>
          <w:rFonts w:hint="eastAsia" w:ascii="仿宋_GB2312" w:hAnsi="仿宋_GB2312" w:eastAsia="仿宋_GB2312" w:cs="仿宋_GB2312"/>
          <w:b/>
          <w:bCs/>
          <w:spacing w:val="-3"/>
          <w:w w:val="99"/>
          <w:kern w:val="0"/>
          <w:sz w:val="24"/>
          <w:szCs w:val="24"/>
          <w:lang w:val="en-US" w:eastAsia="zh-CN"/>
        </w:rPr>
        <w:t>注：比赛场次根据赛项的最终教师组、学生组参赛队总数量进行调整。</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（三）竞赛流程</w:t>
      </w:r>
    </w:p>
    <w:p>
      <w:pPr>
        <w:ind w:firstLine="0" w:firstLineChars="0"/>
        <w:rPr>
          <w:rFonts w:hint="eastAsia" w:ascii="宋体" w:hAnsi="宋体" w:eastAsia="宋体" w:cs="Times New Roman"/>
        </w:rPr>
      </w:pPr>
      <w:r>
        <w:rPr>
          <w:rFonts w:hint="eastAsia" w:ascii="宋体" w:hAnsi="宋体" w:eastAsia="宋体" w:cs="Times New Roman"/>
        </w:rPr>
        <mc:AlternateContent>
          <mc:Choice Requires="wpg">
            <w:drawing>
              <wp:anchor distT="0" distB="0" distL="114300" distR="114300" simplePos="0" relativeHeight="251659264" behindDoc="1" locked="0" layoutInCell="0" allowOverlap="0">
                <wp:simplePos x="0" y="0"/>
                <wp:positionH relativeFrom="page">
                  <wp:posOffset>769620</wp:posOffset>
                </wp:positionH>
                <wp:positionV relativeFrom="paragraph">
                  <wp:posOffset>22860</wp:posOffset>
                </wp:positionV>
                <wp:extent cx="5707380" cy="5814060"/>
                <wp:effectExtent l="6350" t="6350" r="20320" b="8890"/>
                <wp:wrapTight wrapText="bothSides">
                  <wp:wrapPolygon>
                    <wp:start x="0" y="0"/>
                    <wp:lineTo x="0" y="21600"/>
                    <wp:lineTo x="21600" y="21600"/>
                    <wp:lineTo x="21600" y="0"/>
                    <wp:lineTo x="0" y="0"/>
                  </wp:wrapPolygon>
                </wp:wrapTight>
                <wp:docPr id="34" name="组合 90"/>
                <wp:cNvGraphicFramePr/>
                <a:graphic xmlns:a="http://schemas.openxmlformats.org/drawingml/2006/main">
                  <a:graphicData uri="http://schemas.microsoft.com/office/word/2010/wordprocessingGroup">
                    <wpg:wgp>
                      <wpg:cNvGrpSpPr/>
                      <wpg:grpSpPr>
                        <a:xfrm>
                          <a:off x="0" y="0"/>
                          <a:ext cx="5707380" cy="5814060"/>
                          <a:chOff x="2864" y="2079"/>
                          <a:chExt cx="8988" cy="9156"/>
                        </a:xfrm>
                      </wpg:grpSpPr>
                      <wpg:grpSp>
                        <wpg:cNvPr id="17" name="组合 89"/>
                        <wpg:cNvGrpSpPr/>
                        <wpg:grpSpPr>
                          <a:xfrm>
                            <a:off x="2864" y="8324"/>
                            <a:ext cx="8988" cy="2911"/>
                            <a:chOff x="2916" y="8312"/>
                            <a:chExt cx="8988" cy="2911"/>
                          </a:xfrm>
                        </wpg:grpSpPr>
                        <wpg:grpSp>
                          <wpg:cNvPr id="12" name="组合 86"/>
                          <wpg:cNvGrpSpPr/>
                          <wpg:grpSpPr>
                            <a:xfrm>
                              <a:off x="2916" y="8312"/>
                              <a:ext cx="8988" cy="1571"/>
                              <a:chOff x="2916" y="8312"/>
                              <a:chExt cx="8988" cy="1571"/>
                            </a:xfrm>
                          </wpg:grpSpPr>
                          <wps:wsp>
                            <wps:cNvPr id="1" name="箭头 21"/>
                            <wps:cNvCnPr/>
                            <wps:spPr>
                              <a:xfrm>
                                <a:off x="8429" y="8312"/>
                                <a:ext cx="3" cy="376"/>
                              </a:xfrm>
                              <a:prstGeom prst="line">
                                <a:avLst/>
                              </a:prstGeom>
                              <a:ln w="12700" cap="flat" cmpd="sng">
                                <a:solidFill>
                                  <a:srgbClr val="000000"/>
                                </a:solidFill>
                                <a:prstDash val="solid"/>
                                <a:headEnd type="none" w="med" len="med"/>
                                <a:tailEnd type="triangle" w="med" len="med"/>
                              </a:ln>
                            </wps:spPr>
                            <wps:bodyPr upright="true"/>
                          </wps:wsp>
                          <wpg:grpSp>
                            <wpg:cNvPr id="4" name="组合 80"/>
                            <wpg:cNvGrpSpPr/>
                            <wpg:grpSpPr>
                              <a:xfrm>
                                <a:off x="2916" y="8698"/>
                                <a:ext cx="8988" cy="479"/>
                                <a:chOff x="3165" y="9920"/>
                                <a:chExt cx="8988" cy="479"/>
                              </a:xfrm>
                            </wpg:grpSpPr>
                            <wps:wsp>
                              <wps:cNvPr id="2" name="流程图: 可选过程 20"/>
                              <wps:cNvSpPr/>
                              <wps:spPr>
                                <a:xfrm>
                                  <a:off x="3165" y="9920"/>
                                  <a:ext cx="4345" cy="479"/>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480"/>
                                      <w:jc w:val="center"/>
                                      <w:rPr>
                                        <w:rFonts w:hint="eastAsia" w:hAnsi="仿宋"/>
                                        <w:bCs/>
                                        <w:kern w:val="0"/>
                                      </w:rPr>
                                    </w:pPr>
                                    <w:r>
                                      <w:rPr>
                                        <w:rFonts w:hint="eastAsia" w:hAnsi="仿宋"/>
                                        <w:bCs/>
                                        <w:kern w:val="0"/>
                                      </w:rPr>
                                      <w:t>功能评分（评分裁判、选手）</w:t>
                                    </w:r>
                                  </w:p>
                                </w:txbxContent>
                              </wps:txbx>
                              <wps:bodyPr lIns="91440" tIns="0" rIns="91440" bIns="0" upright="true"/>
                            </wps:wsp>
                            <wps:wsp>
                              <wps:cNvPr id="3" name="流程图: 可选过程 20"/>
                              <wps:cNvSpPr/>
                              <wps:spPr>
                                <a:xfrm>
                                  <a:off x="7809" y="9920"/>
                                  <a:ext cx="4344" cy="479"/>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480"/>
                                      <w:jc w:val="center"/>
                                      <w:rPr>
                                        <w:rFonts w:hint="eastAsia" w:hAnsi="仿宋"/>
                                        <w:bCs/>
                                        <w:kern w:val="0"/>
                                      </w:rPr>
                                    </w:pPr>
                                    <w:r>
                                      <w:rPr>
                                        <w:rFonts w:hint="eastAsia" w:hAnsi="仿宋"/>
                                        <w:bCs/>
                                        <w:kern w:val="0"/>
                                      </w:rPr>
                                      <w:t>工艺规范评分（评分裁判）</w:t>
                                    </w:r>
                                  </w:p>
                                </w:txbxContent>
                              </wps:txbx>
                              <wps:bodyPr lIns="91440" tIns="0" rIns="91440" bIns="0" upright="true"/>
                            </wps:wsp>
                          </wpg:grpSp>
                          <wps:wsp>
                            <wps:cNvPr id="5" name="箭头 21"/>
                            <wps:cNvCnPr/>
                            <wps:spPr>
                              <a:xfrm>
                                <a:off x="6373" y="8312"/>
                                <a:ext cx="2" cy="376"/>
                              </a:xfrm>
                              <a:prstGeom prst="line">
                                <a:avLst/>
                              </a:prstGeom>
                              <a:ln w="12700" cap="flat" cmpd="sng">
                                <a:solidFill>
                                  <a:srgbClr val="000000"/>
                                </a:solidFill>
                                <a:prstDash val="solid"/>
                                <a:headEnd type="none" w="med" len="med"/>
                                <a:tailEnd type="triangle" w="med" len="med"/>
                              </a:ln>
                            </wps:spPr>
                            <wps:bodyPr upright="true"/>
                          </wps:wsp>
                          <wpg:grpSp>
                            <wpg:cNvPr id="11" name="组合 85"/>
                            <wpg:cNvGrpSpPr/>
                            <wpg:grpSpPr>
                              <a:xfrm>
                                <a:off x="6352" y="9200"/>
                                <a:ext cx="2101" cy="683"/>
                                <a:chOff x="6741" y="10591"/>
                                <a:chExt cx="2101" cy="683"/>
                              </a:xfrm>
                            </wpg:grpSpPr>
                            <wps:wsp>
                              <wps:cNvPr id="6" name="直线 47"/>
                              <wps:cNvCnPr/>
                              <wps:spPr>
                                <a:xfrm flipV="true">
                                  <a:off x="6741" y="10591"/>
                                  <a:ext cx="1" cy="451"/>
                                </a:xfrm>
                                <a:prstGeom prst="line">
                                  <a:avLst/>
                                </a:prstGeom>
                                <a:ln w="12700" cap="flat" cmpd="sng">
                                  <a:solidFill>
                                    <a:srgbClr val="000000"/>
                                  </a:solidFill>
                                  <a:prstDash val="solid"/>
                                  <a:headEnd type="none" w="med" len="med"/>
                                  <a:tailEnd type="none" w="med" len="med"/>
                                </a:ln>
                              </wps:spPr>
                              <wps:bodyPr upright="true"/>
                            </wps:wsp>
                            <wps:wsp>
                              <wps:cNvPr id="7" name="直线 47"/>
                              <wps:cNvCnPr/>
                              <wps:spPr>
                                <a:xfrm flipV="true">
                                  <a:off x="8841" y="10591"/>
                                  <a:ext cx="1" cy="451"/>
                                </a:xfrm>
                                <a:prstGeom prst="line">
                                  <a:avLst/>
                                </a:prstGeom>
                                <a:ln w="12700" cap="flat" cmpd="sng">
                                  <a:solidFill>
                                    <a:srgbClr val="000000"/>
                                  </a:solidFill>
                                  <a:prstDash val="solid"/>
                                  <a:headEnd type="none" w="med" len="med"/>
                                  <a:tailEnd type="none" w="med" len="med"/>
                                </a:ln>
                              </wps:spPr>
                              <wps:bodyPr upright="true"/>
                            </wps:wsp>
                            <wps:wsp>
                              <wps:cNvPr id="8" name="箭头 21"/>
                              <wps:cNvCnPr/>
                              <wps:spPr>
                                <a:xfrm>
                                  <a:off x="7793" y="11037"/>
                                  <a:ext cx="0" cy="237"/>
                                </a:xfrm>
                                <a:prstGeom prst="line">
                                  <a:avLst/>
                                </a:prstGeom>
                                <a:ln w="12700" cap="flat" cmpd="sng">
                                  <a:solidFill>
                                    <a:srgbClr val="000000"/>
                                  </a:solidFill>
                                  <a:prstDash val="solid"/>
                                  <a:headEnd type="none" w="med" len="med"/>
                                  <a:tailEnd type="triangle" w="med" len="med"/>
                                </a:ln>
                              </wps:spPr>
                              <wps:bodyPr upright="true"/>
                            </wps:wsp>
                            <wps:wsp>
                              <wps:cNvPr id="9" name="直线 45"/>
                              <wps:cNvCnPr/>
                              <wps:spPr>
                                <a:xfrm flipH="true">
                                  <a:off x="6745" y="11041"/>
                                  <a:ext cx="1033" cy="1"/>
                                </a:xfrm>
                                <a:prstGeom prst="line">
                                  <a:avLst/>
                                </a:prstGeom>
                                <a:ln w="12700" cap="flat" cmpd="sng">
                                  <a:solidFill>
                                    <a:srgbClr val="000000"/>
                                  </a:solidFill>
                                  <a:prstDash val="solid"/>
                                  <a:headEnd type="none" w="med" len="med"/>
                                  <a:tailEnd type="none" w="med" len="med"/>
                                </a:ln>
                              </wps:spPr>
                              <wps:bodyPr upright="true"/>
                            </wps:wsp>
                            <wps:wsp>
                              <wps:cNvPr id="10" name="直线 45"/>
                              <wps:cNvCnPr/>
                              <wps:spPr>
                                <a:xfrm flipH="true">
                                  <a:off x="7808" y="11041"/>
                                  <a:ext cx="1033" cy="1"/>
                                </a:xfrm>
                                <a:prstGeom prst="line">
                                  <a:avLst/>
                                </a:prstGeom>
                                <a:ln w="12700" cap="flat" cmpd="sng">
                                  <a:solidFill>
                                    <a:srgbClr val="000000"/>
                                  </a:solidFill>
                                  <a:prstDash val="solid"/>
                                  <a:headEnd type="none" w="med" len="med"/>
                                  <a:tailEnd type="none" w="med" len="med"/>
                                </a:ln>
                              </wps:spPr>
                              <wps:bodyPr upright="true"/>
                            </wps:wsp>
                          </wpg:grpSp>
                        </wpg:grpSp>
                        <wpg:grpSp>
                          <wpg:cNvPr id="16" name="组合 88"/>
                          <wpg:cNvGrpSpPr/>
                          <wpg:grpSpPr>
                            <a:xfrm>
                              <a:off x="5237" y="9924"/>
                              <a:ext cx="4344" cy="1299"/>
                              <a:chOff x="5161" y="9924"/>
                              <a:chExt cx="4345" cy="1299"/>
                            </a:xfrm>
                          </wpg:grpSpPr>
                          <wps:wsp>
                            <wps:cNvPr id="13" name="流程图: 可选过程 20"/>
                            <wps:cNvSpPr/>
                            <wps:spPr>
                              <a:xfrm>
                                <a:off x="5161" y="9924"/>
                                <a:ext cx="4345" cy="479"/>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480"/>
                                    <w:jc w:val="center"/>
                                    <w:rPr>
                                      <w:rFonts w:hint="eastAsia" w:hAnsi="仿宋"/>
                                      <w:bCs/>
                                      <w:kern w:val="0"/>
                                    </w:rPr>
                                  </w:pPr>
                                  <w:r>
                                    <w:rPr>
                                      <w:rFonts w:hint="eastAsia" w:hAnsi="仿宋"/>
                                      <w:bCs/>
                                      <w:kern w:val="0"/>
                                    </w:rPr>
                                    <w:t>比赛结束（选手离场）</w:t>
                                  </w:r>
                                </w:p>
                              </w:txbxContent>
                            </wps:txbx>
                            <wps:bodyPr upright="true"/>
                          </wps:wsp>
                          <wps:wsp>
                            <wps:cNvPr id="14" name="流程图: 可选过程 20"/>
                            <wps:cNvSpPr/>
                            <wps:spPr>
                              <a:xfrm>
                                <a:off x="5161" y="10744"/>
                                <a:ext cx="4345" cy="479"/>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480"/>
                                    <w:jc w:val="center"/>
                                    <w:rPr>
                                      <w:rFonts w:hint="eastAsia" w:hAnsi="仿宋"/>
                                      <w:bCs/>
                                      <w:kern w:val="0"/>
                                    </w:rPr>
                                  </w:pPr>
                                  <w:r>
                                    <w:rPr>
                                      <w:rFonts w:hint="eastAsia" w:hAnsi="仿宋"/>
                                      <w:bCs/>
                                      <w:kern w:val="0"/>
                                    </w:rPr>
                                    <w:t>解密、成绩公布</w:t>
                                  </w:r>
                                </w:p>
                              </w:txbxContent>
                            </wps:txbx>
                            <wps:bodyPr upright="true"/>
                          </wps:wsp>
                          <wps:wsp>
                            <wps:cNvPr id="15" name="箭头 21"/>
                            <wps:cNvCnPr/>
                            <wps:spPr>
                              <a:xfrm>
                                <a:off x="7333" y="10455"/>
                                <a:ext cx="1" cy="238"/>
                              </a:xfrm>
                              <a:prstGeom prst="line">
                                <a:avLst/>
                              </a:prstGeom>
                              <a:ln w="12700" cap="flat" cmpd="sng">
                                <a:solidFill>
                                  <a:srgbClr val="000000"/>
                                </a:solidFill>
                                <a:prstDash val="solid"/>
                                <a:headEnd type="none" w="med" len="med"/>
                                <a:tailEnd type="triangle" w="med" len="med"/>
                              </a:ln>
                            </wps:spPr>
                            <wps:bodyPr upright="true"/>
                          </wps:wsp>
                        </wpg:grpSp>
                      </wpg:grpSp>
                      <wpg:grpSp>
                        <wpg:cNvPr id="33" name="组合 87"/>
                        <wpg:cNvGrpSpPr/>
                        <wpg:grpSpPr>
                          <a:xfrm>
                            <a:off x="5186" y="2079"/>
                            <a:ext cx="4345" cy="6202"/>
                            <a:chOff x="5310" y="2079"/>
                            <a:chExt cx="4344" cy="6202"/>
                          </a:xfrm>
                        </wpg:grpSpPr>
                        <wps:wsp>
                          <wps:cNvPr id="18" name="流程图: 可选过程 20"/>
                          <wps:cNvSpPr/>
                          <wps:spPr>
                            <a:xfrm>
                              <a:off x="5310" y="2079"/>
                              <a:ext cx="4344" cy="427"/>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ind w:firstLine="480"/>
                                  <w:jc w:val="center"/>
                                </w:pPr>
                                <w:r>
                                  <w:rPr>
                                    <w:rFonts w:hint="eastAsia" w:hAnsi="仿宋"/>
                                    <w:bCs/>
                                    <w:kern w:val="0"/>
                                  </w:rPr>
                                  <w:t>检录（赛场工作人员）</w:t>
                                </w:r>
                              </w:p>
                            </w:txbxContent>
                          </wps:txbx>
                          <wps:bodyPr lIns="91440" tIns="0" rIns="91440" bIns="0" upright="true"/>
                        </wps:wsp>
                        <wps:wsp>
                          <wps:cNvPr id="19" name="流程图: 可选过程 20"/>
                          <wps:cNvSpPr/>
                          <wps:spPr>
                            <a:xfrm>
                              <a:off x="5310" y="2794"/>
                              <a:ext cx="4344" cy="692"/>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480"/>
                                  <w:jc w:val="center"/>
                                  <w:rPr>
                                    <w:rFonts w:hint="eastAsia" w:hAnsi="仿宋"/>
                                    <w:bCs/>
                                    <w:color w:val="000000"/>
                                    <w:kern w:val="0"/>
                                  </w:rPr>
                                </w:pPr>
                                <w:r>
                                  <w:rPr>
                                    <w:rFonts w:hint="eastAsia" w:hAnsi="仿宋"/>
                                    <w:bCs/>
                                    <w:kern w:val="0"/>
                                  </w:rPr>
                                  <w:t>第一次抽</w:t>
                                </w:r>
                                <w:r>
                                  <w:rPr>
                                    <w:rFonts w:hint="eastAsia" w:hAnsi="仿宋"/>
                                    <w:bCs/>
                                    <w:color w:val="000000"/>
                                    <w:kern w:val="0"/>
                                  </w:rPr>
                                  <w:t>签确定参赛编号</w:t>
                                </w:r>
                              </w:p>
                              <w:p>
                                <w:pPr>
                                  <w:snapToGrid w:val="0"/>
                                  <w:spacing w:line="320" w:lineRule="exact"/>
                                  <w:ind w:firstLine="480"/>
                                  <w:jc w:val="center"/>
                                  <w:rPr>
                                    <w:rFonts w:hint="eastAsia" w:hAnsi="仿宋"/>
                                    <w:bCs/>
                                    <w:color w:val="000000"/>
                                    <w:kern w:val="0"/>
                                  </w:rPr>
                                </w:pPr>
                                <w:r>
                                  <w:rPr>
                                    <w:rFonts w:hint="eastAsia" w:hAnsi="仿宋"/>
                                    <w:bCs/>
                                    <w:color w:val="000000"/>
                                    <w:kern w:val="0"/>
                                  </w:rPr>
                                  <w:t>（加密裁判第一次加密）</w:t>
                                </w:r>
                              </w:p>
                            </w:txbxContent>
                          </wps:txbx>
                          <wps:bodyPr lIns="91440" tIns="0" rIns="91440" bIns="0" upright="true"/>
                        </wps:wsp>
                        <wps:wsp>
                          <wps:cNvPr id="20" name="流程图: 可选过程 20"/>
                          <wps:cNvSpPr/>
                          <wps:spPr>
                            <a:xfrm>
                              <a:off x="5310" y="3744"/>
                              <a:ext cx="4344" cy="692"/>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480"/>
                                  <w:jc w:val="center"/>
                                  <w:rPr>
                                    <w:rFonts w:hint="eastAsia" w:hAnsi="仿宋"/>
                                    <w:bCs/>
                                    <w:kern w:val="0"/>
                                  </w:rPr>
                                </w:pPr>
                                <w:r>
                                  <w:rPr>
                                    <w:rFonts w:hint="eastAsia" w:hAnsi="仿宋"/>
                                    <w:bCs/>
                                    <w:kern w:val="0"/>
                                  </w:rPr>
                                  <w:t>第二次抽签确定工位号</w:t>
                                </w:r>
                              </w:p>
                              <w:p>
                                <w:pPr>
                                  <w:snapToGrid w:val="0"/>
                                  <w:spacing w:line="320" w:lineRule="exact"/>
                                  <w:ind w:firstLine="480"/>
                                  <w:jc w:val="center"/>
                                  <w:rPr>
                                    <w:rFonts w:hint="eastAsia" w:hAnsi="仿宋"/>
                                    <w:bCs/>
                                    <w:kern w:val="0"/>
                                  </w:rPr>
                                </w:pPr>
                                <w:r>
                                  <w:rPr>
                                    <w:rFonts w:hint="eastAsia" w:hAnsi="仿宋"/>
                                    <w:bCs/>
                                    <w:kern w:val="0"/>
                                  </w:rPr>
                                  <w:t>（加密裁判第二次加密）</w:t>
                                </w:r>
                              </w:p>
                              <w:p>
                                <w:pPr>
                                  <w:snapToGrid w:val="0"/>
                                  <w:spacing w:line="320" w:lineRule="exact"/>
                                  <w:ind w:firstLine="560"/>
                                  <w:jc w:val="center"/>
                                  <w:rPr>
                                    <w:rFonts w:hint="eastAsia" w:hAnsi="仿宋"/>
                                    <w:bCs/>
                                    <w:kern w:val="0"/>
                                    <w:sz w:val="28"/>
                                    <w:szCs w:val="28"/>
                                  </w:rPr>
                                </w:pPr>
                              </w:p>
                            </w:txbxContent>
                          </wps:txbx>
                          <wps:bodyPr lIns="91440" tIns="0" rIns="91440" bIns="0" upright="true"/>
                        </wps:wsp>
                        <wps:wsp>
                          <wps:cNvPr id="21" name="流程图: 可选过程 20"/>
                          <wps:cNvSpPr/>
                          <wps:spPr>
                            <a:xfrm>
                              <a:off x="5310" y="4675"/>
                              <a:ext cx="4344" cy="426"/>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480"/>
                                  <w:jc w:val="center"/>
                                  <w:rPr>
                                    <w:rFonts w:hint="eastAsia" w:hAnsi="仿宋"/>
                                    <w:bCs/>
                                    <w:kern w:val="0"/>
                                  </w:rPr>
                                </w:pPr>
                                <w:r>
                                  <w:rPr>
                                    <w:rFonts w:hint="eastAsia" w:hAnsi="仿宋"/>
                                    <w:bCs/>
                                    <w:kern w:val="0"/>
                                  </w:rPr>
                                  <w:t>有序进入赛场</w:t>
                                </w:r>
                              </w:p>
                            </w:txbxContent>
                          </wps:txbx>
                          <wps:bodyPr lIns="91440" tIns="0" rIns="91440" bIns="0" upright="true"/>
                        </wps:wsp>
                        <wps:wsp>
                          <wps:cNvPr id="22" name="流程图: 可选过程 20"/>
                          <wps:cNvSpPr/>
                          <wps:spPr>
                            <a:xfrm>
                              <a:off x="5310" y="5335"/>
                              <a:ext cx="4344" cy="501"/>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480"/>
                                  <w:jc w:val="center"/>
                                  <w:rPr>
                                    <w:rFonts w:hint="eastAsia" w:hAnsi="仿宋"/>
                                    <w:bCs/>
                                    <w:kern w:val="0"/>
                                  </w:rPr>
                                </w:pPr>
                                <w:r>
                                  <w:rPr>
                                    <w:rFonts w:hint="eastAsia" w:hAnsi="仿宋"/>
                                    <w:bCs/>
                                    <w:kern w:val="0"/>
                                  </w:rPr>
                                  <w:t>统一分发竞赛任务书</w:t>
                                </w:r>
                              </w:p>
                            </w:txbxContent>
                          </wps:txbx>
                          <wps:bodyPr upright="true"/>
                        </wps:wsp>
                        <wps:wsp>
                          <wps:cNvPr id="23" name="流程图: 可选过程 20"/>
                          <wps:cNvSpPr/>
                          <wps:spPr>
                            <a:xfrm>
                              <a:off x="5310" y="5998"/>
                              <a:ext cx="4344" cy="692"/>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480"/>
                                  <w:jc w:val="center"/>
                                  <w:rPr>
                                    <w:rFonts w:hint="eastAsia" w:hAnsi="仿宋"/>
                                    <w:bCs/>
                                    <w:kern w:val="0"/>
                                  </w:rPr>
                                </w:pPr>
                                <w:r>
                                  <w:rPr>
                                    <w:rFonts w:hint="eastAsia" w:hAnsi="仿宋"/>
                                    <w:bCs/>
                                    <w:kern w:val="0"/>
                                  </w:rPr>
                                  <w:t>赛前准备、清点检查设备</w:t>
                                </w:r>
                              </w:p>
                              <w:p>
                                <w:pPr>
                                  <w:snapToGrid w:val="0"/>
                                  <w:spacing w:line="320" w:lineRule="exact"/>
                                  <w:ind w:firstLine="480"/>
                                  <w:jc w:val="center"/>
                                  <w:rPr>
                                    <w:rFonts w:hint="eastAsia" w:hAnsi="仿宋"/>
                                    <w:bCs/>
                                    <w:kern w:val="0"/>
                                  </w:rPr>
                                </w:pPr>
                                <w:r>
                                  <w:rPr>
                                    <w:rFonts w:hint="eastAsia" w:hAnsi="仿宋"/>
                                    <w:bCs/>
                                    <w:kern w:val="0"/>
                                  </w:rPr>
                                  <w:t>器件</w:t>
                                </w:r>
                                <w:r>
                                  <w:rPr>
                                    <w:rFonts w:hint="eastAsia" w:hAnsi="仿宋"/>
                                    <w:bCs/>
                                    <w:color w:val="000000"/>
                                    <w:kern w:val="0"/>
                                  </w:rPr>
                                  <w:t>与耗材（10分钟）</w:t>
                                </w:r>
                              </w:p>
                            </w:txbxContent>
                          </wps:txbx>
                          <wps:bodyPr lIns="91440" tIns="0" rIns="91440" bIns="0" upright="true"/>
                        </wps:wsp>
                        <wps:wsp>
                          <wps:cNvPr id="24" name="流程图: 可选过程 20"/>
                          <wps:cNvSpPr/>
                          <wps:spPr>
                            <a:xfrm>
                              <a:off x="5310" y="6926"/>
                              <a:ext cx="4344" cy="427"/>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480"/>
                                  <w:jc w:val="center"/>
                                  <w:rPr>
                                    <w:rFonts w:hint="eastAsia" w:hAnsi="仿宋"/>
                                    <w:bCs/>
                                    <w:color w:val="000000"/>
                                    <w:kern w:val="0"/>
                                  </w:rPr>
                                </w:pPr>
                                <w:r>
                                  <w:rPr>
                                    <w:rFonts w:hint="eastAsia" w:hAnsi="仿宋"/>
                                    <w:bCs/>
                                    <w:color w:val="000000"/>
                                    <w:kern w:val="0"/>
                                  </w:rPr>
                                  <w:t>比赛（</w:t>
                                </w:r>
                                <w:r>
                                  <w:rPr>
                                    <w:rFonts w:hAnsi="仿宋"/>
                                    <w:bCs/>
                                    <w:color w:val="000000"/>
                                    <w:kern w:val="0"/>
                                  </w:rPr>
                                  <w:t>2</w:t>
                                </w:r>
                                <w:r>
                                  <w:rPr>
                                    <w:rFonts w:hint="eastAsia" w:hAnsi="仿宋"/>
                                    <w:bCs/>
                                    <w:color w:val="000000"/>
                                    <w:kern w:val="0"/>
                                  </w:rPr>
                                  <w:t>小时）</w:t>
                                </w:r>
                              </w:p>
                            </w:txbxContent>
                          </wps:txbx>
                          <wps:bodyPr lIns="91440" tIns="0" rIns="91440" bIns="0" upright="true"/>
                        </wps:wsp>
                        <wps:wsp>
                          <wps:cNvPr id="25" name="流程图: 可选过程 20"/>
                          <wps:cNvSpPr/>
                          <wps:spPr>
                            <a:xfrm>
                              <a:off x="5310" y="7589"/>
                              <a:ext cx="4344" cy="692"/>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480"/>
                                  <w:jc w:val="center"/>
                                  <w:rPr>
                                    <w:rFonts w:hint="eastAsia" w:hAnsi="仿宋"/>
                                    <w:bCs/>
                                    <w:kern w:val="0"/>
                                  </w:rPr>
                                </w:pPr>
                                <w:r>
                                  <w:rPr>
                                    <w:rFonts w:hint="eastAsia" w:hAnsi="仿宋"/>
                                    <w:bCs/>
                                    <w:kern w:val="0"/>
                                  </w:rPr>
                                  <w:t>统一离开赛场</w:t>
                                </w:r>
                              </w:p>
                              <w:p>
                                <w:pPr>
                                  <w:snapToGrid w:val="0"/>
                                  <w:spacing w:line="320" w:lineRule="exact"/>
                                  <w:ind w:firstLine="480"/>
                                  <w:jc w:val="center"/>
                                  <w:rPr>
                                    <w:rFonts w:hint="eastAsia" w:hAnsi="仿宋"/>
                                    <w:bCs/>
                                    <w:kern w:val="0"/>
                                  </w:rPr>
                                </w:pPr>
                                <w:r>
                                  <w:rPr>
                                    <w:rFonts w:hint="eastAsia" w:hAnsi="仿宋"/>
                                    <w:bCs/>
                                    <w:kern w:val="0"/>
                                  </w:rPr>
                                  <w:t>到指定待评分区</w:t>
                                </w:r>
                              </w:p>
                              <w:p>
                                <w:pPr>
                                  <w:ind w:firstLine="480"/>
                                </w:pPr>
                              </w:p>
                            </w:txbxContent>
                          </wps:txbx>
                          <wps:bodyPr lIns="91440" tIns="0" rIns="91440" bIns="0" upright="true"/>
                        </wps:wsp>
                        <wps:wsp>
                          <wps:cNvPr id="26" name="箭头 21"/>
                          <wps:cNvCnPr/>
                          <wps:spPr>
                            <a:xfrm>
                              <a:off x="7481" y="2536"/>
                              <a:ext cx="2" cy="237"/>
                            </a:xfrm>
                            <a:prstGeom prst="line">
                              <a:avLst/>
                            </a:prstGeom>
                            <a:ln w="12700" cap="flat" cmpd="sng">
                              <a:solidFill>
                                <a:srgbClr val="000000"/>
                              </a:solidFill>
                              <a:prstDash val="solid"/>
                              <a:headEnd type="none" w="med" len="med"/>
                              <a:tailEnd type="triangle" w="med" len="med"/>
                            </a:ln>
                          </wps:spPr>
                          <wps:bodyPr upright="true"/>
                        </wps:wsp>
                        <wps:wsp>
                          <wps:cNvPr id="27" name="箭头 21"/>
                          <wps:cNvCnPr/>
                          <wps:spPr>
                            <a:xfrm>
                              <a:off x="7481" y="3486"/>
                              <a:ext cx="2" cy="236"/>
                            </a:xfrm>
                            <a:prstGeom prst="line">
                              <a:avLst/>
                            </a:prstGeom>
                            <a:ln w="12700" cap="flat" cmpd="sng">
                              <a:solidFill>
                                <a:srgbClr val="000000"/>
                              </a:solidFill>
                              <a:prstDash val="solid"/>
                              <a:headEnd type="none" w="med" len="med"/>
                              <a:tailEnd type="triangle" w="med" len="med"/>
                            </a:ln>
                          </wps:spPr>
                          <wps:bodyPr upright="true"/>
                        </wps:wsp>
                        <wps:wsp>
                          <wps:cNvPr id="28" name="箭头 21"/>
                          <wps:cNvCnPr/>
                          <wps:spPr>
                            <a:xfrm>
                              <a:off x="7481" y="5099"/>
                              <a:ext cx="2" cy="236"/>
                            </a:xfrm>
                            <a:prstGeom prst="line">
                              <a:avLst/>
                            </a:prstGeom>
                            <a:ln w="12700" cap="flat" cmpd="sng">
                              <a:solidFill>
                                <a:srgbClr val="000000"/>
                              </a:solidFill>
                              <a:prstDash val="solid"/>
                              <a:headEnd type="none" w="med" len="med"/>
                              <a:tailEnd type="triangle" w="med" len="med"/>
                            </a:ln>
                          </wps:spPr>
                          <wps:bodyPr upright="true"/>
                        </wps:wsp>
                        <wps:wsp>
                          <wps:cNvPr id="29" name="箭头 21"/>
                          <wps:cNvCnPr/>
                          <wps:spPr>
                            <a:xfrm>
                              <a:off x="7452" y="5774"/>
                              <a:ext cx="1" cy="236"/>
                            </a:xfrm>
                            <a:prstGeom prst="line">
                              <a:avLst/>
                            </a:prstGeom>
                            <a:ln w="12700" cap="flat" cmpd="sng">
                              <a:solidFill>
                                <a:srgbClr val="000000"/>
                              </a:solidFill>
                              <a:prstDash val="solid"/>
                              <a:headEnd type="none" w="med" len="med"/>
                              <a:tailEnd type="triangle" w="med" len="med"/>
                            </a:ln>
                          </wps:spPr>
                          <wps:bodyPr upright="true"/>
                        </wps:wsp>
                        <wps:wsp>
                          <wps:cNvPr id="30" name="箭头 21"/>
                          <wps:cNvCnPr/>
                          <wps:spPr>
                            <a:xfrm>
                              <a:off x="7481" y="6690"/>
                              <a:ext cx="0" cy="236"/>
                            </a:xfrm>
                            <a:prstGeom prst="line">
                              <a:avLst/>
                            </a:prstGeom>
                            <a:ln w="12700" cap="flat" cmpd="sng">
                              <a:solidFill>
                                <a:srgbClr val="000000"/>
                              </a:solidFill>
                              <a:prstDash val="solid"/>
                              <a:headEnd type="none" w="med" len="med"/>
                              <a:tailEnd type="triangle" w="med" len="med"/>
                            </a:ln>
                          </wps:spPr>
                          <wps:bodyPr upright="true"/>
                        </wps:wsp>
                        <wps:wsp>
                          <wps:cNvPr id="31" name="箭头 21"/>
                          <wps:cNvCnPr/>
                          <wps:spPr>
                            <a:xfrm>
                              <a:off x="7481" y="4439"/>
                              <a:ext cx="2" cy="236"/>
                            </a:xfrm>
                            <a:prstGeom prst="line">
                              <a:avLst/>
                            </a:prstGeom>
                            <a:ln w="12700" cap="flat" cmpd="sng">
                              <a:solidFill>
                                <a:srgbClr val="000000"/>
                              </a:solidFill>
                              <a:prstDash val="solid"/>
                              <a:headEnd type="none" w="med" len="med"/>
                              <a:tailEnd type="triangle" w="med" len="med"/>
                            </a:ln>
                          </wps:spPr>
                          <wps:bodyPr upright="true"/>
                        </wps:wsp>
                        <wps:wsp>
                          <wps:cNvPr id="32" name="箭头 21"/>
                          <wps:cNvCnPr/>
                          <wps:spPr>
                            <a:xfrm>
                              <a:off x="7453" y="7353"/>
                              <a:ext cx="1" cy="236"/>
                            </a:xfrm>
                            <a:prstGeom prst="line">
                              <a:avLst/>
                            </a:prstGeom>
                            <a:ln w="12700" cap="flat" cmpd="sng">
                              <a:solidFill>
                                <a:srgbClr val="000000"/>
                              </a:solidFill>
                              <a:prstDash val="solid"/>
                              <a:headEnd type="none" w="med" len="med"/>
                              <a:tailEnd type="triangle" w="med" len="med"/>
                            </a:ln>
                          </wps:spPr>
                          <wps:bodyPr upright="true"/>
                        </wps:wsp>
                      </wpg:grpSp>
                    </wpg:wgp>
                  </a:graphicData>
                </a:graphic>
              </wp:anchor>
            </w:drawing>
          </mc:Choice>
          <mc:Fallback>
            <w:pict>
              <v:group id="组合 90" o:spid="_x0000_s1026" o:spt="203" style="position:absolute;left:0pt;margin-left:60.6pt;margin-top:1.8pt;height:457.8pt;width:449.4pt;mso-position-horizontal-relative:page;mso-wrap-distance-left:9pt;mso-wrap-distance-right:9pt;z-index:-251657216;mso-width-relative:page;mso-height-relative:page;" coordorigin="2864,2079" coordsize="8988,9156" wrapcoords="0 0 0 21600 21600 21600 21600 0 0 0" o:allowincell="f" o:allowoverlap="f" o:gfxdata="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">
                <o:lock v:ext="edit" aspectratio="f"/>
                <v:group id="组合 89" o:spid="_x0000_s1026" o:spt="203" style="position:absolute;left:2864;top:8324;height:2911;width:8988;" coordorigin="2916,8312" coordsize="8988,2911" o:gfxdata="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H3nCWG9AAAA2wAAAA8AAAAAAAAAAQAg&#10;AAAAOAAAAGRycy9kb3ducmV2LnhtbFBLAQIUABQAAAAIAIdO4kAzLwWeOwAAADkAAAAVAAAAAAAA&#10;AAEAIAAAACIBAABkcnMvZ3JvdXBzaGFwZXhtbC54bWxQSwUGAAAAAAYABgBgAQAA3wMAAAAA&#10;">
                  <o:lock v:ext="edit" aspectratio="f"/>
                  <v:group id="组合 86" o:spid="_x0000_s1026" o:spt="203" style="position:absolute;left:2916;top:8312;height:1571;width:8988;" coordorigin="2916,8312" coordsize="8988,1571" o:gfxdata="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bZCq+bwAAADbAAAADwAAAAAAAAABACAA&#10;AAA4AAAAZHJzL2Rvd25yZXYueG1sUEsBAhQAFAAAAAgAh07iQDMvBZ47AAAAOQAAABUAAAAAAAAA&#10;AQAgAAAAIQEAAGRycy9ncm91cHNoYXBleG1sLnhtbFBLBQYAAAAABgAGAGABAADeAwAAAAA=&#10;">
                    <o:lock v:ext="edit" aspectratio="f"/>
                    <v:line id="箭头 21" o:spid="_x0000_s1026" o:spt="20" style="position:absolute;left:8429;top:8312;height:376;width:3;" filled="f" stroked="t" coordsize="21600,21600" o:gfxdata="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VM/+CvAAAANoAAAAPAAAAAAAAAAEAIAAAADgAAABkcnMvZG93bnJldi54&#10;bWxQSwECFAAUAAAACACHTuJAMy8FnjsAAAA5AAAAEAAAAAAAAAABACAAAAAhAQAAZHJzL3NoYXBl&#10;eG1sLnhtbFBLBQYAAAAABgAGAFsBAADLAwAAAAA=&#10;">
                      <v:fill on="f" focussize="0,0"/>
                      <v:stroke weight="1pt" color="#000000" joinstyle="round" endarrow="block"/>
                      <v:imagedata o:title=""/>
                      <o:lock v:ext="edit" aspectratio="f"/>
                    </v:line>
                    <v:group id="组合 80" o:spid="_x0000_s1026" o:spt="203" style="position:absolute;left:2916;top:8698;height:479;width:8988;" coordorigin="3165,9920" coordsize="8988,479" o:gfxdata="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bvuzgvgAAANoAAAAPAAAAAAAAAAEA&#10;IAAAADgAAABkcnMvZG93bnJldi54bWxQSwECFAAUAAAACACHTuJAMy8FnjsAAAA5AAAAFQAAAAAA&#10;AAABACAAAAAjAQAAZHJzL2dyb3Vwc2hhcGV4bWwueG1sUEsFBgAAAAAGAAYAYAEAAOADAAAAAA==&#10;">
                      <o:lock v:ext="edit" aspectratio="f"/>
                      <v:shape id="流程图: 可选过程 20" o:spid="_x0000_s1026" o:spt="176" type="#_x0000_t176" style="position:absolute;left:3165;top:9920;height:479;width:4345;" fillcolor="#FFFFFF" filled="t" stroked="t" coordsize="21600,21600" o:gfxdata="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hmE9SuQAAANoAAAAPAAAAAAAAAAEAIAAAADgAAABkcnMvZG93bnJldi54bWxQ&#10;SwECFAAUAAAACACHTuJAMy8FnjsAAAA5AAAAEAAAAAAAAAABACAAAAAeAQAAZHJzL3NoYXBleG1s&#10;LnhtbFBLBQYAAAAABgAGAFsBAADIAwAAAAA=&#10;">
                        <v:fill on="t" focussize="0,0"/>
                        <v:stroke weight="1pt" color="#000000" joinstyle="miter"/>
                        <v:imagedata o:title=""/>
                        <o:lock v:ext="edit" aspectratio="f"/>
                        <v:textbox inset="2.54mm,0mm,2.54mm,0mm">
                          <w:txbxContent>
                            <w:p>
                              <w:pPr>
                                <w:snapToGrid w:val="0"/>
                                <w:spacing w:line="320" w:lineRule="exact"/>
                                <w:ind w:firstLine="480"/>
                                <w:jc w:val="center"/>
                                <w:rPr>
                                  <w:rFonts w:hint="eastAsia" w:hAnsi="仿宋"/>
                                  <w:bCs/>
                                  <w:kern w:val="0"/>
                                </w:rPr>
                              </w:pPr>
                              <w:r>
                                <w:rPr>
                                  <w:rFonts w:hint="eastAsia" w:hAnsi="仿宋"/>
                                  <w:bCs/>
                                  <w:kern w:val="0"/>
                                </w:rPr>
                                <w:t>功能评分（评分裁判、选手）</w:t>
                              </w:r>
                            </w:p>
                          </w:txbxContent>
                        </v:textbox>
                      </v:shape>
                      <v:shape id="流程图: 可选过程 20" o:spid="_x0000_s1026" o:spt="176" type="#_x0000_t176" style="position:absolute;left:7809;top:9920;height:479;width:4344;" fillcolor="#FFFFFF" filled="t" stroked="t" coordsize="21600,21600" o:gfxdata="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tTqyboAAADaAAAADwAAAAAAAAABACAAAAA4AAAAZHJzL2Rvd25yZXYueG1s&#10;UEsBAhQAFAAAAAgAh07iQDMvBZ47AAAAOQAAABAAAAAAAAAAAQAgAAAAHwEAAGRycy9zaGFwZXht&#10;bC54bWxQSwUGAAAAAAYABgBbAQAAyQMAAAAA&#10;">
                        <v:fill on="t" focussize="0,0"/>
                        <v:stroke weight="1pt" color="#000000" joinstyle="miter"/>
                        <v:imagedata o:title=""/>
                        <o:lock v:ext="edit" aspectratio="f"/>
                        <v:textbox inset="2.54mm,0mm,2.54mm,0mm">
                          <w:txbxContent>
                            <w:p>
                              <w:pPr>
                                <w:snapToGrid w:val="0"/>
                                <w:spacing w:line="320" w:lineRule="exact"/>
                                <w:ind w:firstLine="480"/>
                                <w:jc w:val="center"/>
                                <w:rPr>
                                  <w:rFonts w:hint="eastAsia" w:hAnsi="仿宋"/>
                                  <w:bCs/>
                                  <w:kern w:val="0"/>
                                </w:rPr>
                              </w:pPr>
                              <w:r>
                                <w:rPr>
                                  <w:rFonts w:hint="eastAsia" w:hAnsi="仿宋"/>
                                  <w:bCs/>
                                  <w:kern w:val="0"/>
                                </w:rPr>
                                <w:t>工艺规范评分（评分裁判）</w:t>
                              </w:r>
                            </w:p>
                          </w:txbxContent>
                        </v:textbox>
                      </v:shape>
                    </v:group>
                    <v:line id="箭头 21" o:spid="_x0000_s1026" o:spt="20" style="position:absolute;left:6373;top:8312;height:376;width:2;" filled="f" stroked="t" coordsize="21600,21600" o:gfxdata="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qCPmBuQAAANoAAAAPAAAAAAAAAAEAIAAAADgAAABkcnMvZG93bnJldi54bWxQ&#10;SwECFAAUAAAACACHTuJAMy8FnjsAAAA5AAAAEAAAAAAAAAABACAAAAAeAQAAZHJzL3NoYXBleG1s&#10;LnhtbFBLBQYAAAAABgAGAFsBAADIAwAAAAA=&#10;">
                      <v:fill on="f" focussize="0,0"/>
                      <v:stroke weight="1pt" color="#000000" joinstyle="round" endarrow="block"/>
                      <v:imagedata o:title=""/>
                      <o:lock v:ext="edit" aspectratio="f"/>
                    </v:line>
                    <v:group id="组合 85" o:spid="_x0000_s1026" o:spt="203" style="position:absolute;left:6352;top:9200;height:683;width:2101;" coordorigin="6741,10591" coordsize="2101,683" o:gfxdata="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nUI0jrwAAADbAAAADwAAAAAAAAABACAA&#10;AAA4AAAAZHJzL2Rvd25yZXYueG1sUEsBAhQAFAAAAAgAh07iQDMvBZ47AAAAOQAAABUAAAAAAAAA&#10;AQAgAAAAIQEAAGRycy9ncm91cHNoYXBleG1sLnhtbFBLBQYAAAAABgAGAGABAADeAwAAAAA=&#10;">
                      <o:lock v:ext="edit" aspectratio="f"/>
                      <v:line id="直线 47" o:spid="_x0000_s1026" o:spt="20" style="position:absolute;left:6741;top:10591;flip:y;height:451;width:1;" filled="f" stroked="t" coordsize="21600,21600" o:gfxdata="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wXLeLoAAADaAAAADwAAAAAAAAABACAAAAA4AAAAZHJzL2Rvd25yZXYueG1s&#10;UEsBAhQAFAAAAAgAh07iQDMvBZ47AAAAOQAAABAAAAAAAAAAAQAgAAAAHwEAAGRycy9zaGFwZXht&#10;bC54bWxQSwUGAAAAAAYABgBbAQAAyQMAAAAA&#10;">
                        <v:fill on="f" focussize="0,0"/>
                        <v:stroke weight="1pt" color="#000000" joinstyle="round"/>
                        <v:imagedata o:title=""/>
                        <o:lock v:ext="edit" aspectratio="f"/>
                      </v:line>
                      <v:line id="直线 47" o:spid="_x0000_s1026" o:spt="20" style="position:absolute;left:8841;top:10591;flip:y;height:451;width:1;" filled="f" stroked="t" coordsize="21600,21600" o:gfxdata="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0SW7jvAAAANoAAAAPAAAAAAAAAAEAIAAAADgAAABkcnMvZG93bnJldi54&#10;bWxQSwECFAAUAAAACACHTuJAMy8FnjsAAAA5AAAAEAAAAAAAAAABACAAAAAhAQAAZHJzL3NoYXBl&#10;eG1sLnhtbFBLBQYAAAAABgAGAFsBAADLAwAAAAA=&#10;">
                        <v:fill on="f" focussize="0,0"/>
                        <v:stroke weight="1pt" color="#000000" joinstyle="round"/>
                        <v:imagedata o:title=""/>
                        <o:lock v:ext="edit" aspectratio="f"/>
                      </v:line>
                      <v:line id="箭头 21" o:spid="_x0000_s1026" o:spt="20" style="position:absolute;left:7793;top:11037;height:237;width:0;" filled="f" stroked="t" coordsize="21600,21600" o:gfxdata="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ECVYfuQAAANoAAAAPAAAAAAAAAAEAIAAAADgAAABkcnMvZG93bnJldi54bWxQ&#10;SwECFAAUAAAACACHTuJAMy8FnjsAAAA5AAAAEAAAAAAAAAABACAAAAAeAQAAZHJzL3NoYXBleG1s&#10;LnhtbFBLBQYAAAAABgAGAFsBAADIAwAAAAA=&#10;">
                        <v:fill on="f" focussize="0,0"/>
                        <v:stroke weight="1pt" color="#000000" joinstyle="round" endarrow="block"/>
                        <v:imagedata o:title=""/>
                        <o:lock v:ext="edit" aspectratio="f"/>
                      </v:line>
                      <v:line id="直线 45" o:spid="_x0000_s1026" o:spt="20" style="position:absolute;left:6745;top:11041;flip:x;height:1;width:1033;" filled="f" stroked="t" coordsize="21600,21600" o:gfxdata="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6ppfCroAAADaAAAADwAAAAAAAAABACAAAAA4AAAAZHJzL2Rvd25yZXYueG1s&#10;UEsBAhQAFAAAAAgAh07iQDMvBZ47AAAAOQAAABAAAAAAAAAAAQAgAAAAHwEAAGRycy9zaGFwZXht&#10;bC54bWxQSwUGAAAAAAYABgBbAQAAyQMAAAAA&#10;">
                        <v:fill on="f" focussize="0,0"/>
                        <v:stroke weight="1pt" color="#000000" joinstyle="round"/>
                        <v:imagedata o:title=""/>
                        <o:lock v:ext="edit" aspectratio="f"/>
                      </v:line>
                      <v:line id="直线 45" o:spid="_x0000_s1026" o:spt="20" style="position:absolute;left:7808;top:11041;flip:x;height:1;width:1033;" filled="f" stroked="t" coordsize="21600,21600" o:gfxdata="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h/tmL0AAADbAAAADwAAAAAAAAABACAAAAA4AAAAZHJzL2Rvd25yZXYu&#10;eG1sUEsBAhQAFAAAAAgAh07iQDMvBZ47AAAAOQAAABAAAAAAAAAAAQAgAAAAIgEAAGRycy9zaGFw&#10;ZXhtbC54bWxQSwUGAAAAAAYABgBbAQAAzAMAAAAA&#10;">
                        <v:fill on="f" focussize="0,0"/>
                        <v:stroke weight="1pt" color="#000000" joinstyle="round"/>
                        <v:imagedata o:title=""/>
                        <o:lock v:ext="edit" aspectratio="f"/>
                      </v:line>
                    </v:group>
                  </v:group>
                  <v:group id="组合 88" o:spid="_x0000_s1026" o:spt="203" style="position:absolute;left:5237;top:9924;height:1299;width:4344;" coordorigin="5161,9924" coordsize="4345,1299" o:gfxdata="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ASq6z6uwAAANsAAAAPAAAAAAAAAAEAIAAA&#10;ADgAAABkcnMvZG93bnJldi54bWxQSwECFAAUAAAACACHTuJAMy8FnjsAAAA5AAAAFQAAAAAAAAAB&#10;ACAAAAAgAQAAZHJzL2dyb3Vwc2hhcGV4bWwueG1sUEsFBgAAAAAGAAYAYAEAAN0DAAAAAA==&#10;">
                    <o:lock v:ext="edit" aspectratio="f"/>
                    <v:shape id="流程图: 可选过程 20" o:spid="_x0000_s1026" o:spt="176" type="#_x0000_t176" style="position:absolute;left:5161;top:9924;height:479;width:4345;" fillcolor="#FFFFFF" filled="t" stroked="t" coordsize="21600,21600" o:gfxdata="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O8WbL0AAADbAAAADwAAAAAAAAABACAAAAA4AAAAZHJzL2Rvd25yZXYu&#10;eG1sUEsBAhQAFAAAAAgAh07iQDMvBZ47AAAAOQAAABAAAAAAAAAAAQAgAAAAIgEAAGRycy9zaGFw&#10;ZXhtbC54bWxQSwUGAAAAAAYABgBbAQAAzAMAAAAA&#10;">
                      <v:fill on="t" focussize="0,0"/>
                      <v:stroke weight="1pt" color="#000000" joinstyle="miter"/>
                      <v:imagedata o:title=""/>
                      <o:lock v:ext="edit" aspectratio="f"/>
                      <v:textbox>
                        <w:txbxContent>
                          <w:p>
                            <w:pPr>
                              <w:snapToGrid w:val="0"/>
                              <w:spacing w:line="320" w:lineRule="exact"/>
                              <w:ind w:firstLine="480"/>
                              <w:jc w:val="center"/>
                              <w:rPr>
                                <w:rFonts w:hint="eastAsia" w:hAnsi="仿宋"/>
                                <w:bCs/>
                                <w:kern w:val="0"/>
                              </w:rPr>
                            </w:pPr>
                            <w:r>
                              <w:rPr>
                                <w:rFonts w:hint="eastAsia" w:hAnsi="仿宋"/>
                                <w:bCs/>
                                <w:kern w:val="0"/>
                              </w:rPr>
                              <w:t>比赛结束（选手离场）</w:t>
                            </w:r>
                          </w:p>
                        </w:txbxContent>
                      </v:textbox>
                    </v:shape>
                    <v:shape id="流程图: 可选过程 20" o:spid="_x0000_s1026" o:spt="176" type="#_x0000_t176" style="position:absolute;left:5161;top:10744;height:479;width:4345;" fillcolor="#FFFFFF" filled="t" stroked="t" coordsize="21600,21600" o:gfxdata="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waOGL0AAADbAAAADwAAAAAAAAABACAAAAA4AAAAZHJzL2Rvd25yZXYu&#10;eG1sUEsBAhQAFAAAAAgAh07iQDMvBZ47AAAAOQAAABAAAAAAAAAAAQAgAAAAIgEAAGRycy9zaGFw&#10;ZXhtbC54bWxQSwUGAAAAAAYABgBbAQAAzAMAAAAA&#10;">
                      <v:fill on="t" focussize="0,0"/>
                      <v:stroke weight="1pt" color="#000000" joinstyle="miter"/>
                      <v:imagedata o:title=""/>
                      <o:lock v:ext="edit" aspectratio="f"/>
                      <v:textbox>
                        <w:txbxContent>
                          <w:p>
                            <w:pPr>
                              <w:snapToGrid w:val="0"/>
                              <w:spacing w:line="320" w:lineRule="exact"/>
                              <w:ind w:firstLine="480"/>
                              <w:jc w:val="center"/>
                              <w:rPr>
                                <w:rFonts w:hint="eastAsia" w:hAnsi="仿宋"/>
                                <w:bCs/>
                                <w:kern w:val="0"/>
                              </w:rPr>
                            </w:pPr>
                            <w:r>
                              <w:rPr>
                                <w:rFonts w:hint="eastAsia" w:hAnsi="仿宋"/>
                                <w:bCs/>
                                <w:kern w:val="0"/>
                              </w:rPr>
                              <w:t>解密、成绩公布</w:t>
                            </w:r>
                          </w:p>
                        </w:txbxContent>
                      </v:textbox>
                    </v:shape>
                    <v:line id="箭头 21" o:spid="_x0000_s1026" o:spt="20" style="position:absolute;left:7333;top:10455;height:238;width:1;" filled="f" stroked="t" coordsize="21600,21600" o:gfxdata="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7UbAb0AAADbAAAADwAAAAAAAAABACAAAAA4AAAAZHJzL2Rvd25yZXYu&#10;eG1sUEsBAhQAFAAAAAgAh07iQDMvBZ47AAAAOQAAABAAAAAAAAAAAQAgAAAAIgEAAGRycy9zaGFw&#10;ZXhtbC54bWxQSwUGAAAAAAYABgBbAQAAzAMAAAAA&#10;">
                      <v:fill on="f" focussize="0,0"/>
                      <v:stroke weight="1pt" color="#000000" joinstyle="round" endarrow="block"/>
                      <v:imagedata o:title=""/>
                      <o:lock v:ext="edit" aspectratio="f"/>
                    </v:line>
                  </v:group>
                </v:group>
                <v:group id="组合 87" o:spid="_x0000_s1026" o:spt="203" style="position:absolute;left:5186;top:2079;height:6202;width:4345;" coordorigin="5310,2079" coordsize="4344,6202" o:gfxdata="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BJaVMCvgAAANsAAAAPAAAAAAAAAAEA&#10;IAAAADgAAABkcnMvZG93bnJldi54bWxQSwECFAAUAAAACACHTuJAMy8FnjsAAAA5AAAAFQAAAAAA&#10;AAABACAAAAAjAQAAZHJzL2dyb3Vwc2hhcGV4bWwueG1sUEsFBgAAAAAGAAYAYAEAAOADAAAAAA==&#10;">
                  <o:lock v:ext="edit" aspectratio="f"/>
                  <v:shape id="流程图: 可选过程 20" o:spid="_x0000_s1026" o:spt="176" type="#_x0000_t176" style="position:absolute;left:5310;top:2079;height:427;width:4344;" fillcolor="#FFFFFF" filled="t" stroked="t" coordsize="21600,21600" o:gfxdata="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Vefpi7AAAA2wAAAA8AAAAAAAAAAQAgAAAAOAAAAGRycy9kb3ducmV2Lnht&#10;bFBLAQIUABQAAAAIAIdO4kAzLwWeOwAAADkAAAAQAAAAAAAAAAEAIAAAACABAABkcnMvc2hhcGV4&#10;bWwueG1sUEsFBgAAAAAGAAYAWwEAAMoDAAAAAA==&#10;">
                    <v:fill on="t" focussize="0,0"/>
                    <v:stroke weight="1pt" color="#000000" joinstyle="miter"/>
                    <v:imagedata o:title=""/>
                    <o:lock v:ext="edit" aspectratio="f"/>
                    <v:textbox inset="2.54mm,0mm,2.54mm,0mm">
                      <w:txbxContent>
                        <w:p>
                          <w:pPr>
                            <w:spacing w:line="360" w:lineRule="exact"/>
                            <w:ind w:firstLine="480"/>
                            <w:jc w:val="center"/>
                          </w:pPr>
                          <w:r>
                            <w:rPr>
                              <w:rFonts w:hint="eastAsia" w:hAnsi="仿宋"/>
                              <w:bCs/>
                              <w:kern w:val="0"/>
                            </w:rPr>
                            <w:t>检录（赛场工作人员）</w:t>
                          </w:r>
                        </w:p>
                      </w:txbxContent>
                    </v:textbox>
                  </v:shape>
                  <v:shape id="流程图: 可选过程 20" o:spid="_x0000_s1026" o:spt="176" type="#_x0000_t176" style="position:absolute;left:5310;top:2794;height:692;width:4344;" fillcolor="#FFFFFF" filled="t" stroked="t" coordsize="21600,21600" o:gfxdata="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AoS2wO4AAAA2wAAAA8AAAAAAAAAAQAgAAAAOAAAAGRycy9kb3ducmV2LnhtbFBL&#10;AQIUABQAAAAIAIdO4kAzLwWeOwAAADkAAAAQAAAAAAAAAAEAIAAAAB0BAABkcnMvc2hhcGV4bWwu&#10;eG1sUEsFBgAAAAAGAAYAWwEAAMcDAAAAAA==&#10;">
                    <v:fill on="t" focussize="0,0"/>
                    <v:stroke weight="1pt" color="#000000" joinstyle="miter"/>
                    <v:imagedata o:title=""/>
                    <o:lock v:ext="edit" aspectratio="f"/>
                    <v:textbox inset="2.54mm,0mm,2.54mm,0mm">
                      <w:txbxContent>
                        <w:p>
                          <w:pPr>
                            <w:snapToGrid w:val="0"/>
                            <w:spacing w:line="320" w:lineRule="exact"/>
                            <w:ind w:firstLine="480"/>
                            <w:jc w:val="center"/>
                            <w:rPr>
                              <w:rFonts w:hint="eastAsia" w:hAnsi="仿宋"/>
                              <w:bCs/>
                              <w:color w:val="000000"/>
                              <w:kern w:val="0"/>
                            </w:rPr>
                          </w:pPr>
                          <w:r>
                            <w:rPr>
                              <w:rFonts w:hint="eastAsia" w:hAnsi="仿宋"/>
                              <w:bCs/>
                              <w:kern w:val="0"/>
                            </w:rPr>
                            <w:t>第一次抽</w:t>
                          </w:r>
                          <w:r>
                            <w:rPr>
                              <w:rFonts w:hint="eastAsia" w:hAnsi="仿宋"/>
                              <w:bCs/>
                              <w:color w:val="000000"/>
                              <w:kern w:val="0"/>
                            </w:rPr>
                            <w:t>签确定参赛编号</w:t>
                          </w:r>
                        </w:p>
                        <w:p>
                          <w:pPr>
                            <w:snapToGrid w:val="0"/>
                            <w:spacing w:line="320" w:lineRule="exact"/>
                            <w:ind w:firstLine="480"/>
                            <w:jc w:val="center"/>
                            <w:rPr>
                              <w:rFonts w:hint="eastAsia" w:hAnsi="仿宋"/>
                              <w:bCs/>
                              <w:color w:val="000000"/>
                              <w:kern w:val="0"/>
                            </w:rPr>
                          </w:pPr>
                          <w:r>
                            <w:rPr>
                              <w:rFonts w:hint="eastAsia" w:hAnsi="仿宋"/>
                              <w:bCs/>
                              <w:color w:val="000000"/>
                              <w:kern w:val="0"/>
                            </w:rPr>
                            <w:t>（加密裁判第一次加密）</w:t>
                          </w:r>
                        </w:p>
                      </w:txbxContent>
                    </v:textbox>
                  </v:shape>
                  <v:shape id="_x0000_s1026" o:spid="_x0000_s1026" o:spt="176" type="#_x0000_t176" style="position:absolute;left:5310;top:3744;height:692;width:4344;" fillcolor="#FFFFFF" filled="t" stroked="t" coordsize="21600,21600" o:gfxdata="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VUS4I7cAAADbAAAADwAAAAAAAAABACAAAAA4AAAAZHJzL2Rvd25yZXYueG1sUEsB&#10;AhQAFAAAAAgAh07iQDMvBZ47AAAAOQAAABAAAAAAAAAAAQAgAAAAHAEAAGRycy9zaGFwZXhtbC54&#10;bWxQSwUGAAAAAAYABgBbAQAAxgMAAAAA&#10;">
                    <v:fill on="t" focussize="0,0"/>
                    <v:stroke weight="1pt" color="#000000" joinstyle="miter"/>
                    <v:imagedata o:title=""/>
                    <o:lock v:ext="edit" aspectratio="f"/>
                    <v:textbox inset="2.54mm,0mm,2.54mm,0mm">
                      <w:txbxContent>
                        <w:p>
                          <w:pPr>
                            <w:snapToGrid w:val="0"/>
                            <w:spacing w:line="320" w:lineRule="exact"/>
                            <w:ind w:firstLine="480"/>
                            <w:jc w:val="center"/>
                            <w:rPr>
                              <w:rFonts w:hint="eastAsia" w:hAnsi="仿宋"/>
                              <w:bCs/>
                              <w:kern w:val="0"/>
                            </w:rPr>
                          </w:pPr>
                          <w:r>
                            <w:rPr>
                              <w:rFonts w:hint="eastAsia" w:hAnsi="仿宋"/>
                              <w:bCs/>
                              <w:kern w:val="0"/>
                            </w:rPr>
                            <w:t>第二次抽签确定工位号</w:t>
                          </w:r>
                        </w:p>
                        <w:p>
                          <w:pPr>
                            <w:snapToGrid w:val="0"/>
                            <w:spacing w:line="320" w:lineRule="exact"/>
                            <w:ind w:firstLine="480"/>
                            <w:jc w:val="center"/>
                            <w:rPr>
                              <w:rFonts w:hint="eastAsia" w:hAnsi="仿宋"/>
                              <w:bCs/>
                              <w:kern w:val="0"/>
                            </w:rPr>
                          </w:pPr>
                          <w:r>
                            <w:rPr>
                              <w:rFonts w:hint="eastAsia" w:hAnsi="仿宋"/>
                              <w:bCs/>
                              <w:kern w:val="0"/>
                            </w:rPr>
                            <w:t>（加密裁判第二次加密）</w:t>
                          </w:r>
                        </w:p>
                        <w:p>
                          <w:pPr>
                            <w:snapToGrid w:val="0"/>
                            <w:spacing w:line="320" w:lineRule="exact"/>
                            <w:ind w:firstLine="560"/>
                            <w:jc w:val="center"/>
                            <w:rPr>
                              <w:rFonts w:hint="eastAsia" w:hAnsi="仿宋"/>
                              <w:bCs/>
                              <w:kern w:val="0"/>
                              <w:sz w:val="28"/>
                              <w:szCs w:val="28"/>
                            </w:rPr>
                          </w:pPr>
                        </w:p>
                      </w:txbxContent>
                    </v:textbox>
                  </v:shape>
                  <v:shape id="流程图: 可选过程 20" o:spid="_x0000_s1026" o:spt="176" type="#_x0000_t176" style="position:absolute;left:5310;top:4675;height:426;width:4344;" fillcolor="#FFFFFF" filled="t" stroked="t" coordsize="21600,21600" o:gfxdata="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OggduLoAAADbAAAADwAAAAAAAAABACAAAAA4AAAAZHJzL2Rvd25yZXYueG1s&#10;UEsBAhQAFAAAAAgAh07iQDMvBZ47AAAAOQAAABAAAAAAAAAAAQAgAAAAHwEAAGRycy9zaGFwZXht&#10;bC54bWxQSwUGAAAAAAYABgBbAQAAyQMAAAAA&#10;">
                    <v:fill on="t" focussize="0,0"/>
                    <v:stroke weight="1pt" color="#000000" joinstyle="miter"/>
                    <v:imagedata o:title=""/>
                    <o:lock v:ext="edit" aspectratio="f"/>
                    <v:textbox inset="2.54mm,0mm,2.54mm,0mm">
                      <w:txbxContent>
                        <w:p>
                          <w:pPr>
                            <w:snapToGrid w:val="0"/>
                            <w:spacing w:line="320" w:lineRule="exact"/>
                            <w:ind w:firstLine="480"/>
                            <w:jc w:val="center"/>
                            <w:rPr>
                              <w:rFonts w:hint="eastAsia" w:hAnsi="仿宋"/>
                              <w:bCs/>
                              <w:kern w:val="0"/>
                            </w:rPr>
                          </w:pPr>
                          <w:r>
                            <w:rPr>
                              <w:rFonts w:hint="eastAsia" w:hAnsi="仿宋"/>
                              <w:bCs/>
                              <w:kern w:val="0"/>
                            </w:rPr>
                            <w:t>有序进入赛场</w:t>
                          </w:r>
                        </w:p>
                      </w:txbxContent>
                    </v:textbox>
                  </v:shape>
                  <v:shape id="流程图: 可选过程 20" o:spid="_x0000_s1026" o:spt="176" type="#_x0000_t176" style="position:absolute;left:5310;top:5335;height:501;width:4344;" fillcolor="#FFFFFF" filled="t" stroked="t" coordsize="21600,21600" o:gfxdata="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lz3lKvwAAANsAAAAPAAAAAAAAAAEAIAAAADgAAABkcnMvZG93bnJl&#10;di54bWxQSwECFAAUAAAACACHTuJAMy8FnjsAAAA5AAAAEAAAAAAAAAABACAAAAAkAQAAZHJzL3No&#10;YXBleG1sLnhtbFBLBQYAAAAABgAGAFsBAADOAwAAAAA=&#10;">
                    <v:fill on="t" focussize="0,0"/>
                    <v:stroke weight="1pt" color="#000000" joinstyle="miter"/>
                    <v:imagedata o:title=""/>
                    <o:lock v:ext="edit" aspectratio="f"/>
                    <v:textbox>
                      <w:txbxContent>
                        <w:p>
                          <w:pPr>
                            <w:snapToGrid w:val="0"/>
                            <w:spacing w:line="320" w:lineRule="exact"/>
                            <w:ind w:firstLine="480"/>
                            <w:jc w:val="center"/>
                            <w:rPr>
                              <w:rFonts w:hint="eastAsia" w:hAnsi="仿宋"/>
                              <w:bCs/>
                              <w:kern w:val="0"/>
                            </w:rPr>
                          </w:pPr>
                          <w:r>
                            <w:rPr>
                              <w:rFonts w:hint="eastAsia" w:hAnsi="仿宋"/>
                              <w:bCs/>
                              <w:kern w:val="0"/>
                            </w:rPr>
                            <w:t>统一分发竞赛任务书</w:t>
                          </w:r>
                        </w:p>
                      </w:txbxContent>
                    </v:textbox>
                  </v:shape>
                  <v:shape id="流程图: 可选过程 20" o:spid="_x0000_s1026" o:spt="176" type="#_x0000_t176" style="position:absolute;left:5310;top:5998;height:692;width:4344;" fillcolor="#FFFFFF" filled="t" stroked="t" coordsize="21600,21600" o:gfxdata="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pZYmVLoAAADbAAAADwAAAAAAAAABACAAAAA4AAAAZHJzL2Rvd25yZXYueG1s&#10;UEsBAhQAFAAAAAgAh07iQDMvBZ47AAAAOQAAABAAAAAAAAAAAQAgAAAAHwEAAGRycy9zaGFwZXht&#10;bC54bWxQSwUGAAAAAAYABgBbAQAAyQMAAAAA&#10;">
                    <v:fill on="t" focussize="0,0"/>
                    <v:stroke weight="1pt" color="#000000" joinstyle="miter"/>
                    <v:imagedata o:title=""/>
                    <o:lock v:ext="edit" aspectratio="f"/>
                    <v:textbox inset="2.54mm,0mm,2.54mm,0mm">
                      <w:txbxContent>
                        <w:p>
                          <w:pPr>
                            <w:snapToGrid w:val="0"/>
                            <w:spacing w:line="320" w:lineRule="exact"/>
                            <w:ind w:firstLine="480"/>
                            <w:jc w:val="center"/>
                            <w:rPr>
                              <w:rFonts w:hint="eastAsia" w:hAnsi="仿宋"/>
                              <w:bCs/>
                              <w:kern w:val="0"/>
                            </w:rPr>
                          </w:pPr>
                          <w:r>
                            <w:rPr>
                              <w:rFonts w:hint="eastAsia" w:hAnsi="仿宋"/>
                              <w:bCs/>
                              <w:kern w:val="0"/>
                            </w:rPr>
                            <w:t>赛前准备、清点检查设备</w:t>
                          </w:r>
                        </w:p>
                        <w:p>
                          <w:pPr>
                            <w:snapToGrid w:val="0"/>
                            <w:spacing w:line="320" w:lineRule="exact"/>
                            <w:ind w:firstLine="480"/>
                            <w:jc w:val="center"/>
                            <w:rPr>
                              <w:rFonts w:hint="eastAsia" w:hAnsi="仿宋"/>
                              <w:bCs/>
                              <w:kern w:val="0"/>
                            </w:rPr>
                          </w:pPr>
                          <w:r>
                            <w:rPr>
                              <w:rFonts w:hint="eastAsia" w:hAnsi="仿宋"/>
                              <w:bCs/>
                              <w:kern w:val="0"/>
                            </w:rPr>
                            <w:t>器件</w:t>
                          </w:r>
                          <w:r>
                            <w:rPr>
                              <w:rFonts w:hint="eastAsia" w:hAnsi="仿宋"/>
                              <w:bCs/>
                              <w:color w:val="000000"/>
                              <w:kern w:val="0"/>
                            </w:rPr>
                            <w:t>与耗材（10分钟）</w:t>
                          </w:r>
                        </w:p>
                      </w:txbxContent>
                    </v:textbox>
                  </v:shape>
                  <v:shape id="流程图: 可选过程 20" o:spid="_x0000_s1026" o:spt="176" type="#_x0000_t176" style="position:absolute;left:5310;top:6926;height:427;width:4344;" fillcolor="#FFFFFF" filled="t" stroked="t" coordsize="21600,21600" o:gfxdata="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Kn++ILoAAADbAAAADwAAAAAAAAABACAAAAA4AAAAZHJzL2Rvd25yZXYueG1s&#10;UEsBAhQAFAAAAAgAh07iQDMvBZ47AAAAOQAAABAAAAAAAAAAAQAgAAAAHwEAAGRycy9zaGFwZXht&#10;bC54bWxQSwUGAAAAAAYABgBbAQAAyQMAAAAA&#10;">
                    <v:fill on="t" focussize="0,0"/>
                    <v:stroke weight="1pt" color="#000000" joinstyle="miter"/>
                    <v:imagedata o:title=""/>
                    <o:lock v:ext="edit" aspectratio="f"/>
                    <v:textbox inset="2.54mm,0mm,2.54mm,0mm">
                      <w:txbxContent>
                        <w:p>
                          <w:pPr>
                            <w:snapToGrid w:val="0"/>
                            <w:spacing w:line="320" w:lineRule="exact"/>
                            <w:ind w:firstLine="480"/>
                            <w:jc w:val="center"/>
                            <w:rPr>
                              <w:rFonts w:hint="eastAsia" w:hAnsi="仿宋"/>
                              <w:bCs/>
                              <w:color w:val="000000"/>
                              <w:kern w:val="0"/>
                            </w:rPr>
                          </w:pPr>
                          <w:r>
                            <w:rPr>
                              <w:rFonts w:hint="eastAsia" w:hAnsi="仿宋"/>
                              <w:bCs/>
                              <w:color w:val="000000"/>
                              <w:kern w:val="0"/>
                            </w:rPr>
                            <w:t>比赛（</w:t>
                          </w:r>
                          <w:r>
                            <w:rPr>
                              <w:rFonts w:hAnsi="仿宋"/>
                              <w:bCs/>
                              <w:color w:val="000000"/>
                              <w:kern w:val="0"/>
                            </w:rPr>
                            <w:t>2</w:t>
                          </w:r>
                          <w:r>
                            <w:rPr>
                              <w:rFonts w:hint="eastAsia" w:hAnsi="仿宋"/>
                              <w:bCs/>
                              <w:color w:val="000000"/>
                              <w:kern w:val="0"/>
                            </w:rPr>
                            <w:t>小时）</w:t>
                          </w:r>
                        </w:p>
                      </w:txbxContent>
                    </v:textbox>
                  </v:shape>
                  <v:shape id="流程图: 可选过程 20" o:spid="_x0000_s1026" o:spt="176" type="#_x0000_t176" style="position:absolute;left:5310;top:7589;height:692;width:4344;" fillcolor="#FFFFFF" filled="t" stroked="t" coordsize="21600,21600" o:gfxdata="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TMbu7oAAADbAAAADwAAAAAAAAABACAAAAA4AAAAZHJzL2Rvd25yZXYueG1s&#10;UEsBAhQAFAAAAAgAh07iQDMvBZ47AAAAOQAAABAAAAAAAAAAAQAgAAAAHwEAAGRycy9zaGFwZXht&#10;bC54bWxQSwUGAAAAAAYABgBbAQAAyQMAAAAA&#10;">
                    <v:fill on="t" focussize="0,0"/>
                    <v:stroke weight="1pt" color="#000000" joinstyle="miter"/>
                    <v:imagedata o:title=""/>
                    <o:lock v:ext="edit" aspectratio="f"/>
                    <v:textbox inset="2.54mm,0mm,2.54mm,0mm">
                      <w:txbxContent>
                        <w:p>
                          <w:pPr>
                            <w:snapToGrid w:val="0"/>
                            <w:spacing w:line="320" w:lineRule="exact"/>
                            <w:ind w:firstLine="480"/>
                            <w:jc w:val="center"/>
                            <w:rPr>
                              <w:rFonts w:hint="eastAsia" w:hAnsi="仿宋"/>
                              <w:bCs/>
                              <w:kern w:val="0"/>
                            </w:rPr>
                          </w:pPr>
                          <w:r>
                            <w:rPr>
                              <w:rFonts w:hint="eastAsia" w:hAnsi="仿宋"/>
                              <w:bCs/>
                              <w:kern w:val="0"/>
                            </w:rPr>
                            <w:t>统一离开赛场</w:t>
                          </w:r>
                        </w:p>
                        <w:p>
                          <w:pPr>
                            <w:snapToGrid w:val="0"/>
                            <w:spacing w:line="320" w:lineRule="exact"/>
                            <w:ind w:firstLine="480"/>
                            <w:jc w:val="center"/>
                            <w:rPr>
                              <w:rFonts w:hint="eastAsia" w:hAnsi="仿宋"/>
                              <w:bCs/>
                              <w:kern w:val="0"/>
                            </w:rPr>
                          </w:pPr>
                          <w:r>
                            <w:rPr>
                              <w:rFonts w:hint="eastAsia" w:hAnsi="仿宋"/>
                              <w:bCs/>
                              <w:kern w:val="0"/>
                            </w:rPr>
                            <w:t>到指定待评分区</w:t>
                          </w:r>
                        </w:p>
                        <w:p>
                          <w:pPr>
                            <w:ind w:firstLine="480"/>
                          </w:pPr>
                        </w:p>
                      </w:txbxContent>
                    </v:textbox>
                  </v:shape>
                  <v:line id="箭头 21" o:spid="_x0000_s1026" o:spt="20" style="position:absolute;left:7481;top:2536;height:237;width:2;" filled="f" stroked="t" coordsize="21600,21600" o:gfxdata="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QtPy70AAADbAAAADwAAAAAAAAABACAAAAA4AAAAZHJzL2Rvd25yZXYu&#10;eG1sUEsBAhQAFAAAAAgAh07iQDMvBZ47AAAAOQAAABAAAAAAAAAAAQAgAAAAIgEAAGRycy9zaGFw&#10;ZXhtbC54bWxQSwUGAAAAAAYABgBbAQAAzAMAAAAA&#10;">
                    <v:fill on="f" focussize="0,0"/>
                    <v:stroke weight="1pt" color="#000000" joinstyle="round" endarrow="block"/>
                    <v:imagedata o:title=""/>
                    <o:lock v:ext="edit" aspectratio="f"/>
                  </v:line>
                  <v:line id="箭头 21" o:spid="_x0000_s1026" o:spt="20" style="position:absolute;left:7481;top:3486;height:236;width:2;" filled="f" stroked="t" coordsize="21600,21600" o:gfxdata="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pH6lC+AAAA2wAAAA8AAAAAAAAAAQAgAAAAOAAAAGRycy9kb3ducmV2&#10;LnhtbFBLAQIUABQAAAAIAIdO4kAzLwWeOwAAADkAAAAQAAAAAAAAAAEAIAAAACMBAABkcnMvc2hh&#10;cGV4bWwueG1sUEsFBgAAAAAGAAYAWwEAAM0DAAAAAA==&#10;">
                    <v:fill on="f" focussize="0,0"/>
                    <v:stroke weight="1pt" color="#000000" joinstyle="round" endarrow="block"/>
                    <v:imagedata o:title=""/>
                    <o:lock v:ext="edit" aspectratio="f"/>
                  </v:line>
                  <v:line id="箭头 21" o:spid="_x0000_s1026" o:spt="20" style="position:absolute;left:7481;top:5099;height:236;width:2;" filled="f" stroked="t" coordsize="21600,21600" o:gfxdata="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9h+Ir0AAADbAAAADwAAAAAAAAABACAAAAA4AAAAZHJzL2Rvd25yZXYu&#10;eG1sUEsBAhQAFAAAAAgAh07iQDMvBZ47AAAAOQAAABAAAAAAAAAAAQAgAAAAIgEAAGRycy9zaGFw&#10;ZXhtbC54bWxQSwUGAAAAAAYABgBbAQAAzAMAAAAA&#10;">
                    <v:fill on="f" focussize="0,0"/>
                    <v:stroke weight="1pt" color="#000000" joinstyle="round" endarrow="block"/>
                    <v:imagedata o:title=""/>
                    <o:lock v:ext="edit" aspectratio="f"/>
                  </v:line>
                  <v:line id="箭头 21" o:spid="_x0000_s1026" o:spt="20" style="position:absolute;left:7452;top:5774;height:236;width:1;" filled="f" stroked="t" coordsize="21600,21600" o:gfxdata="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SU27m+AAAA2wAAAA8AAAAAAAAAAQAgAAAAOAAAAGRycy9kb3ducmV2&#10;LnhtbFBLAQIUABQAAAAIAIdO4kAzLwWeOwAAADkAAAAQAAAAAAAAAAEAIAAAACMBAABkcnMvc2hh&#10;cGV4bWwueG1sUEsFBgAAAAAGAAYAWwEAAM0DAAAAAA==&#10;">
                    <v:fill on="f" focussize="0,0"/>
                    <v:stroke weight="1pt" color="#000000" joinstyle="round" endarrow="block"/>
                    <v:imagedata o:title=""/>
                    <o:lock v:ext="edit" aspectratio="f"/>
                  </v:line>
                  <v:line id="箭头 21" o:spid="_x0000_s1026" o:spt="20" style="position:absolute;left:7481;top:6690;height:236;width:0;" filled="f" stroked="t" coordsize="21600,21600" o:gfxdata="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Hfk+b0AAADbAAAADwAAAAAAAAABACAAAAA4AAAAZHJzL2Rvd25yZXYu&#10;eG1sUEsBAhQAFAAAAAgAh07iQDMvBZ47AAAAOQAAABAAAAAAAAAAAQAgAAAAIgEAAGRycy9zaGFw&#10;ZXhtbC54bWxQSwUGAAAAAAYABgBbAQAAzAMAAAAA&#10;">
                    <v:fill on="f" focussize="0,0"/>
                    <v:stroke weight="1pt" color="#000000" joinstyle="round" endarrow="block"/>
                    <v:imagedata o:title=""/>
                    <o:lock v:ext="edit" aspectratio="f"/>
                  </v:line>
                  <v:line id="箭头 21" o:spid="_x0000_s1026" o:spt="20" style="position:absolute;left:7481;top:4439;height:236;width:2;" filled="f" stroked="t" coordsize="21600,21600" o:gfxdata="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3ztBYr0AAADbAAAADwAAAAAAAAABACAAAAA4AAAAZHJzL2Rvd25yZXYu&#10;eG1sUEsBAhQAFAAAAAgAh07iQDMvBZ47AAAAOQAAABAAAAAAAAAAAQAgAAAAIgEAAGRycy9zaGFw&#10;ZXhtbC54bWxQSwUGAAAAAAYABgBbAQAAzAMAAAAA&#10;">
                    <v:fill on="f" focussize="0,0"/>
                    <v:stroke weight="1pt" color="#000000" joinstyle="round" endarrow="block"/>
                    <v:imagedata o:title=""/>
                    <o:lock v:ext="edit" aspectratio="f"/>
                  </v:line>
                  <v:line id="箭头 21" o:spid="_x0000_s1026" o:spt="20" style="position:absolute;left:7453;top:7353;height:236;width:1;" filled="f" stroked="t" coordsize="21600,21600" o:gfxdata="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nfFb0AAADbAAAADwAAAAAAAAABACAAAAA4AAAAZHJzL2Rvd25yZXYu&#10;eG1sUEsBAhQAFAAAAAgAh07iQDMvBZ47AAAAOQAAABAAAAAAAAAAAQAgAAAAIgEAAGRycy9zaGFw&#10;ZXhtbC54bWxQSwUGAAAAAAYABgBbAQAAzAMAAAAA&#10;">
                    <v:fill on="f" focussize="0,0"/>
                    <v:stroke weight="1pt" color="#000000" joinstyle="round" endarrow="block"/>
                    <v:imagedata o:title=""/>
                    <o:lock v:ext="edit" aspectratio="f"/>
                  </v:line>
                </v:group>
                <w10:wrap type="tight"/>
              </v:group>
            </w:pict>
          </mc:Fallback>
        </mc:AlternateContent>
      </w:r>
    </w:p>
    <w:p>
      <w:pPr>
        <w:ind w:firstLine="0" w:firstLineChars="0"/>
        <w:jc w:val="center"/>
        <w:rPr>
          <w:rFonts w:hint="eastAsia" w:ascii="仿宋_GB2312" w:hAnsi="仿宋_GB2312" w:eastAsia="仿宋_GB2312" w:cs="仿宋_GB2312"/>
          <w:spacing w:val="-3"/>
          <w:w w:val="99"/>
          <w:kern w:val="0"/>
          <w:sz w:val="24"/>
          <w:szCs w:val="24"/>
          <w:lang w:val="en-US" w:eastAsia="zh-CN" w:bidi="ar-SA"/>
        </w:rPr>
      </w:pPr>
    </w:p>
    <w:p>
      <w:pPr>
        <w:ind w:firstLine="0" w:firstLineChars="0"/>
        <w:jc w:val="center"/>
        <w:rPr>
          <w:rFonts w:hint="eastAsia" w:ascii="仿宋_GB2312" w:hAnsi="仿宋_GB2312" w:eastAsia="仿宋_GB2312" w:cs="仿宋_GB2312"/>
          <w:spacing w:val="-3"/>
          <w:w w:val="99"/>
          <w:kern w:val="0"/>
          <w:sz w:val="24"/>
          <w:szCs w:val="24"/>
          <w:lang w:val="en-US" w:eastAsia="zh-CN" w:bidi="ar-SA"/>
        </w:rPr>
      </w:pPr>
    </w:p>
    <w:p>
      <w:pPr>
        <w:ind w:firstLine="0" w:firstLineChars="0"/>
        <w:jc w:val="center"/>
        <w:rPr>
          <w:rFonts w:hint="eastAsia" w:ascii="仿宋_GB2312" w:hAnsi="仿宋_GB2312" w:eastAsia="仿宋_GB2312" w:cs="仿宋_GB2312"/>
          <w:spacing w:val="-3"/>
          <w:w w:val="99"/>
          <w:kern w:val="0"/>
          <w:sz w:val="24"/>
          <w:szCs w:val="24"/>
          <w:lang w:val="en-US" w:eastAsia="zh-CN" w:bidi="ar-SA"/>
        </w:rPr>
      </w:pPr>
    </w:p>
    <w:p>
      <w:pPr>
        <w:ind w:firstLine="0" w:firstLineChars="0"/>
        <w:jc w:val="center"/>
        <w:rPr>
          <w:rFonts w:hint="eastAsia" w:ascii="仿宋_GB2312" w:hAnsi="仿宋_GB2312" w:eastAsia="仿宋_GB2312" w:cs="仿宋_GB2312"/>
          <w:spacing w:val="-3"/>
          <w:w w:val="99"/>
          <w:kern w:val="0"/>
          <w:sz w:val="24"/>
          <w:szCs w:val="24"/>
          <w:lang w:val="en-US" w:eastAsia="zh-CN" w:bidi="ar-SA"/>
        </w:rPr>
      </w:pPr>
    </w:p>
    <w:p>
      <w:pPr>
        <w:ind w:firstLine="0" w:firstLineChars="0"/>
        <w:jc w:val="center"/>
        <w:rPr>
          <w:rFonts w:hint="eastAsia" w:ascii="仿宋_GB2312" w:hAnsi="仿宋_GB2312" w:eastAsia="仿宋_GB2312" w:cs="仿宋_GB2312"/>
          <w:spacing w:val="-3"/>
          <w:w w:val="99"/>
          <w:kern w:val="0"/>
          <w:sz w:val="24"/>
          <w:szCs w:val="24"/>
          <w:lang w:val="en-US" w:eastAsia="zh-CN" w:bidi="ar-SA"/>
        </w:rPr>
      </w:pPr>
    </w:p>
    <w:p>
      <w:pPr>
        <w:ind w:firstLine="0" w:firstLineChars="0"/>
        <w:jc w:val="center"/>
        <w:rPr>
          <w:rFonts w:hint="eastAsia" w:ascii="仿宋_GB2312" w:hAnsi="仿宋_GB2312" w:eastAsia="仿宋_GB2312" w:cs="仿宋_GB2312"/>
          <w:spacing w:val="-3"/>
          <w:w w:val="99"/>
          <w:kern w:val="0"/>
          <w:sz w:val="24"/>
          <w:szCs w:val="24"/>
          <w:lang w:val="en-US" w:eastAsia="zh-CN" w:bidi="ar-SA"/>
        </w:rPr>
      </w:pPr>
    </w:p>
    <w:p>
      <w:pPr>
        <w:ind w:firstLine="0" w:firstLineChars="0"/>
        <w:jc w:val="center"/>
        <w:rPr>
          <w:rFonts w:hint="eastAsia" w:ascii="仿宋_GB2312" w:hAnsi="仿宋_GB2312" w:eastAsia="仿宋_GB2312" w:cs="仿宋_GB2312"/>
          <w:spacing w:val="-3"/>
          <w:w w:val="99"/>
          <w:kern w:val="0"/>
          <w:sz w:val="24"/>
          <w:szCs w:val="24"/>
          <w:lang w:val="en-US" w:eastAsia="zh-CN" w:bidi="ar-SA"/>
        </w:rPr>
      </w:pPr>
    </w:p>
    <w:p>
      <w:pPr>
        <w:ind w:firstLine="0" w:firstLineChars="0"/>
        <w:jc w:val="center"/>
        <w:rPr>
          <w:rFonts w:hint="eastAsia" w:ascii="仿宋_GB2312" w:hAnsi="仿宋_GB2312" w:eastAsia="仿宋_GB2312" w:cs="仿宋_GB2312"/>
          <w:spacing w:val="-3"/>
          <w:w w:val="99"/>
          <w:kern w:val="0"/>
          <w:sz w:val="24"/>
          <w:szCs w:val="24"/>
          <w:lang w:val="en-US" w:eastAsia="zh-CN" w:bidi="ar-SA"/>
        </w:rPr>
      </w:pPr>
    </w:p>
    <w:p>
      <w:pPr>
        <w:ind w:firstLine="0" w:firstLineChars="0"/>
        <w:jc w:val="center"/>
        <w:rPr>
          <w:rFonts w:hint="eastAsia" w:ascii="仿宋_GB2312" w:hAnsi="仿宋_GB2312" w:eastAsia="仿宋_GB2312" w:cs="仿宋_GB2312"/>
          <w:spacing w:val="-3"/>
          <w:w w:val="99"/>
          <w:kern w:val="0"/>
          <w:sz w:val="24"/>
          <w:szCs w:val="24"/>
          <w:lang w:val="en-US" w:eastAsia="zh-CN" w:bidi="ar-SA"/>
        </w:rPr>
      </w:pPr>
    </w:p>
    <w:p>
      <w:pPr>
        <w:ind w:firstLine="0" w:firstLineChars="0"/>
        <w:jc w:val="center"/>
        <w:rPr>
          <w:rFonts w:hint="eastAsia" w:ascii="仿宋_GB2312" w:hAnsi="仿宋_GB2312" w:eastAsia="仿宋_GB2312" w:cs="仿宋_GB2312"/>
          <w:spacing w:val="-3"/>
          <w:w w:val="99"/>
          <w:kern w:val="0"/>
          <w:sz w:val="24"/>
          <w:szCs w:val="24"/>
          <w:lang w:val="en-US" w:eastAsia="zh-CN" w:bidi="ar-SA"/>
        </w:rPr>
      </w:pPr>
    </w:p>
    <w:p>
      <w:pPr>
        <w:ind w:firstLine="0" w:firstLineChars="0"/>
        <w:jc w:val="center"/>
        <w:rPr>
          <w:rFonts w:hint="eastAsia" w:ascii="仿宋_GB2312" w:hAnsi="仿宋_GB2312" w:eastAsia="仿宋_GB2312" w:cs="仿宋_GB2312"/>
          <w:spacing w:val="-3"/>
          <w:w w:val="99"/>
          <w:kern w:val="0"/>
          <w:sz w:val="24"/>
          <w:szCs w:val="24"/>
          <w:lang w:val="en-US" w:eastAsia="zh-CN" w:bidi="ar-SA"/>
        </w:rPr>
      </w:pPr>
    </w:p>
    <w:p>
      <w:pPr>
        <w:ind w:firstLine="0" w:firstLineChars="0"/>
        <w:jc w:val="center"/>
        <w:rPr>
          <w:rFonts w:hint="eastAsia" w:ascii="仿宋_GB2312" w:hAnsi="仿宋_GB2312" w:eastAsia="仿宋_GB2312" w:cs="仿宋_GB2312"/>
          <w:spacing w:val="-3"/>
          <w:w w:val="99"/>
          <w:kern w:val="0"/>
          <w:sz w:val="24"/>
          <w:szCs w:val="24"/>
          <w:lang w:val="en-US" w:eastAsia="zh-CN" w:bidi="ar-SA"/>
        </w:rPr>
      </w:pPr>
    </w:p>
    <w:p>
      <w:pPr>
        <w:ind w:firstLine="0" w:firstLineChars="0"/>
        <w:jc w:val="center"/>
        <w:rPr>
          <w:rFonts w:hint="eastAsia" w:ascii="仿宋_GB2312" w:hAnsi="仿宋_GB2312" w:eastAsia="仿宋_GB2312" w:cs="仿宋_GB2312"/>
          <w:spacing w:val="-3"/>
          <w:w w:val="99"/>
          <w:kern w:val="0"/>
          <w:sz w:val="24"/>
          <w:szCs w:val="24"/>
          <w:lang w:val="en-US" w:eastAsia="zh-CN" w:bidi="ar-SA"/>
        </w:rPr>
      </w:pPr>
    </w:p>
    <w:p>
      <w:pPr>
        <w:ind w:firstLine="0" w:firstLineChars="0"/>
        <w:jc w:val="center"/>
        <w:rPr>
          <w:rFonts w:hint="eastAsia" w:ascii="仿宋_GB2312" w:hAnsi="仿宋_GB2312" w:eastAsia="仿宋_GB2312" w:cs="仿宋_GB2312"/>
          <w:spacing w:val="-3"/>
          <w:w w:val="99"/>
          <w:kern w:val="0"/>
          <w:sz w:val="24"/>
          <w:szCs w:val="24"/>
          <w:lang w:val="en-US" w:eastAsia="zh-CN" w:bidi="ar-SA"/>
        </w:rPr>
      </w:pPr>
    </w:p>
    <w:p>
      <w:pPr>
        <w:ind w:firstLine="0" w:firstLineChars="0"/>
        <w:jc w:val="center"/>
        <w:rPr>
          <w:rFonts w:hint="eastAsia" w:ascii="仿宋_GB2312" w:hAnsi="仿宋_GB2312" w:eastAsia="仿宋_GB2312" w:cs="仿宋_GB2312"/>
          <w:spacing w:val="-3"/>
          <w:w w:val="99"/>
          <w:kern w:val="0"/>
          <w:sz w:val="24"/>
          <w:szCs w:val="24"/>
          <w:lang w:val="en-US" w:eastAsia="zh-CN" w:bidi="ar-SA"/>
        </w:rPr>
      </w:pPr>
    </w:p>
    <w:p>
      <w:pPr>
        <w:ind w:firstLine="0" w:firstLineChars="0"/>
        <w:jc w:val="center"/>
        <w:rPr>
          <w:rFonts w:hint="eastAsia" w:ascii="仿宋_GB2312" w:hAnsi="仿宋_GB2312" w:eastAsia="仿宋_GB2312" w:cs="仿宋_GB2312"/>
          <w:spacing w:val="-3"/>
          <w:w w:val="99"/>
          <w:kern w:val="0"/>
          <w:sz w:val="24"/>
          <w:szCs w:val="24"/>
          <w:lang w:val="en-US" w:eastAsia="zh-CN" w:bidi="ar-SA"/>
        </w:rPr>
      </w:pPr>
    </w:p>
    <w:p>
      <w:pPr>
        <w:ind w:firstLine="0" w:firstLineChars="0"/>
        <w:jc w:val="center"/>
        <w:rPr>
          <w:rFonts w:hint="eastAsia" w:ascii="仿宋_GB2312" w:hAnsi="仿宋_GB2312" w:eastAsia="仿宋_GB2312" w:cs="仿宋_GB2312"/>
          <w:spacing w:val="-3"/>
          <w:w w:val="99"/>
          <w:kern w:val="0"/>
          <w:sz w:val="24"/>
          <w:szCs w:val="24"/>
          <w:lang w:val="en-US" w:eastAsia="zh-CN" w:bidi="ar-SA"/>
        </w:rPr>
      </w:pPr>
    </w:p>
    <w:p>
      <w:pPr>
        <w:ind w:firstLine="0" w:firstLineChars="0"/>
        <w:jc w:val="center"/>
        <w:rPr>
          <w:rFonts w:hint="eastAsia" w:ascii="仿宋_GB2312" w:hAnsi="仿宋_GB2312" w:eastAsia="仿宋_GB2312" w:cs="仿宋_GB2312"/>
          <w:spacing w:val="-3"/>
          <w:w w:val="99"/>
          <w:kern w:val="0"/>
          <w:sz w:val="24"/>
          <w:szCs w:val="24"/>
          <w:lang w:val="en-US" w:eastAsia="zh-CN" w:bidi="ar-SA"/>
        </w:rPr>
      </w:pPr>
    </w:p>
    <w:p>
      <w:pPr>
        <w:ind w:firstLine="0" w:firstLineChars="0"/>
        <w:jc w:val="center"/>
        <w:rPr>
          <w:rFonts w:hint="eastAsia" w:ascii="仿宋_GB2312" w:hAnsi="仿宋_GB2312" w:eastAsia="仿宋_GB2312" w:cs="仿宋_GB2312"/>
          <w:spacing w:val="-3"/>
          <w:w w:val="99"/>
          <w:kern w:val="0"/>
          <w:sz w:val="24"/>
          <w:szCs w:val="24"/>
          <w:lang w:val="en-US" w:eastAsia="zh-CN" w:bidi="ar-SA"/>
        </w:rPr>
      </w:pPr>
    </w:p>
    <w:p>
      <w:pPr>
        <w:ind w:firstLine="0" w:firstLineChars="0"/>
        <w:jc w:val="center"/>
        <w:rPr>
          <w:rFonts w:hint="eastAsia" w:ascii="仿宋_GB2312" w:hAnsi="仿宋_GB2312" w:eastAsia="仿宋_GB2312" w:cs="仿宋_GB2312"/>
          <w:spacing w:val="-3"/>
          <w:w w:val="99"/>
          <w:kern w:val="0"/>
          <w:sz w:val="24"/>
          <w:szCs w:val="24"/>
          <w:lang w:val="en-US" w:eastAsia="zh-CN" w:bidi="ar-SA"/>
        </w:rPr>
      </w:pPr>
      <w:r>
        <w:rPr>
          <w:rFonts w:hint="eastAsia" w:ascii="仿宋_GB2312" w:hAnsi="仿宋_GB2312" w:eastAsia="仿宋_GB2312" w:cs="仿宋_GB2312"/>
          <w:spacing w:val="-3"/>
          <w:w w:val="99"/>
          <w:kern w:val="0"/>
          <w:sz w:val="24"/>
          <w:szCs w:val="24"/>
          <w:lang w:val="en-US" w:eastAsia="zh-CN" w:bidi="ar-SA"/>
        </w:rPr>
        <w:t>图 1 竞赛操作流程图</w:t>
      </w:r>
    </w:p>
    <w:p>
      <w:pPr>
        <w:keepNext w:val="0"/>
        <w:keepLines w:val="0"/>
        <w:pageBreakBefore w:val="0"/>
        <w:kinsoku/>
        <w:wordWrap/>
        <w:overflowPunct/>
        <w:topLinePunct w:val="0"/>
        <w:autoSpaceDE w:val="0"/>
        <w:autoSpaceDN w:val="0"/>
        <w:bidi w:val="0"/>
        <w:snapToGrid/>
        <w:spacing w:line="560" w:lineRule="exact"/>
        <w:ind w:firstLine="632" w:firstLineChars="200"/>
        <w:jc w:val="both"/>
        <w:textAlignment w:val="auto"/>
        <w:rPr>
          <w:rFonts w:hint="eastAsia" w:ascii="方正黑体_GBK" w:hAnsi="方正黑体_GBK" w:eastAsia="方正黑体_GBK" w:cs="方正黑体_GBK"/>
          <w:b w:val="0"/>
          <w:bCs/>
          <w:spacing w:val="-2"/>
          <w:kern w:val="0"/>
          <w:sz w:val="32"/>
          <w:lang w:eastAsia="zh-CN"/>
        </w:rPr>
      </w:pPr>
      <w:r>
        <w:rPr>
          <w:rFonts w:hint="eastAsia" w:ascii="方正黑体_GBK" w:hAnsi="方正黑体_GBK" w:eastAsia="方正黑体_GBK" w:cs="方正黑体_GBK"/>
          <w:b w:val="0"/>
          <w:bCs/>
          <w:spacing w:val="-2"/>
          <w:kern w:val="0"/>
          <w:sz w:val="32"/>
          <w:lang w:eastAsia="zh-CN"/>
        </w:rPr>
        <w:t>六、竞赛规则</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（一）竞赛报名</w:t>
      </w:r>
    </w:p>
    <w:p>
      <w:pPr>
        <w:pStyle w:val="3"/>
        <w:keepNext w:val="0"/>
        <w:keepLines w:val="0"/>
        <w:pageBreakBefore w:val="0"/>
        <w:widowControl w:val="0"/>
        <w:kinsoku/>
        <w:wordWrap/>
        <w:overflowPunct/>
        <w:topLinePunct w:val="0"/>
        <w:bidi w:val="0"/>
        <w:spacing w:line="560" w:lineRule="exact"/>
        <w:ind w:left="0" w:firstLine="620" w:firstLineChars="200"/>
        <w:jc w:val="both"/>
        <w:textAlignment w:val="auto"/>
        <w:rPr>
          <w:rFonts w:hint="eastAsia" w:ascii="仿宋_GB2312" w:hAnsi="仿宋_GB2312" w:eastAsia="仿宋_GB2312" w:cs="仿宋_GB2312"/>
          <w:color w:val="000000" w:themeColor="text1"/>
          <w:spacing w:val="-3"/>
          <w:w w:val="99"/>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3"/>
          <w:w w:val="99"/>
          <w:kern w:val="0"/>
          <w:sz w:val="32"/>
          <w:szCs w:val="32"/>
          <w:lang w:val="en-US" w:eastAsia="zh-CN"/>
          <w14:textFill>
            <w14:solidFill>
              <w14:schemeClr w14:val="tx1"/>
            </w14:solidFill>
          </w14:textFill>
        </w:rPr>
        <w:t>1.参赛院校须12月19日前登录河南省高职院校技能大赛报名系统（http://39.105.49.188/），按要求填报并提交参赛信息。</w:t>
      </w:r>
    </w:p>
    <w:p>
      <w:pPr>
        <w:pStyle w:val="3"/>
        <w:keepNext w:val="0"/>
        <w:keepLines w:val="0"/>
        <w:pageBreakBefore w:val="0"/>
        <w:widowControl w:val="0"/>
        <w:kinsoku/>
        <w:wordWrap/>
        <w:overflowPunct/>
        <w:topLinePunct w:val="0"/>
        <w:bidi w:val="0"/>
        <w:spacing w:line="560" w:lineRule="exact"/>
        <w:ind w:left="0" w:firstLine="620" w:firstLineChars="200"/>
        <w:jc w:val="both"/>
        <w:textAlignment w:val="auto"/>
        <w:rPr>
          <w:rFonts w:hint="eastAsia" w:ascii="仿宋_GB2312" w:hAnsi="仿宋_GB2312" w:eastAsia="仿宋_GB2312" w:cs="仿宋_GB2312"/>
          <w:color w:val="000000" w:themeColor="text1"/>
          <w:spacing w:val="-3"/>
          <w:w w:val="99"/>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3"/>
          <w:w w:val="99"/>
          <w:kern w:val="0"/>
          <w:sz w:val="32"/>
          <w:szCs w:val="32"/>
          <w:lang w:val="en-US" w:eastAsia="zh-CN"/>
          <w14:textFill>
            <w14:solidFill>
              <w14:schemeClr w14:val="tx1"/>
            </w14:solidFill>
          </w14:textFill>
        </w:rPr>
        <w:t>2.各参赛校以学校为单位注册报名平台，专人负责报名工作。</w:t>
      </w:r>
    </w:p>
    <w:p>
      <w:pPr>
        <w:pStyle w:val="3"/>
        <w:keepNext w:val="0"/>
        <w:keepLines w:val="0"/>
        <w:pageBreakBefore w:val="0"/>
        <w:widowControl w:val="0"/>
        <w:kinsoku/>
        <w:wordWrap/>
        <w:overflowPunct/>
        <w:topLinePunct w:val="0"/>
        <w:bidi w:val="0"/>
        <w:spacing w:line="560" w:lineRule="exact"/>
        <w:ind w:left="0" w:firstLine="620" w:firstLineChars="200"/>
        <w:jc w:val="both"/>
        <w:textAlignment w:val="auto"/>
        <w:rPr>
          <w:rFonts w:hint="default" w:ascii="仿宋_GB2312" w:hAnsi="仿宋_GB2312" w:eastAsia="仿宋_GB2312" w:cs="仿宋_GB2312"/>
          <w:color w:val="000000" w:themeColor="text1"/>
          <w:spacing w:val="-3"/>
          <w:w w:val="99"/>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3"/>
          <w:w w:val="99"/>
          <w:kern w:val="0"/>
          <w:sz w:val="32"/>
          <w:szCs w:val="32"/>
          <w:lang w:val="en-US" w:eastAsia="zh-CN"/>
          <w14:textFill>
            <w14:solidFill>
              <w14:schemeClr w14:val="tx1"/>
            </w14:solidFill>
          </w14:textFill>
        </w:rPr>
        <w:t>3.提交报名信息后，参赛院校从系统导出参赛选手报名表、参赛信息汇总表并打印纸质稿，参赛选手身份证复印件。参赛选手为学生的还需提供学信网“教育部学籍在线验证报告”或省招办录取名册复印件。参赛选手为教师的还需提供工作证明。以上纸质材料均为1份且需加盖院校公章。</w:t>
      </w:r>
    </w:p>
    <w:p>
      <w:pPr>
        <w:pStyle w:val="3"/>
        <w:keepNext w:val="0"/>
        <w:keepLines w:val="0"/>
        <w:pageBreakBefore w:val="0"/>
        <w:widowControl w:val="0"/>
        <w:kinsoku/>
        <w:wordWrap/>
        <w:overflowPunct/>
        <w:topLinePunct w:val="0"/>
        <w:bidi w:val="0"/>
        <w:spacing w:line="560" w:lineRule="exact"/>
        <w:ind w:left="0" w:firstLine="620" w:firstLineChars="200"/>
        <w:jc w:val="both"/>
        <w:textAlignment w:val="auto"/>
        <w:rPr>
          <w:rFonts w:hint="eastAsia" w:ascii="仿宋_GB2312" w:hAnsi="仿宋_GB2312" w:eastAsia="仿宋_GB2312" w:cs="仿宋_GB2312"/>
          <w:color w:val="000000" w:themeColor="text1"/>
          <w:spacing w:val="-3"/>
          <w:w w:val="99"/>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3"/>
          <w:w w:val="99"/>
          <w:kern w:val="0"/>
          <w:sz w:val="32"/>
          <w:szCs w:val="32"/>
          <w:lang w:val="en-US" w:eastAsia="zh-CN"/>
          <w14:textFill>
            <w14:solidFill>
              <w14:schemeClr w14:val="tx1"/>
            </w14:solidFill>
          </w14:textFill>
        </w:rPr>
        <w:t>报送或邮寄到赛项承办院校（河南机电职业学院）。纸质报名材料接收截止时间12月20日，以邮戳时间为准。</w:t>
      </w:r>
    </w:p>
    <w:p>
      <w:pPr>
        <w:pStyle w:val="3"/>
        <w:keepNext w:val="0"/>
        <w:keepLines w:val="0"/>
        <w:pageBreakBefore w:val="0"/>
        <w:widowControl w:val="0"/>
        <w:kinsoku/>
        <w:wordWrap/>
        <w:overflowPunct/>
        <w:topLinePunct w:val="0"/>
        <w:bidi w:val="0"/>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color w:val="000000" w:themeColor="text1"/>
          <w:spacing w:val="-3"/>
          <w:w w:val="99"/>
          <w:kern w:val="0"/>
          <w:sz w:val="32"/>
          <w:szCs w:val="32"/>
          <w:lang w:val="en-US" w:eastAsia="zh-CN"/>
          <w14:textFill>
            <w14:solidFill>
              <w14:schemeClr w14:val="tx1"/>
            </w14:solidFill>
          </w14:textFill>
        </w:rPr>
        <w:t>4.邮寄地址：河南省郑州市新郑市龙湖镇泰山路1号</w:t>
      </w:r>
      <w:r>
        <w:rPr>
          <w:rFonts w:hint="eastAsia" w:ascii="仿宋_GB2312" w:hAnsi="仿宋_GB2312" w:eastAsia="仿宋_GB2312" w:cs="仿宋_GB2312"/>
          <w:spacing w:val="-3"/>
          <w:w w:val="99"/>
          <w:kern w:val="0"/>
          <w:sz w:val="32"/>
          <w:szCs w:val="32"/>
          <w:lang w:val="en-US" w:eastAsia="zh-CN"/>
        </w:rPr>
        <w:t>河南机电职业学院，联系人：张晓梅，联系电话：13938495957。</w:t>
      </w:r>
    </w:p>
    <w:p>
      <w:pPr>
        <w:pStyle w:val="3"/>
        <w:keepNext w:val="0"/>
        <w:keepLines w:val="0"/>
        <w:pageBreakBefore w:val="0"/>
        <w:widowControl w:val="0"/>
        <w:kinsoku/>
        <w:wordWrap/>
        <w:overflowPunct/>
        <w:topLinePunct w:val="0"/>
        <w:bidi w:val="0"/>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5.承办院校在收到纸质报名材料，按参赛条件的要求认真审核参赛选手、指导教师资格，审核通过报名成功。</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（二）熟悉场地规则</w:t>
      </w:r>
    </w:p>
    <w:p>
      <w:pPr>
        <w:pStyle w:val="3"/>
        <w:keepNext w:val="0"/>
        <w:keepLines w:val="0"/>
        <w:pageBreakBefore w:val="0"/>
        <w:widowControl w:val="0"/>
        <w:kinsoku/>
        <w:wordWrap/>
        <w:overflowPunct/>
        <w:topLinePunct w:val="0"/>
        <w:bidi w:val="0"/>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1.各参赛队统一有序地熟悉场地，熟悉场地时限定在指定区域，不允许进入比赛区域。</w:t>
      </w:r>
    </w:p>
    <w:p>
      <w:pPr>
        <w:pStyle w:val="3"/>
        <w:keepNext w:val="0"/>
        <w:keepLines w:val="0"/>
        <w:pageBreakBefore w:val="0"/>
        <w:widowControl w:val="0"/>
        <w:kinsoku/>
        <w:wordWrap/>
        <w:overflowPunct/>
        <w:topLinePunct w:val="0"/>
        <w:bidi w:val="0"/>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2.熟悉场地时严禁与现场工作人员进行交流，不发表不当言论。</w:t>
      </w:r>
    </w:p>
    <w:p>
      <w:pPr>
        <w:pStyle w:val="3"/>
        <w:keepNext w:val="0"/>
        <w:keepLines w:val="0"/>
        <w:pageBreakBefore w:val="0"/>
        <w:widowControl w:val="0"/>
        <w:kinsoku/>
        <w:wordWrap/>
        <w:overflowPunct/>
        <w:topLinePunct w:val="0"/>
        <w:bidi w:val="0"/>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3.熟悉场地时严格遵守大赛各种制度，严禁拥挤，喧哗，以免发生意外事故。</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（三）入场规则</w:t>
      </w:r>
    </w:p>
    <w:p>
      <w:pPr>
        <w:pStyle w:val="3"/>
        <w:keepNext w:val="0"/>
        <w:keepLines w:val="0"/>
        <w:pageBreakBefore w:val="0"/>
        <w:widowControl w:val="0"/>
        <w:kinsoku/>
        <w:wordWrap/>
        <w:overflowPunct/>
        <w:topLinePunct w:val="0"/>
        <w:bidi w:val="0"/>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1.参赛选手按规定的时间准时到达赛场检录区集合。</w:t>
      </w:r>
    </w:p>
    <w:p>
      <w:pPr>
        <w:pStyle w:val="3"/>
        <w:keepNext w:val="0"/>
        <w:keepLines w:val="0"/>
        <w:pageBreakBefore w:val="0"/>
        <w:widowControl w:val="0"/>
        <w:kinsoku/>
        <w:wordWrap/>
        <w:overflowPunct/>
        <w:topLinePunct w:val="0"/>
        <w:bidi w:val="0"/>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2.裁判将对各参赛选手的身份进行核对。</w:t>
      </w:r>
    </w:p>
    <w:p>
      <w:pPr>
        <w:pStyle w:val="3"/>
        <w:keepNext w:val="0"/>
        <w:keepLines w:val="0"/>
        <w:pageBreakBefore w:val="0"/>
        <w:widowControl w:val="0"/>
        <w:kinsoku/>
        <w:wordWrap/>
        <w:overflowPunct/>
        <w:topLinePunct w:val="0"/>
        <w:bidi w:val="0"/>
        <w:spacing w:line="560" w:lineRule="exact"/>
        <w:ind w:left="0" w:firstLine="622"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b/>
          <w:bCs/>
          <w:spacing w:val="-3"/>
          <w:w w:val="99"/>
          <w:kern w:val="0"/>
          <w:sz w:val="32"/>
          <w:szCs w:val="32"/>
          <w:lang w:val="en-US" w:eastAsia="zh-CN"/>
        </w:rPr>
        <w:t>学生组</w:t>
      </w:r>
      <w:r>
        <w:rPr>
          <w:rFonts w:hint="eastAsia" w:ascii="仿宋_GB2312" w:hAnsi="仿宋_GB2312" w:eastAsia="仿宋_GB2312" w:cs="仿宋_GB2312"/>
          <w:spacing w:val="-3"/>
          <w:w w:val="99"/>
          <w:kern w:val="0"/>
          <w:sz w:val="32"/>
          <w:szCs w:val="32"/>
          <w:lang w:val="en-US" w:eastAsia="zh-CN"/>
        </w:rPr>
        <w:t>参赛选手须提供参赛证、身份证、经学校注册的学生证，证件上的姓名、年龄、相貌特征应与参赛证一致，同时提供参赛选手的竞赛期间人身意外伤害保险单。</w:t>
      </w:r>
    </w:p>
    <w:p>
      <w:pPr>
        <w:pStyle w:val="3"/>
        <w:keepNext w:val="0"/>
        <w:keepLines w:val="0"/>
        <w:pageBreakBefore w:val="0"/>
        <w:widowControl w:val="0"/>
        <w:kinsoku/>
        <w:wordWrap/>
        <w:overflowPunct/>
        <w:topLinePunct w:val="0"/>
        <w:bidi w:val="0"/>
        <w:spacing w:line="560" w:lineRule="exact"/>
        <w:ind w:left="0" w:firstLine="622" w:firstLineChars="200"/>
        <w:jc w:val="both"/>
        <w:textAlignment w:val="auto"/>
        <w:rPr>
          <w:rFonts w:hint="default"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b/>
          <w:bCs/>
          <w:spacing w:val="-3"/>
          <w:w w:val="99"/>
          <w:kern w:val="0"/>
          <w:sz w:val="32"/>
          <w:szCs w:val="32"/>
          <w:lang w:val="en-US" w:eastAsia="zh-CN"/>
        </w:rPr>
        <w:t>教师组</w:t>
      </w:r>
      <w:r>
        <w:rPr>
          <w:rFonts w:hint="eastAsia" w:ascii="仿宋_GB2312" w:hAnsi="仿宋_GB2312" w:eastAsia="仿宋_GB2312" w:cs="仿宋_GB2312"/>
          <w:spacing w:val="-3"/>
          <w:w w:val="99"/>
          <w:kern w:val="0"/>
          <w:sz w:val="32"/>
          <w:szCs w:val="32"/>
          <w:lang w:val="en-US" w:eastAsia="zh-CN"/>
        </w:rPr>
        <w:t>参赛选手须提供参赛证、身份证、盖学校公章的工作证明。证件上的姓名、年龄、相貌特征应与参赛证一致，同时提供参赛选手的竞赛期间人身意外伤害保险单。</w:t>
      </w:r>
    </w:p>
    <w:p>
      <w:pPr>
        <w:pStyle w:val="3"/>
        <w:keepNext w:val="0"/>
        <w:keepLines w:val="0"/>
        <w:pageBreakBefore w:val="0"/>
        <w:widowControl w:val="0"/>
        <w:kinsoku/>
        <w:wordWrap/>
        <w:overflowPunct/>
        <w:topLinePunct w:val="0"/>
        <w:bidi w:val="0"/>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3.裁判检验参赛选手的工具、量具及文具，不允许携带任何通讯及存储设备、纸质材料等物品，检查合格后进入赛场抽签区。</w:t>
      </w:r>
    </w:p>
    <w:p>
      <w:pPr>
        <w:pStyle w:val="3"/>
        <w:keepNext w:val="0"/>
        <w:keepLines w:val="0"/>
        <w:pageBreakBefore w:val="0"/>
        <w:widowControl w:val="0"/>
        <w:kinsoku/>
        <w:wordWrap/>
        <w:overflowPunct/>
        <w:topLinePunct w:val="0"/>
        <w:bidi w:val="0"/>
        <w:spacing w:line="560" w:lineRule="exact"/>
        <w:ind w:left="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4.选手按检录顺序号依次抽取参赛编号进行一级加密，选手凭参赛编号抽取比赛工位号进行二级加密，然后在指定区域等待；在现场裁判的指挥下有序进入赛场，按抽取的比赛工位号就位。</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（四）赛场规则</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1.选手进入赛场后，必须听从现场裁判的统一布置和指挥。</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2.分发比赛任务书后的10分钟，选手可分析比赛任务，摆放工具、清点检查器材，不可使用工具进行比赛任务的操作。</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3.现场裁判宣布比赛开始，参赛选手才能进行动手完成竞赛比赛任务的操作。</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4.比赛过程中，参赛选手必须严格遵守安全操作规程，确保人身和设备安全，并接受现场裁判和技术人员的监督和警示。</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5.比赛过程中若有任务书字迹不清问题，可示意现场裁判，由现场裁判解决。若认为比赛设备或元器件有问题需更换或耗材需要补充，应在赛场记录表的相应栏目填写更换设备或元器件、耗材名称、规格与型号、更换原因、更换时间等并签比赛工位号确认后，由现场裁判和技术人员予以更换。更换后经现场裁判和技术人员检验并将结果记录在赛场记录表的相应栏目中并由选手签名确认。</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6.需要通电检查或调试设备时，应先报告现场裁判或技术人员，通电前的安全检测合格，获允许并派人监护后，才能通电检查或调试。</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7.经现场裁判和技术人员检验，确因设备、元器件故障或损坏而更换设备或元器件者，从报告现场裁判到完成更换之间的用时，为比赛补时时间。</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8.比赛过程中选手不得随意离开工位，不得与其他参赛选手和人员交流。因故终止比赛或提前完成比赛任务需要离场，应报告现场裁判，在赛场记录表的相应栏目填写离场时间、离场原因并由现场裁判签名和选手签工位号确认。</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bidi="ar-SA"/>
        </w:rPr>
      </w:pPr>
      <w:r>
        <w:rPr>
          <w:rFonts w:hint="eastAsia" w:ascii="仿宋_GB2312" w:hAnsi="仿宋_GB2312" w:eastAsia="仿宋_GB2312" w:cs="仿宋_GB2312"/>
          <w:spacing w:val="-3"/>
          <w:w w:val="99"/>
          <w:kern w:val="0"/>
          <w:sz w:val="32"/>
          <w:szCs w:val="32"/>
          <w:lang w:val="en-US" w:eastAsia="zh-CN"/>
        </w:rPr>
        <w:t>9.比赛过程中，严重违反赛场纪律影响他人比赛者，违反操作规程不听劝告者，越界影响他人者，有意损坏赛场设备或设施者，经现场裁判报告裁判长，经大赛组委会办公室同意后，由裁判长宣布取消其比赛资格。</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（五）离场规则</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1.比赛结束前15分钟，裁判长提示一次比赛剩余时间。</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2.比赛结束信号给出，由裁判长宣布终止比赛。</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3.裁判长宣布终止比赛时，选手应停止竞赛任务的操作。竞赛任务书、图纸、赛场记录表等整齐摆放在工作台上，不能带出赛场；工具、万用表、试题作答的文具等，保持现状，此时不需要整理。</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4.裁判长宣布终止比赛后，现场裁判组织、监督选手退出工位，站在工位边的过道上。裁判长宣布离场时，现场裁判指挥选手统一离开赛场。</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5.补时选手，按现场裁判宣布的补时时间继续操作。现场裁判宣布补时时间到，选手应停止操作，离开赛场。</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6.选手离场后，到指定的休息场所用餐、等待评定比赛成绩。</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7.评分裁判叫到工位号的选手，进入赛场，配合评分裁判评定功能部分成绩。选手应按评分裁判指示，操作电气设备的相关部件，实现相关的功能。</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8.完成功能成绩评定的选手，应按机电智能化装备安装调试相关职业岗位的要求，清理比赛工位上的工具、整理比赛工位及其周边的清洁，使之符合职业规范。</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（六）成绩评定与管理规则</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1.成绩管理的机构及分工</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成绩管理机构由裁判组、监督组和仲裁组组成。裁判在大赛裁判库中随机抽取，监督组和仲裁组由大赛组委会办公室指派。</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1）裁判组实行“裁判长负责制”，设裁判长1名，全面负责赛项的裁判分工、裁判评分审核、处理比赛中出现的争议问题等工作。</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2）裁判员可根据比赛需要分为检录裁判、加密裁判、现场裁判和评分裁判。</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检录裁判：负责对参赛选手进行点名登记、身份核对等工作；</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加密裁判：负责组织参赛选手抽签，对参赛队信息、抽签代码等进行加密及解密；</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现场裁判：按规定做好赛场记录，维护赛场纪律，评定参赛队的过程得分；</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评分裁判：负责对参赛队组装的智能化设备及其功能按评分细则评定成绩。</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3）监督组对裁判组工作进行全程监督，并对竞赛成绩抽检复核。</w:t>
      </w:r>
    </w:p>
    <w:p>
      <w:pPr>
        <w:pStyle w:val="3"/>
        <w:keepNext w:val="0"/>
        <w:keepLines w:val="0"/>
        <w:pageBreakBefore w:val="0"/>
        <w:widowControl w:val="0"/>
        <w:kinsoku/>
        <w:wordWrap/>
        <w:overflowPunct/>
        <w:topLinePunct w:val="0"/>
        <w:bidi w:val="0"/>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4）仲裁组负责接收由参赛队领队提出的对裁判结果的申诉，组织复议并及时反馈复议结果。</w:t>
      </w:r>
    </w:p>
    <w:p>
      <w:pPr>
        <w:keepNext w:val="0"/>
        <w:keepLines w:val="0"/>
        <w:pageBreakBefore w:val="0"/>
        <w:widowControl w:val="0"/>
        <w:kinsoku/>
        <w:wordWrap/>
        <w:overflowPunct/>
        <w:topLinePunct w:val="0"/>
        <w:bidi w:val="0"/>
        <w:adjustRightInd w:val="0"/>
        <w:snapToGrid w:val="0"/>
        <w:spacing w:line="560" w:lineRule="exact"/>
        <w:ind w:left="0" w:leftChars="0" w:firstLine="620" w:firstLineChars="200"/>
        <w:textAlignment w:val="auto"/>
        <w:rPr>
          <w:rFonts w:hint="eastAsia" w:ascii="宋体" w:hAnsi="宋体" w:eastAsia="宋体" w:cs="Times New Roman"/>
          <w:color w:val="000000"/>
        </w:rPr>
      </w:pPr>
      <w:r>
        <w:rPr>
          <w:rFonts w:hint="eastAsia" w:ascii="仿宋_GB2312" w:hAnsi="仿宋_GB2312" w:eastAsia="仿宋_GB2312" w:cs="仿宋_GB2312"/>
          <w:spacing w:val="-3"/>
          <w:w w:val="99"/>
          <w:kern w:val="0"/>
          <w:sz w:val="32"/>
          <w:szCs w:val="32"/>
          <w:lang w:val="en-US" w:eastAsia="zh-CN" w:bidi="ar-SA"/>
        </w:rPr>
        <w:t>2.成绩管理流程</w:t>
      </w:r>
    </w:p>
    <w:p>
      <w:pPr>
        <w:snapToGrid w:val="0"/>
        <w:spacing w:line="560" w:lineRule="exact"/>
        <w:ind w:left="0" w:leftChars="0" w:firstLine="0" w:firstLineChars="0"/>
        <w:rPr>
          <w:rFonts w:hint="eastAsia" w:ascii="宋体" w:hAnsi="宋体" w:eastAsia="宋体" w:cs="Times New Roman"/>
          <w:color w:val="000000"/>
        </w:rPr>
      </w:pPr>
    </w:p>
    <w:p>
      <w:pPr>
        <w:snapToGrid w:val="0"/>
        <w:spacing w:line="560" w:lineRule="exact"/>
        <w:ind w:left="0" w:leftChars="0" w:firstLine="0" w:firstLineChars="0"/>
        <w:rPr>
          <w:rFonts w:hint="eastAsia" w:ascii="宋体" w:hAnsi="宋体" w:eastAsia="宋体" w:cs="Times New Roman"/>
          <w:color w:val="000000"/>
        </w:rPr>
      </w:pPr>
      <w:r>
        <w:rPr>
          <w:rFonts w:hint="eastAsia" w:ascii="宋体" w:hAnsi="宋体" w:eastAsia="宋体" w:cs="Times New Roman"/>
          <w:color w:val="000000"/>
        </w:rPr>
        <mc:AlternateContent>
          <mc:Choice Requires="wpg">
            <w:drawing>
              <wp:anchor distT="0" distB="0" distL="114300" distR="114300" simplePos="0" relativeHeight="251659264" behindDoc="0" locked="0" layoutInCell="1" allowOverlap="1">
                <wp:simplePos x="0" y="0"/>
                <wp:positionH relativeFrom="column">
                  <wp:posOffset>2009775</wp:posOffset>
                </wp:positionH>
                <wp:positionV relativeFrom="paragraph">
                  <wp:posOffset>46355</wp:posOffset>
                </wp:positionV>
                <wp:extent cx="1699895" cy="3521075"/>
                <wp:effectExtent l="7620" t="7620" r="26035" b="14605"/>
                <wp:wrapNone/>
                <wp:docPr id="50" name="组合 91"/>
                <wp:cNvGraphicFramePr/>
                <a:graphic xmlns:a="http://schemas.openxmlformats.org/drawingml/2006/main">
                  <a:graphicData uri="http://schemas.microsoft.com/office/word/2010/wordprocessingGroup">
                    <wpg:wgp>
                      <wpg:cNvGrpSpPr/>
                      <wpg:grpSpPr>
                        <a:xfrm>
                          <a:off x="0" y="0"/>
                          <a:ext cx="1699895" cy="3521075"/>
                          <a:chOff x="8360" y="4084"/>
                          <a:chExt cx="2868" cy="5845"/>
                        </a:xfrm>
                      </wpg:grpSpPr>
                      <wps:wsp>
                        <wps:cNvPr id="35" name="流程图: 可选过程 48"/>
                        <wps:cNvSpPr/>
                        <wps:spPr>
                          <a:xfrm>
                            <a:off x="8360" y="4084"/>
                            <a:ext cx="2798" cy="503"/>
                          </a:xfrm>
                          <a:prstGeom prst="flowChartAlternateProcess">
                            <a:avLst/>
                          </a:prstGeom>
                          <a:noFill/>
                          <a:ln w="15875" cap="flat" cmpd="sng">
                            <a:solidFill>
                              <a:srgbClr val="000000"/>
                            </a:solidFill>
                            <a:prstDash val="solid"/>
                            <a:miter/>
                            <a:headEnd type="none" w="med" len="med"/>
                            <a:tailEnd type="none" w="med" len="med"/>
                          </a:ln>
                        </wps:spPr>
                        <wps:txbx>
                          <w:txbxContent>
                            <w:p>
                              <w:pPr>
                                <w:spacing w:line="240" w:lineRule="exact"/>
                                <w:ind w:firstLine="0" w:firstLineChars="0"/>
                                <w:jc w:val="center"/>
                                <w:rPr>
                                  <w:rFonts w:ascii="仿宋_GB2312" w:eastAsia="仿宋_GB2312"/>
                                </w:rPr>
                              </w:pPr>
                              <w:r>
                                <w:rPr>
                                  <w:rFonts w:hint="eastAsia" w:ascii="仿宋_GB2312" w:eastAsia="仿宋_GB2312"/>
                                </w:rPr>
                                <w:t>检  录</w:t>
                              </w:r>
                            </w:p>
                          </w:txbxContent>
                        </wps:txbx>
                        <wps:bodyPr upright="true"/>
                      </wps:wsp>
                      <wps:wsp>
                        <wps:cNvPr id="36" name="流程图: 可选过程 48"/>
                        <wps:cNvSpPr/>
                        <wps:spPr>
                          <a:xfrm>
                            <a:off x="8360" y="4832"/>
                            <a:ext cx="2798" cy="503"/>
                          </a:xfrm>
                          <a:prstGeom prst="flowChartAlternateProcess">
                            <a:avLst/>
                          </a:prstGeom>
                          <a:noFill/>
                          <a:ln w="15875" cap="flat" cmpd="sng">
                            <a:solidFill>
                              <a:srgbClr val="000000"/>
                            </a:solidFill>
                            <a:prstDash val="solid"/>
                            <a:miter/>
                            <a:headEnd type="none" w="med" len="med"/>
                            <a:tailEnd type="none" w="med" len="med"/>
                          </a:ln>
                        </wps:spPr>
                        <wps:txbx>
                          <w:txbxContent>
                            <w:p>
                              <w:pPr>
                                <w:spacing w:line="240" w:lineRule="exact"/>
                                <w:ind w:firstLine="0" w:firstLineChars="0"/>
                                <w:jc w:val="center"/>
                                <w:rPr>
                                  <w:rFonts w:ascii="仿宋_GB2312" w:eastAsia="仿宋_GB2312"/>
                                </w:rPr>
                              </w:pPr>
                              <w:r>
                                <w:rPr>
                                  <w:rFonts w:hint="eastAsia" w:ascii="仿宋_GB2312" w:eastAsia="仿宋_GB2312"/>
                                </w:rPr>
                                <w:t>一次抽签加密</w:t>
                              </w:r>
                            </w:p>
                          </w:txbxContent>
                        </wps:txbx>
                        <wps:bodyPr upright="true"/>
                      </wps:wsp>
                      <wps:wsp>
                        <wps:cNvPr id="37" name="箭头 50"/>
                        <wps:cNvCnPr/>
                        <wps:spPr>
                          <a:xfrm>
                            <a:off x="9765" y="4587"/>
                            <a:ext cx="1" cy="230"/>
                          </a:xfrm>
                          <a:prstGeom prst="line">
                            <a:avLst/>
                          </a:prstGeom>
                          <a:ln w="15875" cap="flat" cmpd="sng">
                            <a:solidFill>
                              <a:srgbClr val="000000"/>
                            </a:solidFill>
                            <a:prstDash val="solid"/>
                            <a:headEnd type="none" w="med" len="med"/>
                            <a:tailEnd type="triangle" w="med" len="med"/>
                          </a:ln>
                        </wps:spPr>
                        <wps:bodyPr upright="true"/>
                      </wps:wsp>
                      <wps:wsp>
                        <wps:cNvPr id="38" name="流程图: 可选过程 48"/>
                        <wps:cNvSpPr/>
                        <wps:spPr>
                          <a:xfrm>
                            <a:off x="8378" y="5595"/>
                            <a:ext cx="2797" cy="503"/>
                          </a:xfrm>
                          <a:prstGeom prst="flowChartAlternateProcess">
                            <a:avLst/>
                          </a:prstGeom>
                          <a:noFill/>
                          <a:ln w="15875" cap="flat" cmpd="sng">
                            <a:solidFill>
                              <a:srgbClr val="000000"/>
                            </a:solidFill>
                            <a:prstDash val="solid"/>
                            <a:miter/>
                            <a:headEnd type="none" w="med" len="med"/>
                            <a:tailEnd type="none" w="med" len="med"/>
                          </a:ln>
                        </wps:spPr>
                        <wps:txbx>
                          <w:txbxContent>
                            <w:p>
                              <w:pPr>
                                <w:spacing w:line="240" w:lineRule="exact"/>
                                <w:ind w:firstLine="0" w:firstLineChars="0"/>
                                <w:jc w:val="center"/>
                              </w:pPr>
                              <w:r>
                                <w:rPr>
                                  <w:rFonts w:hint="eastAsia" w:ascii="仿宋_GB2312" w:eastAsia="仿宋_GB2312"/>
                                </w:rPr>
                                <w:t>确定参赛编号</w:t>
                              </w:r>
                            </w:p>
                          </w:txbxContent>
                        </wps:txbx>
                        <wps:bodyPr upright="true"/>
                      </wps:wsp>
                      <wps:wsp>
                        <wps:cNvPr id="39" name="箭头 50"/>
                        <wps:cNvCnPr/>
                        <wps:spPr>
                          <a:xfrm>
                            <a:off x="9783" y="5350"/>
                            <a:ext cx="1" cy="230"/>
                          </a:xfrm>
                          <a:prstGeom prst="line">
                            <a:avLst/>
                          </a:prstGeom>
                          <a:ln w="15875" cap="flat" cmpd="sng">
                            <a:solidFill>
                              <a:srgbClr val="000000"/>
                            </a:solidFill>
                            <a:prstDash val="solid"/>
                            <a:headEnd type="none" w="med" len="med"/>
                            <a:tailEnd type="triangle" w="med" len="med"/>
                          </a:ln>
                        </wps:spPr>
                        <wps:bodyPr upright="true"/>
                      </wps:wsp>
                      <wps:wsp>
                        <wps:cNvPr id="40" name="箭头 50"/>
                        <wps:cNvCnPr/>
                        <wps:spPr>
                          <a:xfrm>
                            <a:off x="9800" y="6113"/>
                            <a:ext cx="2" cy="230"/>
                          </a:xfrm>
                          <a:prstGeom prst="line">
                            <a:avLst/>
                          </a:prstGeom>
                          <a:ln w="15875" cap="flat" cmpd="sng">
                            <a:solidFill>
                              <a:srgbClr val="000000"/>
                            </a:solidFill>
                            <a:prstDash val="solid"/>
                            <a:headEnd type="none" w="med" len="med"/>
                            <a:tailEnd type="triangle" w="med" len="med"/>
                          </a:ln>
                        </wps:spPr>
                        <wps:bodyPr upright="true"/>
                      </wps:wsp>
                      <wps:wsp>
                        <wps:cNvPr id="41" name="流程图: 可选过程 48"/>
                        <wps:cNvSpPr/>
                        <wps:spPr>
                          <a:xfrm>
                            <a:off x="8395" y="6358"/>
                            <a:ext cx="2798" cy="503"/>
                          </a:xfrm>
                          <a:prstGeom prst="flowChartAlternateProcess">
                            <a:avLst/>
                          </a:prstGeom>
                          <a:noFill/>
                          <a:ln w="15875" cap="flat" cmpd="sng">
                            <a:solidFill>
                              <a:srgbClr val="000000"/>
                            </a:solidFill>
                            <a:prstDash val="solid"/>
                            <a:miter/>
                            <a:headEnd type="none" w="med" len="med"/>
                            <a:tailEnd type="none" w="med" len="med"/>
                          </a:ln>
                        </wps:spPr>
                        <wps:txbx>
                          <w:txbxContent>
                            <w:p>
                              <w:pPr>
                                <w:spacing w:line="240" w:lineRule="exact"/>
                                <w:ind w:firstLine="0" w:firstLineChars="0"/>
                                <w:jc w:val="center"/>
                              </w:pPr>
                              <w:r>
                                <w:rPr>
                                  <w:rFonts w:hint="eastAsia" w:ascii="仿宋_GB2312" w:eastAsia="仿宋_GB2312"/>
                                </w:rPr>
                                <w:t>二次抽签加密</w:t>
                              </w:r>
                            </w:p>
                          </w:txbxContent>
                        </wps:txbx>
                        <wps:bodyPr upright="true"/>
                      </wps:wsp>
                      <wps:wsp>
                        <wps:cNvPr id="42" name="箭头 50"/>
                        <wps:cNvCnPr/>
                        <wps:spPr>
                          <a:xfrm>
                            <a:off x="9818" y="6861"/>
                            <a:ext cx="1" cy="231"/>
                          </a:xfrm>
                          <a:prstGeom prst="line">
                            <a:avLst/>
                          </a:prstGeom>
                          <a:ln w="15875" cap="flat" cmpd="sng">
                            <a:solidFill>
                              <a:srgbClr val="000000"/>
                            </a:solidFill>
                            <a:prstDash val="solid"/>
                            <a:headEnd type="none" w="med" len="med"/>
                            <a:tailEnd type="triangle" w="med" len="med"/>
                          </a:ln>
                        </wps:spPr>
                        <wps:bodyPr upright="true"/>
                      </wps:wsp>
                      <wps:wsp>
                        <wps:cNvPr id="43" name="流程图: 可选过程 48"/>
                        <wps:cNvSpPr/>
                        <wps:spPr>
                          <a:xfrm>
                            <a:off x="8413" y="7107"/>
                            <a:ext cx="2797" cy="503"/>
                          </a:xfrm>
                          <a:prstGeom prst="flowChartAlternateProcess">
                            <a:avLst/>
                          </a:prstGeom>
                          <a:noFill/>
                          <a:ln w="15875" cap="flat" cmpd="sng">
                            <a:solidFill>
                              <a:srgbClr val="000000"/>
                            </a:solidFill>
                            <a:prstDash val="solid"/>
                            <a:miter/>
                            <a:headEnd type="none" w="med" len="med"/>
                            <a:tailEnd type="none" w="med" len="med"/>
                          </a:ln>
                        </wps:spPr>
                        <wps:txbx>
                          <w:txbxContent>
                            <w:p>
                              <w:pPr>
                                <w:spacing w:line="240" w:lineRule="exact"/>
                                <w:ind w:firstLine="0" w:firstLineChars="0"/>
                                <w:jc w:val="center"/>
                                <w:rPr>
                                  <w:rFonts w:ascii="仿宋_GB2312" w:eastAsia="仿宋_GB2312"/>
                                </w:rPr>
                              </w:pPr>
                              <w:r>
                                <w:rPr>
                                  <w:rFonts w:hint="eastAsia" w:ascii="仿宋_GB2312" w:eastAsia="仿宋_GB2312"/>
                                </w:rPr>
                                <w:t>确定工位号</w:t>
                              </w:r>
                            </w:p>
                          </w:txbxContent>
                        </wps:txbx>
                        <wps:bodyPr upright="true"/>
                      </wps:wsp>
                      <wps:wsp>
                        <wps:cNvPr id="44" name="箭头 50"/>
                        <wps:cNvCnPr/>
                        <wps:spPr>
                          <a:xfrm>
                            <a:off x="9836" y="7624"/>
                            <a:ext cx="1" cy="231"/>
                          </a:xfrm>
                          <a:prstGeom prst="line">
                            <a:avLst/>
                          </a:prstGeom>
                          <a:ln w="15875" cap="flat" cmpd="sng">
                            <a:solidFill>
                              <a:srgbClr val="000000"/>
                            </a:solidFill>
                            <a:prstDash val="solid"/>
                            <a:headEnd type="none" w="med" len="med"/>
                            <a:tailEnd type="triangle" w="med" len="med"/>
                          </a:ln>
                        </wps:spPr>
                        <wps:bodyPr upright="true"/>
                      </wps:wsp>
                      <wps:wsp>
                        <wps:cNvPr id="45" name="流程图: 可选过程 48"/>
                        <wps:cNvSpPr/>
                        <wps:spPr>
                          <a:xfrm>
                            <a:off x="8430" y="7858"/>
                            <a:ext cx="2798" cy="503"/>
                          </a:xfrm>
                          <a:prstGeom prst="flowChartAlternateProcess">
                            <a:avLst/>
                          </a:prstGeom>
                          <a:noFill/>
                          <a:ln w="15875" cap="flat" cmpd="sng">
                            <a:solidFill>
                              <a:srgbClr val="000000"/>
                            </a:solidFill>
                            <a:prstDash val="solid"/>
                            <a:miter/>
                            <a:headEnd type="none" w="med" len="med"/>
                            <a:tailEnd type="none" w="med" len="med"/>
                          </a:ln>
                        </wps:spPr>
                        <wps:txbx>
                          <w:txbxContent>
                            <w:p>
                              <w:pPr>
                                <w:spacing w:line="240" w:lineRule="exact"/>
                                <w:ind w:firstLine="0" w:firstLineChars="0"/>
                                <w:jc w:val="center"/>
                              </w:pPr>
                              <w:r>
                                <w:rPr>
                                  <w:rFonts w:hint="eastAsia" w:ascii="仿宋_GB2312" w:eastAsia="仿宋_GB2312"/>
                                </w:rPr>
                                <w:t>成绩评定与复核</w:t>
                              </w:r>
                            </w:p>
                          </w:txbxContent>
                        </wps:txbx>
                        <wps:bodyPr upright="true"/>
                      </wps:wsp>
                      <wps:wsp>
                        <wps:cNvPr id="46" name="箭头 50"/>
                        <wps:cNvCnPr/>
                        <wps:spPr>
                          <a:xfrm>
                            <a:off x="9836" y="8387"/>
                            <a:ext cx="1" cy="231"/>
                          </a:xfrm>
                          <a:prstGeom prst="line">
                            <a:avLst/>
                          </a:prstGeom>
                          <a:ln w="15875" cap="flat" cmpd="sng">
                            <a:solidFill>
                              <a:srgbClr val="000000"/>
                            </a:solidFill>
                            <a:prstDash val="solid"/>
                            <a:headEnd type="none" w="med" len="med"/>
                            <a:tailEnd type="triangle" w="med" len="med"/>
                          </a:ln>
                        </wps:spPr>
                        <wps:bodyPr upright="true"/>
                      </wps:wsp>
                      <wps:wsp>
                        <wps:cNvPr id="47" name="流程图: 可选过程 48"/>
                        <wps:cNvSpPr/>
                        <wps:spPr>
                          <a:xfrm>
                            <a:off x="8430" y="8633"/>
                            <a:ext cx="2798" cy="503"/>
                          </a:xfrm>
                          <a:prstGeom prst="flowChartAlternateProcess">
                            <a:avLst/>
                          </a:prstGeom>
                          <a:noFill/>
                          <a:ln w="15875" cap="flat" cmpd="sng">
                            <a:solidFill>
                              <a:srgbClr val="000000"/>
                            </a:solidFill>
                            <a:prstDash val="solid"/>
                            <a:miter/>
                            <a:headEnd type="none" w="med" len="med"/>
                            <a:tailEnd type="none" w="med" len="med"/>
                          </a:ln>
                        </wps:spPr>
                        <wps:txbx>
                          <w:txbxContent>
                            <w:p>
                              <w:pPr>
                                <w:spacing w:line="240" w:lineRule="exact"/>
                                <w:ind w:firstLine="0" w:firstLineChars="0"/>
                                <w:jc w:val="center"/>
                                <w:rPr>
                                  <w:rFonts w:ascii="仿宋_GB2312" w:eastAsia="仿宋_GB2312"/>
                                </w:rPr>
                              </w:pPr>
                              <w:r>
                                <w:rPr>
                                  <w:rFonts w:hint="eastAsia" w:ascii="仿宋_GB2312" w:eastAsia="仿宋_GB2312"/>
                                </w:rPr>
                                <w:t>加密信息解密</w:t>
                              </w:r>
                            </w:p>
                          </w:txbxContent>
                        </wps:txbx>
                        <wps:bodyPr upright="true"/>
                      </wps:wsp>
                      <wps:wsp>
                        <wps:cNvPr id="48" name="箭头 50"/>
                        <wps:cNvCnPr/>
                        <wps:spPr>
                          <a:xfrm>
                            <a:off x="9836" y="9150"/>
                            <a:ext cx="1" cy="231"/>
                          </a:xfrm>
                          <a:prstGeom prst="line">
                            <a:avLst/>
                          </a:prstGeom>
                          <a:ln w="15875" cap="flat" cmpd="sng">
                            <a:solidFill>
                              <a:srgbClr val="000000"/>
                            </a:solidFill>
                            <a:prstDash val="solid"/>
                            <a:headEnd type="none" w="med" len="med"/>
                            <a:tailEnd type="triangle" w="med" len="med"/>
                          </a:ln>
                        </wps:spPr>
                        <wps:bodyPr upright="true"/>
                      </wps:wsp>
                      <wps:wsp>
                        <wps:cNvPr id="49" name="椭圆 62"/>
                        <wps:cNvSpPr/>
                        <wps:spPr>
                          <a:xfrm>
                            <a:off x="8484" y="9398"/>
                            <a:ext cx="2728" cy="531"/>
                          </a:xfrm>
                          <a:prstGeom prst="ellipse">
                            <a:avLst/>
                          </a:prstGeom>
                          <a:noFill/>
                          <a:ln w="15875" cap="flat" cmpd="sng">
                            <a:solidFill>
                              <a:srgbClr val="000000"/>
                            </a:solidFill>
                            <a:prstDash val="solid"/>
                            <a:headEnd type="none" w="med" len="med"/>
                            <a:tailEnd type="none" w="med" len="med"/>
                          </a:ln>
                        </wps:spPr>
                        <wps:txbx>
                          <w:txbxContent>
                            <w:p>
                              <w:pPr>
                                <w:spacing w:line="240" w:lineRule="exact"/>
                                <w:ind w:firstLine="360" w:firstLineChars="150"/>
                                <w:rPr>
                                  <w:rFonts w:ascii="仿宋_GB2312" w:eastAsia="仿宋_GB2312"/>
                                </w:rPr>
                              </w:pPr>
                              <w:r>
                                <w:rPr>
                                  <w:rFonts w:hint="eastAsia" w:ascii="仿宋_GB2312" w:eastAsia="仿宋_GB2312"/>
                                </w:rPr>
                                <w:t>成绩公布</w:t>
                              </w:r>
                            </w:p>
                          </w:txbxContent>
                        </wps:txbx>
                        <wps:bodyPr upright="true"/>
                      </wps:wsp>
                    </wpg:wgp>
                  </a:graphicData>
                </a:graphic>
              </wp:anchor>
            </w:drawing>
          </mc:Choice>
          <mc:Fallback>
            <w:pict>
              <v:group id="组合 91" o:spid="_x0000_s1026" o:spt="203" style="position:absolute;left:0pt;margin-left:158.25pt;margin-top:3.65pt;height:277.25pt;width:133.85pt;z-index:251659264;mso-width-relative:page;mso-height-relative:page;" coordorigin="8360,4084" coordsize="2868,5845" o:gfxdata="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">
                <o:lock v:ext="edit" aspectratio="f"/>
                <v:shape id="流程图: 可选过程 48" o:spid="_x0000_s1026" o:spt="176" type="#_x0000_t176" style="position:absolute;left:8360;top:4084;height:503;width:2798;" filled="f" stroked="t" coordsize="21600,21600" o:gfxdata="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VhxkiboAAADbAAAADwAAAAAAAAABACAAAAA4AAAAZHJzL2Rvd25yZXYueG1s&#10;UEsBAhQAFAAAAAgAh07iQDMvBZ47AAAAOQAAABAAAAAAAAAAAQAgAAAAHwEAAGRycy9zaGFwZXht&#10;bC54bWxQSwUGAAAAAAYABgBbAQAAyQMAAAAA&#10;">
                  <v:fill on="f" focussize="0,0"/>
                  <v:stroke weight="1.25pt" color="#000000" joinstyle="miter"/>
                  <v:imagedata o:title=""/>
                  <o:lock v:ext="edit" aspectratio="f"/>
                  <v:textbox>
                    <w:txbxContent>
                      <w:p>
                        <w:pPr>
                          <w:spacing w:line="240" w:lineRule="exact"/>
                          <w:ind w:firstLine="0" w:firstLineChars="0"/>
                          <w:jc w:val="center"/>
                          <w:rPr>
                            <w:rFonts w:ascii="仿宋_GB2312" w:eastAsia="仿宋_GB2312"/>
                          </w:rPr>
                        </w:pPr>
                        <w:r>
                          <w:rPr>
                            <w:rFonts w:hint="eastAsia" w:ascii="仿宋_GB2312" w:eastAsia="仿宋_GB2312"/>
                          </w:rPr>
                          <w:t>检  录</w:t>
                        </w:r>
                      </w:p>
                    </w:txbxContent>
                  </v:textbox>
                </v:shape>
                <v:shape id="流程图: 可选过程 48" o:spid="_x0000_s1026" o:spt="176" type="#_x0000_t176" style="position:absolute;left:8360;top:4832;height:503;width:2798;" filled="f" stroked="t" coordsize="21600,21600" o:gfxdata="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bO+v67AAAA2wAAAA8AAAAAAAAAAQAgAAAAOAAAAGRycy9kb3ducmV2Lnht&#10;bFBLAQIUABQAAAAIAIdO4kAzLwWeOwAAADkAAAAQAAAAAAAAAAEAIAAAACABAABkcnMvc2hhcGV4&#10;bWwueG1sUEsFBgAAAAAGAAYAWwEAAMoDAAAAAA==&#10;">
                  <v:fill on="f" focussize="0,0"/>
                  <v:stroke weight="1.25pt" color="#000000" joinstyle="miter"/>
                  <v:imagedata o:title=""/>
                  <o:lock v:ext="edit" aspectratio="f"/>
                  <v:textbox>
                    <w:txbxContent>
                      <w:p>
                        <w:pPr>
                          <w:spacing w:line="240" w:lineRule="exact"/>
                          <w:ind w:firstLine="0" w:firstLineChars="0"/>
                          <w:jc w:val="center"/>
                          <w:rPr>
                            <w:rFonts w:ascii="仿宋_GB2312" w:eastAsia="仿宋_GB2312"/>
                          </w:rPr>
                        </w:pPr>
                        <w:r>
                          <w:rPr>
                            <w:rFonts w:hint="eastAsia" w:ascii="仿宋_GB2312" w:eastAsia="仿宋_GB2312"/>
                          </w:rPr>
                          <w:t>一次抽签加密</w:t>
                        </w:r>
                      </w:p>
                    </w:txbxContent>
                  </v:textbox>
                </v:shape>
                <v:line id="箭头 50" o:spid="_x0000_s1026" o:spt="20" style="position:absolute;left:9765;top:4587;height:230;width:1;" filled="f" stroked="t" coordsize="21600,21600" o:gfxdata="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FBy9S7AAAA2wAAAA8AAAAAAAAAAQAgAAAAOAAAAGRycy9kb3ducmV2Lnht&#10;bFBLAQIUABQAAAAIAIdO4kAzLwWeOwAAADkAAAAQAAAAAAAAAAEAIAAAACABAABkcnMvc2hhcGV4&#10;bWwueG1sUEsFBgAAAAAGAAYAWwEAAMoDAAAAAA==&#10;">
                  <v:fill on="f" focussize="0,0"/>
                  <v:stroke weight="1.25pt" color="#000000" joinstyle="round" endarrow="block"/>
                  <v:imagedata o:title=""/>
                  <o:lock v:ext="edit" aspectratio="f"/>
                </v:line>
                <v:shape id="流程图: 可选过程 48" o:spid="_x0000_s1026" o:spt="176" type="#_x0000_t176" style="position:absolute;left:8378;top:5595;height:503;width:2797;" filled="f" stroked="t" coordsize="21600,21600" o:gfxdata="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Lgdyxe1AAAA2wAAAA8AAAAAAAAAAQAgAAAAOAAAAGRycy9kb3ducmV2LnhtbFBLAQIU&#10;ABQAAAAIAIdO4kAzLwWeOwAAADkAAAAQAAAAAAAAAAEAIAAAABoBAABkcnMvc2hhcGV4bWwueG1s&#10;UEsFBgAAAAAGAAYAWwEAAMQDAAAAAA==&#10;">
                  <v:fill on="f" focussize="0,0"/>
                  <v:stroke weight="1.25pt" color="#000000" joinstyle="miter"/>
                  <v:imagedata o:title=""/>
                  <o:lock v:ext="edit" aspectratio="f"/>
                  <v:textbox>
                    <w:txbxContent>
                      <w:p>
                        <w:pPr>
                          <w:spacing w:line="240" w:lineRule="exact"/>
                          <w:ind w:firstLine="0" w:firstLineChars="0"/>
                          <w:jc w:val="center"/>
                        </w:pPr>
                        <w:r>
                          <w:rPr>
                            <w:rFonts w:hint="eastAsia" w:ascii="仿宋_GB2312" w:eastAsia="仿宋_GB2312"/>
                          </w:rPr>
                          <w:t>确定参赛编号</w:t>
                        </w:r>
                      </w:p>
                    </w:txbxContent>
                  </v:textbox>
                </v:shape>
                <v:line id="箭头 50" o:spid="_x0000_s1026" o:spt="20" style="position:absolute;left:9783;top:5350;height:230;width:1;" filled="f" stroked="t" coordsize="21600,21600" o:gfxdata="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kvo9vAAAANsAAAAPAAAAAAAAAAEAIAAAADgAAABkcnMvZG93bnJldi54&#10;bWxQSwECFAAUAAAACACHTuJAMy8FnjsAAAA5AAAAEAAAAAAAAAABACAAAAAhAQAAZHJzL3NoYXBl&#10;eG1sLnhtbFBLBQYAAAAABgAGAFsBAADLAwAAAAA=&#10;">
                  <v:fill on="f" focussize="0,0"/>
                  <v:stroke weight="1.25pt" color="#000000" joinstyle="round" endarrow="block"/>
                  <v:imagedata o:title=""/>
                  <o:lock v:ext="edit" aspectratio="f"/>
                </v:line>
                <v:line id="箭头 50" o:spid="_x0000_s1026" o:spt="20" style="position:absolute;left:9800;top:6113;height:230;width:2;" filled="f" stroked="t" coordsize="21600,21600" o:gfxdata="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9q4g3boAAADbAAAADwAAAAAAAAABACAAAAA4AAAAZHJzL2Rvd25yZXYueG1s&#10;UEsBAhQAFAAAAAgAh07iQDMvBZ47AAAAOQAAABAAAAAAAAAAAQAgAAAAHwEAAGRycy9zaGFwZXht&#10;bC54bWxQSwUGAAAAAAYABgBbAQAAyQMAAAAA&#10;">
                  <v:fill on="f" focussize="0,0"/>
                  <v:stroke weight="1.25pt" color="#000000" joinstyle="round" endarrow="block"/>
                  <v:imagedata o:title=""/>
                  <o:lock v:ext="edit" aspectratio="f"/>
                </v:line>
                <v:shape id="流程图: 可选过程 48" o:spid="_x0000_s1026" o:spt="176" type="#_x0000_t176" style="position:absolute;left:8395;top:6358;height:503;width:2798;" filled="f" stroked="t" coordsize="21600,21600" o:gfxdata="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xIRH3vAAAANsAAAAPAAAAAAAAAAEAIAAAADgAAABkcnMvZG93bnJldi54&#10;bWxQSwECFAAUAAAACACHTuJAMy8FnjsAAAA5AAAAEAAAAAAAAAABACAAAAAhAQAAZHJzL3NoYXBl&#10;eG1sLnhtbFBLBQYAAAAABgAGAFsBAADLAwAAAAA=&#10;">
                  <v:fill on="f" focussize="0,0"/>
                  <v:stroke weight="1.25pt" color="#000000" joinstyle="miter"/>
                  <v:imagedata o:title=""/>
                  <o:lock v:ext="edit" aspectratio="f"/>
                  <v:textbox>
                    <w:txbxContent>
                      <w:p>
                        <w:pPr>
                          <w:spacing w:line="240" w:lineRule="exact"/>
                          <w:ind w:firstLine="0" w:firstLineChars="0"/>
                          <w:jc w:val="center"/>
                        </w:pPr>
                        <w:r>
                          <w:rPr>
                            <w:rFonts w:hint="eastAsia" w:ascii="仿宋_GB2312" w:eastAsia="仿宋_GB2312"/>
                          </w:rPr>
                          <w:t>二次抽签加密</w:t>
                        </w:r>
                      </w:p>
                    </w:txbxContent>
                  </v:textbox>
                </v:shape>
                <v:line id="箭头 50" o:spid="_x0000_s1026" o:spt="20" style="position:absolute;left:9818;top:6861;height:231;width:1;" filled="f" stroked="t" coordsize="21600,21600" o:gfxdata="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pMBsxvAAAANsAAAAPAAAAAAAAAAEAIAAAADgAAABkcnMvZG93bnJldi54&#10;bWxQSwECFAAUAAAACACHTuJAMy8FnjsAAAA5AAAAEAAAAAAAAAABACAAAAAhAQAAZHJzL3NoYXBl&#10;eG1sLnhtbFBLBQYAAAAABgAGAFsBAADLAwAAAAA=&#10;">
                  <v:fill on="f" focussize="0,0"/>
                  <v:stroke weight="1.25pt" color="#000000" joinstyle="round" endarrow="block"/>
                  <v:imagedata o:title=""/>
                  <o:lock v:ext="edit" aspectratio="f"/>
                </v:line>
                <v:shape id="流程图: 可选过程 48" o:spid="_x0000_s1026" o:spt="176" type="#_x0000_t176" style="position:absolute;left:8413;top:7107;height:503;width:2797;" filled="f" stroked="t" coordsize="21600,21600" o:gfxdata="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uvyobvAAAANsAAAAPAAAAAAAAAAEAIAAAADgAAABkcnMvZG93bnJldi54&#10;bWxQSwECFAAUAAAACACHTuJAMy8FnjsAAAA5AAAAEAAAAAAAAAABACAAAAAhAQAAZHJzL3NoYXBl&#10;eG1sLnhtbFBLBQYAAAAABgAGAFsBAADLAwAAAAA=&#10;">
                  <v:fill on="f" focussize="0,0"/>
                  <v:stroke weight="1.25pt" color="#000000" joinstyle="miter"/>
                  <v:imagedata o:title=""/>
                  <o:lock v:ext="edit" aspectratio="f"/>
                  <v:textbox>
                    <w:txbxContent>
                      <w:p>
                        <w:pPr>
                          <w:spacing w:line="240" w:lineRule="exact"/>
                          <w:ind w:firstLine="0" w:firstLineChars="0"/>
                          <w:jc w:val="center"/>
                          <w:rPr>
                            <w:rFonts w:ascii="仿宋_GB2312" w:eastAsia="仿宋_GB2312"/>
                          </w:rPr>
                        </w:pPr>
                        <w:r>
                          <w:rPr>
                            <w:rFonts w:hint="eastAsia" w:ascii="仿宋_GB2312" w:eastAsia="仿宋_GB2312"/>
                          </w:rPr>
                          <w:t>确定工位号</w:t>
                        </w:r>
                      </w:p>
                    </w:txbxContent>
                  </v:textbox>
                </v:shape>
                <v:line id="箭头 50" o:spid="_x0000_s1026" o:spt="20" style="position:absolute;left:9836;top:7624;height:231;width:1;" filled="f" stroked="t" coordsize="21600,21600" o:gfxdata="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mVJt6+AAAA2wAAAA8AAAAAAAAAAQAgAAAAOAAAAGRycy9kb3ducmV2&#10;LnhtbFBLAQIUABQAAAAIAIdO4kAzLwWeOwAAADkAAAAQAAAAAAAAAAEAIAAAACMBAABkcnMvc2hh&#10;cGV4bWwueG1sUEsFBgAAAAAGAAYAWwEAAM0DAAAAAA==&#10;">
                  <v:fill on="f" focussize="0,0"/>
                  <v:stroke weight="1.25pt" color="#000000" joinstyle="round" endarrow="block"/>
                  <v:imagedata o:title=""/>
                  <o:lock v:ext="edit" aspectratio="f"/>
                </v:line>
                <v:shape id="流程图: 可选过程 48" o:spid="_x0000_s1026" o:spt="176" type="#_x0000_t176" style="position:absolute;left:8430;top:7858;height:503;width:2798;" filled="f" stroked="t" coordsize="21600,21600" o:gfxdata="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DhoX9LoAAADbAAAADwAAAAAAAAABACAAAAA4AAAAZHJzL2Rvd25yZXYueG1s&#10;UEsBAhQAFAAAAAgAh07iQDMvBZ47AAAAOQAAABAAAAAAAAAAAQAgAAAAHwEAAGRycy9zaGFwZXht&#10;bC54bWxQSwUGAAAAAAYABgBbAQAAyQMAAAAA&#10;">
                  <v:fill on="f" focussize="0,0"/>
                  <v:stroke weight="1.25pt" color="#000000" joinstyle="miter"/>
                  <v:imagedata o:title=""/>
                  <o:lock v:ext="edit" aspectratio="f"/>
                  <v:textbox>
                    <w:txbxContent>
                      <w:p>
                        <w:pPr>
                          <w:spacing w:line="240" w:lineRule="exact"/>
                          <w:ind w:firstLine="0" w:firstLineChars="0"/>
                          <w:jc w:val="center"/>
                        </w:pPr>
                        <w:r>
                          <w:rPr>
                            <w:rFonts w:hint="eastAsia" w:ascii="仿宋_GB2312" w:eastAsia="仿宋_GB2312"/>
                          </w:rPr>
                          <w:t>成绩评定与复核</w:t>
                        </w:r>
                      </w:p>
                    </w:txbxContent>
                  </v:textbox>
                </v:shape>
                <v:line id="箭头 50" o:spid="_x0000_s1026" o:spt="20" style="position:absolute;left:9836;top:8387;height:231;width:1;" filled="f" stroked="t" coordsize="21600,21600" o:gfxdata="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gsdMr0AAADbAAAADwAAAAAAAAABACAAAAA4AAAAZHJzL2Rvd25yZXYu&#10;eG1sUEsBAhQAFAAAAAgAh07iQDMvBZ47AAAAOQAAABAAAAAAAAAAAQAgAAAAIgEAAGRycy9zaGFw&#10;ZXhtbC54bWxQSwUGAAAAAAYABgBbAQAAzAMAAAAA&#10;">
                  <v:fill on="f" focussize="0,0"/>
                  <v:stroke weight="1.25pt" color="#000000" joinstyle="round" endarrow="block"/>
                  <v:imagedata o:title=""/>
                  <o:lock v:ext="edit" aspectratio="f"/>
                </v:line>
                <v:shape id="流程图: 可选过程 48" o:spid="_x0000_s1026" o:spt="176" type="#_x0000_t176" style="position:absolute;left:8430;top:8633;height:503;width:2798;" filled="f" stroked="t" coordsize="21600,21600" o:gfxdata="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GELBi7AAAA2wAAAA8AAAAAAAAAAQAgAAAAOAAAAGRycy9kb3ducmV2Lnht&#10;bFBLAQIUABQAAAAIAIdO4kAzLwWeOwAAADkAAAAQAAAAAAAAAAEAIAAAACABAABkcnMvc2hhcGV4&#10;bWwueG1sUEsFBgAAAAAGAAYAWwEAAMoDAAAAAA==&#10;">
                  <v:fill on="f" focussize="0,0"/>
                  <v:stroke weight="1.25pt" color="#000000" joinstyle="miter"/>
                  <v:imagedata o:title=""/>
                  <o:lock v:ext="edit" aspectratio="f"/>
                  <v:textbox>
                    <w:txbxContent>
                      <w:p>
                        <w:pPr>
                          <w:spacing w:line="240" w:lineRule="exact"/>
                          <w:ind w:firstLine="0" w:firstLineChars="0"/>
                          <w:jc w:val="center"/>
                          <w:rPr>
                            <w:rFonts w:ascii="仿宋_GB2312" w:eastAsia="仿宋_GB2312"/>
                          </w:rPr>
                        </w:pPr>
                        <w:r>
                          <w:rPr>
                            <w:rFonts w:hint="eastAsia" w:ascii="仿宋_GB2312" w:eastAsia="仿宋_GB2312"/>
                          </w:rPr>
                          <w:t>加密信息解密</w:t>
                        </w:r>
                      </w:p>
                    </w:txbxContent>
                  </v:textbox>
                </v:shape>
                <v:line id="箭头 50" o:spid="_x0000_s1026" o:spt="20" style="position:absolute;left:9836;top:9150;height:231;width:1;" filled="f" stroked="t" coordsize="21600,21600" o:gfxdata="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CNgs27oAAADbAAAADwAAAAAAAAABACAAAAA4AAAAZHJzL2Rvd25yZXYueG1s&#10;UEsBAhQAFAAAAAgAh07iQDMvBZ47AAAAOQAAABAAAAAAAAAAAQAgAAAAHwEAAGRycy9zaGFwZXht&#10;bC54bWxQSwUGAAAAAAYABgBbAQAAyQMAAAAA&#10;">
                  <v:fill on="f" focussize="0,0"/>
                  <v:stroke weight="1.25pt" color="#000000" joinstyle="round" endarrow="block"/>
                  <v:imagedata o:title=""/>
                  <o:lock v:ext="edit" aspectratio="f"/>
                </v:line>
                <v:shape id="椭圆 62" o:spid="_x0000_s1026" o:spt="3" type="#_x0000_t3" style="position:absolute;left:8484;top:9398;height:531;width:2728;" filled="f" stroked="t" coordsize="21600,21600" o:gfxdata="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it4oG+AAAA2wAAAA8AAAAAAAAAAQAgAAAAOAAAAGRycy9kb3ducmV2&#10;LnhtbFBLAQIUABQAAAAIAIdO4kAzLwWeOwAAADkAAAAQAAAAAAAAAAEAIAAAACMBAABkcnMvc2hh&#10;cGV4bWwueG1sUEsFBgAAAAAGAAYAWwEAAM0DAAAAAA==&#10;">
                  <v:fill on="f" focussize="0,0"/>
                  <v:stroke weight="1.25pt" color="#000000" joinstyle="round"/>
                  <v:imagedata o:title=""/>
                  <o:lock v:ext="edit" aspectratio="f"/>
                  <v:textbox>
                    <w:txbxContent>
                      <w:p>
                        <w:pPr>
                          <w:spacing w:line="240" w:lineRule="exact"/>
                          <w:ind w:firstLine="360" w:firstLineChars="150"/>
                          <w:rPr>
                            <w:rFonts w:ascii="仿宋_GB2312" w:eastAsia="仿宋_GB2312"/>
                          </w:rPr>
                        </w:pPr>
                        <w:r>
                          <w:rPr>
                            <w:rFonts w:hint="eastAsia" w:ascii="仿宋_GB2312" w:eastAsia="仿宋_GB2312"/>
                          </w:rPr>
                          <w:t>成绩公布</w:t>
                        </w:r>
                      </w:p>
                    </w:txbxContent>
                  </v:textbox>
                </v:shape>
              </v:group>
            </w:pict>
          </mc:Fallback>
        </mc:AlternateContent>
      </w:r>
    </w:p>
    <w:p>
      <w:pPr>
        <w:snapToGrid w:val="0"/>
        <w:spacing w:line="560" w:lineRule="exact"/>
        <w:ind w:firstLine="0" w:firstLineChars="0"/>
        <w:rPr>
          <w:rFonts w:hint="eastAsia" w:ascii="宋体" w:hAnsi="宋体" w:eastAsia="宋体" w:cs="Times New Roman"/>
          <w:color w:val="000000"/>
        </w:rPr>
      </w:pPr>
    </w:p>
    <w:p>
      <w:pPr>
        <w:snapToGrid w:val="0"/>
        <w:spacing w:line="560" w:lineRule="exact"/>
        <w:ind w:firstLine="199" w:firstLineChars="83"/>
        <w:rPr>
          <w:rFonts w:hint="eastAsia" w:ascii="宋体" w:hAnsi="宋体" w:eastAsia="宋体" w:cs="Times New Roman"/>
          <w:color w:val="000000"/>
        </w:rPr>
      </w:pPr>
    </w:p>
    <w:p>
      <w:pPr>
        <w:snapToGrid w:val="0"/>
        <w:spacing w:line="560" w:lineRule="exact"/>
        <w:ind w:firstLine="199" w:firstLineChars="83"/>
        <w:rPr>
          <w:rFonts w:hint="eastAsia" w:ascii="宋体" w:hAnsi="宋体" w:eastAsia="宋体" w:cs="Times New Roman"/>
          <w:color w:val="000000"/>
        </w:rPr>
      </w:pPr>
    </w:p>
    <w:p>
      <w:pPr>
        <w:snapToGrid w:val="0"/>
        <w:spacing w:line="560" w:lineRule="exact"/>
        <w:ind w:firstLine="199" w:firstLineChars="83"/>
        <w:rPr>
          <w:rFonts w:hint="eastAsia" w:ascii="宋体" w:hAnsi="宋体" w:eastAsia="宋体" w:cs="Times New Roman"/>
          <w:color w:val="000000"/>
        </w:rPr>
      </w:pPr>
    </w:p>
    <w:p>
      <w:pPr>
        <w:snapToGrid w:val="0"/>
        <w:spacing w:line="560" w:lineRule="exact"/>
        <w:ind w:firstLine="199" w:firstLineChars="83"/>
        <w:rPr>
          <w:rFonts w:hint="eastAsia" w:ascii="宋体" w:hAnsi="宋体" w:eastAsia="宋体" w:cs="Times New Roman"/>
          <w:color w:val="000000"/>
        </w:rPr>
      </w:pPr>
    </w:p>
    <w:p>
      <w:pPr>
        <w:snapToGrid w:val="0"/>
        <w:spacing w:line="560" w:lineRule="exact"/>
        <w:ind w:firstLine="199" w:firstLineChars="83"/>
        <w:rPr>
          <w:rFonts w:hint="eastAsia" w:ascii="宋体" w:hAnsi="宋体" w:eastAsia="宋体" w:cs="Times New Roman"/>
          <w:color w:val="000000"/>
        </w:rPr>
      </w:pPr>
    </w:p>
    <w:p>
      <w:pPr>
        <w:snapToGrid w:val="0"/>
        <w:spacing w:line="560" w:lineRule="exact"/>
        <w:ind w:firstLine="199" w:firstLineChars="83"/>
        <w:rPr>
          <w:rFonts w:hint="eastAsia" w:ascii="宋体" w:hAnsi="宋体" w:eastAsia="宋体" w:cs="Times New Roman"/>
          <w:color w:val="000000"/>
        </w:rPr>
      </w:pPr>
    </w:p>
    <w:p>
      <w:pPr>
        <w:snapToGrid w:val="0"/>
        <w:spacing w:line="560" w:lineRule="exact"/>
        <w:ind w:firstLine="0" w:firstLineChars="0"/>
        <w:rPr>
          <w:rFonts w:hint="eastAsia" w:ascii="宋体" w:hAnsi="宋体" w:eastAsia="宋体" w:cs="Times New Roman"/>
          <w:color w:val="000000"/>
        </w:rPr>
      </w:pPr>
    </w:p>
    <w:p>
      <w:pPr>
        <w:snapToGrid w:val="0"/>
        <w:spacing w:line="560" w:lineRule="exact"/>
        <w:ind w:firstLine="199" w:firstLineChars="83"/>
        <w:rPr>
          <w:rFonts w:hint="eastAsia" w:ascii="宋体" w:hAnsi="宋体" w:eastAsia="宋体" w:cs="Times New Roman"/>
          <w:color w:val="000000"/>
        </w:rPr>
      </w:pPr>
    </w:p>
    <w:p>
      <w:pPr>
        <w:snapToGrid w:val="0"/>
        <w:spacing w:line="560" w:lineRule="exact"/>
        <w:ind w:firstLine="0" w:firstLineChars="0"/>
        <w:jc w:val="center"/>
        <w:rPr>
          <w:rFonts w:hint="eastAsia" w:ascii="仿宋_GB2312" w:hAnsi="仿宋_GB2312" w:eastAsia="仿宋_GB2312" w:cs="仿宋_GB2312"/>
          <w:spacing w:val="-3"/>
          <w:w w:val="99"/>
          <w:kern w:val="0"/>
          <w:sz w:val="24"/>
          <w:szCs w:val="24"/>
          <w:lang w:val="en-US" w:eastAsia="zh-CN" w:bidi="ar-SA"/>
        </w:rPr>
      </w:pPr>
      <w:r>
        <w:rPr>
          <w:rFonts w:hint="eastAsia" w:ascii="仿宋_GB2312" w:hAnsi="仿宋_GB2312" w:eastAsia="仿宋_GB2312" w:cs="仿宋_GB2312"/>
          <w:spacing w:val="-3"/>
          <w:w w:val="99"/>
          <w:kern w:val="0"/>
          <w:sz w:val="24"/>
          <w:szCs w:val="24"/>
          <w:lang w:val="en-US" w:eastAsia="zh-CN" w:bidi="ar-SA"/>
        </w:rPr>
        <w:t>图2  成绩管理流程图</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3.比赛成绩评定</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1）过程评分</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由现场裁判依据评分表，对参赛选手的操作规范、职业素养、赛场表现等进行评分。</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2）结果评分</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由评分裁判依据评分表，对参赛选手组装和调试的设备各部件的位置、安装工艺、实现功能等进行评分。</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3）违规扣分</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由现场裁判依据根据选手在比赛过程中的违规情况，从比赛成绩中扣分。</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4.解密</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裁判长正式提交工位号评分结果并复核无误后，加密裁判在监督人员监督下对加密结果进行逐层解密。</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5.成绩公布</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将解密后的各参赛队结果汇总，经裁判长、监督员和专家组长及巡视员签字后，在竞赛全部结束后12小时内公示，公示无异议后在闭幕式上进行最终的公布。</w:t>
      </w:r>
    </w:p>
    <w:p>
      <w:pPr>
        <w:keepNext w:val="0"/>
        <w:keepLines w:val="0"/>
        <w:pageBreakBefore w:val="0"/>
        <w:kinsoku/>
        <w:wordWrap/>
        <w:overflowPunct/>
        <w:topLinePunct w:val="0"/>
        <w:autoSpaceDE w:val="0"/>
        <w:autoSpaceDN w:val="0"/>
        <w:bidi w:val="0"/>
        <w:snapToGrid/>
        <w:spacing w:line="560" w:lineRule="exact"/>
        <w:ind w:firstLine="632" w:firstLineChars="200"/>
        <w:jc w:val="both"/>
        <w:textAlignment w:val="auto"/>
        <w:rPr>
          <w:rFonts w:hint="eastAsia" w:ascii="方正黑体_GBK" w:hAnsi="方正黑体_GBK" w:eastAsia="方正黑体_GBK" w:cs="方正黑体_GBK"/>
          <w:b w:val="0"/>
          <w:bCs/>
          <w:spacing w:val="-2"/>
          <w:kern w:val="0"/>
          <w:sz w:val="32"/>
          <w:lang w:eastAsia="zh-CN"/>
        </w:rPr>
      </w:pPr>
      <w:r>
        <w:rPr>
          <w:rFonts w:hint="eastAsia" w:ascii="方正黑体_GBK" w:hAnsi="方正黑体_GBK" w:eastAsia="方正黑体_GBK" w:cs="方正黑体_GBK"/>
          <w:b w:val="0"/>
          <w:bCs/>
          <w:spacing w:val="-2"/>
          <w:kern w:val="0"/>
          <w:sz w:val="32"/>
          <w:lang w:eastAsia="zh-CN"/>
        </w:rPr>
        <w:t>七、竞赛环境</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1.承办校提供平整、明亮、通风良好的竞赛场地，场地面积在460㎡以上，场地净高不低于3m。同时提供与竞赛现场空间相关联的裁判团队工作室、技术支持团队及配件备件准备、参赛队指导教师休息区。</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2.赛场提供220V单相三线、380V三相五线单独供电的交流电源，供电系统有必要的安全保护措施，提供独立的电源保护装置和安全保护措施。</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3.竞赛赛位：每个赛位占地不少于8㎡，且标明赛位号，配备相应工作台、凳子2套。竞赛场地加装赛位隔离带，便于有序组织人员观摩。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4．每个竞赛赛位提供性能完好的计算机2台，并安装PLC编程软件、HMI应用软件、数字化软件、技术手册等。</w:t>
      </w:r>
    </w:p>
    <w:p>
      <w:pPr>
        <w:keepNext w:val="0"/>
        <w:keepLines w:val="0"/>
        <w:pageBreakBefore w:val="0"/>
        <w:kinsoku/>
        <w:wordWrap/>
        <w:overflowPunct/>
        <w:topLinePunct w:val="0"/>
        <w:autoSpaceDE w:val="0"/>
        <w:autoSpaceDN w:val="0"/>
        <w:bidi w:val="0"/>
        <w:snapToGrid/>
        <w:spacing w:line="560" w:lineRule="exact"/>
        <w:ind w:firstLine="632" w:firstLineChars="200"/>
        <w:jc w:val="both"/>
        <w:textAlignment w:val="auto"/>
        <w:rPr>
          <w:rFonts w:hint="eastAsia" w:ascii="方正黑体_GBK" w:hAnsi="方正黑体_GBK" w:eastAsia="方正黑体_GBK" w:cs="方正黑体_GBK"/>
          <w:b w:val="0"/>
          <w:bCs/>
          <w:spacing w:val="-2"/>
          <w:kern w:val="0"/>
          <w:sz w:val="32"/>
          <w:lang w:eastAsia="zh-CN"/>
        </w:rPr>
      </w:pPr>
      <w:r>
        <w:rPr>
          <w:rFonts w:hint="eastAsia" w:ascii="方正黑体_GBK" w:hAnsi="方正黑体_GBK" w:eastAsia="方正黑体_GBK" w:cs="方正黑体_GBK"/>
          <w:b w:val="0"/>
          <w:bCs/>
          <w:spacing w:val="-2"/>
          <w:kern w:val="0"/>
          <w:sz w:val="32"/>
          <w:lang w:eastAsia="zh-CN"/>
        </w:rPr>
        <w:t>八、技术</w:t>
      </w:r>
      <w:r>
        <w:rPr>
          <w:rFonts w:hint="eastAsia" w:ascii="方正黑体_GBK" w:hAnsi="方正黑体_GBK" w:eastAsia="方正黑体_GBK" w:cs="方正黑体_GBK"/>
          <w:b w:val="0"/>
          <w:bCs/>
          <w:spacing w:val="-2"/>
          <w:kern w:val="0"/>
          <w:sz w:val="32"/>
          <w:lang w:val="en-US" w:eastAsia="zh-CN"/>
        </w:rPr>
        <w:t>规范</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（一）知识和技能要求</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本赛项涉及机电一体化技术、电气自动化技术、智能制造装备技术、机电设备技术、电机与电器技术、智能机电技术、智能控制技术、工业互联网技术、工业过程自动化技术、液压与气动技术等相关专业标准所要求的电工基本技能、常用办公软件的使用、电气制图、数字化技术、电机与电气控制、PLC应用技术、传感器技术、气动技术、电力电子技术、交直流调速、组态控制技术、工业现场网络等方面的知识和技术技能要求。</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（二）技术标准</w:t>
      </w:r>
    </w:p>
    <w:p>
      <w:pPr>
        <w:spacing w:before="163" w:beforeLines="50"/>
        <w:ind w:firstLine="191" w:firstLineChars="83"/>
        <w:jc w:val="center"/>
        <w:rPr>
          <w:rFonts w:hint="default" w:ascii="仿宋_GB2312" w:hAnsi="仿宋_GB2312" w:eastAsia="仿宋_GB2312" w:cs="仿宋_GB2312"/>
          <w:spacing w:val="-3"/>
          <w:w w:val="99"/>
          <w:kern w:val="0"/>
          <w:sz w:val="24"/>
          <w:szCs w:val="24"/>
          <w:lang w:val="en-US" w:eastAsia="zh-CN" w:bidi="ar-SA"/>
        </w:rPr>
      </w:pPr>
      <w:r>
        <w:rPr>
          <w:rFonts w:hint="eastAsia" w:ascii="仿宋_GB2312" w:hAnsi="仿宋_GB2312" w:eastAsia="仿宋_GB2312" w:cs="仿宋_GB2312"/>
          <w:spacing w:val="-3"/>
          <w:w w:val="99"/>
          <w:kern w:val="0"/>
          <w:sz w:val="24"/>
          <w:szCs w:val="24"/>
          <w:lang w:val="en-US" w:eastAsia="zh-CN" w:bidi="ar-SA"/>
        </w:rPr>
        <w:t>表2  机电智能化装备安装与调试相关技术标准</w:t>
      </w:r>
    </w:p>
    <w:tbl>
      <w:tblPr>
        <w:tblStyle w:val="1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445"/>
        <w:gridCol w:w="4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方正黑体_GBK" w:hAnsi="方正黑体_GBK" w:eastAsia="方正黑体_GBK" w:cs="方正黑体_GBK"/>
                <w:b w:val="0"/>
                <w:bCs/>
                <w:color w:val="0C0C0C"/>
              </w:rPr>
            </w:pPr>
            <w:r>
              <w:rPr>
                <w:rFonts w:hint="eastAsia" w:ascii="方正黑体_GBK" w:hAnsi="方正黑体_GBK" w:eastAsia="方正黑体_GBK" w:cs="方正黑体_GBK"/>
                <w:b w:val="0"/>
                <w:bCs/>
                <w:color w:val="0C0C0C"/>
              </w:rPr>
              <w:t>序号</w:t>
            </w:r>
          </w:p>
        </w:tc>
        <w:tc>
          <w:tcPr>
            <w:tcW w:w="344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方正黑体_GBK" w:hAnsi="方正黑体_GBK" w:eastAsia="方正黑体_GBK" w:cs="方正黑体_GBK"/>
                <w:b w:val="0"/>
                <w:bCs/>
                <w:color w:val="0C0C0C"/>
              </w:rPr>
            </w:pPr>
            <w:r>
              <w:rPr>
                <w:rFonts w:hint="eastAsia" w:ascii="方正黑体_GBK" w:hAnsi="方正黑体_GBK" w:eastAsia="方正黑体_GBK" w:cs="方正黑体_GBK"/>
                <w:b w:val="0"/>
                <w:bCs/>
                <w:color w:val="0C0C0C"/>
              </w:rPr>
              <w:t>标准号</w:t>
            </w:r>
          </w:p>
        </w:tc>
        <w:tc>
          <w:tcPr>
            <w:tcW w:w="467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方正黑体_GBK" w:hAnsi="方正黑体_GBK" w:eastAsia="方正黑体_GBK" w:cs="方正黑体_GBK"/>
                <w:b w:val="0"/>
                <w:bCs/>
                <w:color w:val="0C0C0C"/>
              </w:rPr>
            </w:pPr>
            <w:r>
              <w:rPr>
                <w:rFonts w:hint="eastAsia" w:ascii="方正黑体_GBK" w:hAnsi="方正黑体_GBK" w:eastAsia="方正黑体_GBK" w:cs="方正黑体_GBK"/>
                <w:b w:val="0"/>
                <w:bCs/>
                <w:color w:val="0C0C0C"/>
              </w:rPr>
              <w:t>中文标准名称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方正仿宋_GBK" w:hAnsi="方正仿宋_GBK" w:eastAsia="方正仿宋_GBK" w:cs="方正仿宋_GBK"/>
                <w:color w:val="0C0C0C"/>
              </w:rPr>
            </w:pPr>
            <w:r>
              <w:rPr>
                <w:rFonts w:hint="eastAsia" w:ascii="方正仿宋_GBK" w:hAnsi="方正仿宋_GBK" w:eastAsia="方正仿宋_GBK" w:cs="方正仿宋_GBK"/>
                <w:color w:val="0C0C0C"/>
              </w:rPr>
              <w:t>1</w:t>
            </w:r>
          </w:p>
        </w:tc>
        <w:tc>
          <w:tcPr>
            <w:tcW w:w="344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left"/>
              <w:rPr>
                <w:rFonts w:hint="eastAsia" w:ascii="方正仿宋_GBK" w:hAnsi="方正仿宋_GBK" w:eastAsia="方正仿宋_GBK" w:cs="方正仿宋_GBK"/>
                <w:color w:val="0C0C0C"/>
              </w:rPr>
            </w:pPr>
            <w:r>
              <w:rPr>
                <w:rFonts w:hint="eastAsia" w:ascii="方正仿宋_GBK" w:hAnsi="方正仿宋_GBK" w:eastAsia="方正仿宋_GBK" w:cs="方正仿宋_GBK"/>
              </w:rPr>
              <w:t>GB50254—1996</w:t>
            </w:r>
          </w:p>
        </w:tc>
        <w:tc>
          <w:tcPr>
            <w:tcW w:w="467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left"/>
              <w:rPr>
                <w:rFonts w:hint="eastAsia" w:ascii="方正仿宋_GBK" w:hAnsi="方正仿宋_GBK" w:eastAsia="方正仿宋_GBK" w:cs="方正仿宋_GBK"/>
                <w:color w:val="0C0C0C"/>
              </w:rPr>
            </w:pPr>
            <w:r>
              <w:rPr>
                <w:rFonts w:hint="eastAsia" w:ascii="方正仿宋_GBK" w:hAnsi="方正仿宋_GBK" w:eastAsia="方正仿宋_GBK" w:cs="方正仿宋_GBK"/>
              </w:rPr>
              <w:t>电气装置安装工程低压电器施工及验收规范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方正仿宋_GBK" w:hAnsi="方正仿宋_GBK" w:eastAsia="方正仿宋_GBK" w:cs="方正仿宋_GBK"/>
                <w:color w:val="0C0C0C"/>
              </w:rPr>
            </w:pPr>
            <w:r>
              <w:rPr>
                <w:rFonts w:hint="eastAsia" w:ascii="方正仿宋_GBK" w:hAnsi="方正仿宋_GBK" w:eastAsia="方正仿宋_GBK" w:cs="方正仿宋_GBK"/>
                <w:color w:val="0C0C0C"/>
              </w:rPr>
              <w:t>2</w:t>
            </w:r>
          </w:p>
        </w:tc>
        <w:tc>
          <w:tcPr>
            <w:tcW w:w="344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left"/>
              <w:rPr>
                <w:rFonts w:hint="eastAsia" w:ascii="方正仿宋_GBK" w:hAnsi="方正仿宋_GBK" w:eastAsia="方正仿宋_GBK" w:cs="方正仿宋_GBK"/>
                <w:color w:val="0C0C0C"/>
              </w:rPr>
            </w:pPr>
            <w:r>
              <w:rPr>
                <w:rFonts w:hint="eastAsia" w:ascii="方正仿宋_GBK" w:hAnsi="方正仿宋_GBK" w:eastAsia="方正仿宋_GBK" w:cs="方正仿宋_GBK"/>
              </w:rPr>
              <w:t>GB/T 6988-2008</w:t>
            </w:r>
          </w:p>
        </w:tc>
        <w:tc>
          <w:tcPr>
            <w:tcW w:w="467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left"/>
              <w:rPr>
                <w:rFonts w:hint="eastAsia" w:ascii="方正仿宋_GBK" w:hAnsi="方正仿宋_GBK" w:eastAsia="方正仿宋_GBK" w:cs="方正仿宋_GBK"/>
                <w:color w:val="0C0C0C"/>
              </w:rPr>
            </w:pPr>
            <w:r>
              <w:rPr>
                <w:rFonts w:hint="eastAsia" w:ascii="方正仿宋_GBK" w:hAnsi="方正仿宋_GBK" w:eastAsia="方正仿宋_GBK" w:cs="方正仿宋_GBK"/>
              </w:rPr>
              <w:t>电气技术用文件的编制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方正仿宋_GBK" w:hAnsi="方正仿宋_GBK" w:eastAsia="方正仿宋_GBK" w:cs="方正仿宋_GBK"/>
                <w:color w:val="0C0C0C"/>
              </w:rPr>
            </w:pPr>
            <w:r>
              <w:rPr>
                <w:rFonts w:hint="eastAsia" w:ascii="方正仿宋_GBK" w:hAnsi="方正仿宋_GBK" w:eastAsia="方正仿宋_GBK" w:cs="方正仿宋_GBK"/>
                <w:color w:val="0C0C0C"/>
              </w:rPr>
              <w:t>3</w:t>
            </w:r>
          </w:p>
        </w:tc>
        <w:tc>
          <w:tcPr>
            <w:tcW w:w="344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left"/>
              <w:rPr>
                <w:rFonts w:hint="eastAsia" w:ascii="方正仿宋_GBK" w:hAnsi="方正仿宋_GBK" w:eastAsia="方正仿宋_GBK" w:cs="方正仿宋_GBK"/>
                <w:color w:val="0C0C0C"/>
              </w:rPr>
            </w:pPr>
            <w:r>
              <w:rPr>
                <w:rFonts w:hint="eastAsia" w:ascii="方正仿宋_GBK" w:hAnsi="方正仿宋_GBK" w:eastAsia="方正仿宋_GBK" w:cs="方正仿宋_GBK"/>
              </w:rPr>
              <w:t>GB/T4728-2005</w:t>
            </w:r>
          </w:p>
        </w:tc>
        <w:tc>
          <w:tcPr>
            <w:tcW w:w="467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left"/>
              <w:rPr>
                <w:rFonts w:hint="eastAsia" w:ascii="方正仿宋_GBK" w:hAnsi="方正仿宋_GBK" w:eastAsia="方正仿宋_GBK" w:cs="方正仿宋_GBK"/>
                <w:color w:val="0C0C0C"/>
              </w:rPr>
            </w:pPr>
            <w:r>
              <w:rPr>
                <w:rFonts w:hint="eastAsia" w:ascii="方正仿宋_GBK" w:hAnsi="方正仿宋_GBK" w:eastAsia="方正仿宋_GBK" w:cs="方正仿宋_GBK"/>
              </w:rPr>
              <w:t>电气简图用图形符号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方正仿宋_GBK" w:hAnsi="方正仿宋_GBK" w:eastAsia="方正仿宋_GBK" w:cs="方正仿宋_GBK"/>
                <w:color w:val="0C0C0C"/>
              </w:rPr>
            </w:pPr>
            <w:r>
              <w:rPr>
                <w:rFonts w:hint="eastAsia" w:ascii="方正仿宋_GBK" w:hAnsi="方正仿宋_GBK" w:eastAsia="方正仿宋_GBK" w:cs="方正仿宋_GBK"/>
                <w:color w:val="0C0C0C"/>
              </w:rPr>
              <w:t>4</w:t>
            </w:r>
          </w:p>
        </w:tc>
        <w:tc>
          <w:tcPr>
            <w:tcW w:w="344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left"/>
              <w:rPr>
                <w:rFonts w:hint="eastAsia" w:ascii="方正仿宋_GBK" w:hAnsi="方正仿宋_GBK" w:eastAsia="方正仿宋_GBK" w:cs="方正仿宋_GBK"/>
                <w:color w:val="0C0C0C"/>
              </w:rPr>
            </w:pPr>
            <w:r>
              <w:rPr>
                <w:rFonts w:hint="eastAsia" w:ascii="方正仿宋_GBK" w:hAnsi="方正仿宋_GBK" w:eastAsia="方正仿宋_GBK" w:cs="方正仿宋_GBK"/>
              </w:rPr>
              <w:t>GB/T5465.2-1996</w:t>
            </w:r>
          </w:p>
        </w:tc>
        <w:tc>
          <w:tcPr>
            <w:tcW w:w="467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left"/>
              <w:rPr>
                <w:rFonts w:hint="eastAsia" w:ascii="方正仿宋_GBK" w:hAnsi="方正仿宋_GBK" w:eastAsia="方正仿宋_GBK" w:cs="方正仿宋_GBK"/>
                <w:color w:val="0C0C0C"/>
              </w:rPr>
            </w:pPr>
            <w:r>
              <w:rPr>
                <w:rFonts w:hint="eastAsia" w:ascii="方正仿宋_GBK" w:hAnsi="方正仿宋_GBK" w:eastAsia="方正仿宋_GBK" w:cs="方正仿宋_GBK"/>
              </w:rPr>
              <w:t>电气设备用图形符号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方正仿宋_GBK" w:hAnsi="方正仿宋_GBK" w:eastAsia="方正仿宋_GBK" w:cs="方正仿宋_GBK"/>
                <w:color w:val="0C0C0C"/>
              </w:rPr>
            </w:pPr>
            <w:r>
              <w:rPr>
                <w:rFonts w:hint="eastAsia" w:ascii="方正仿宋_GBK" w:hAnsi="方正仿宋_GBK" w:eastAsia="方正仿宋_GBK" w:cs="方正仿宋_GBK"/>
                <w:color w:val="0C0C0C"/>
              </w:rPr>
              <w:t>5</w:t>
            </w:r>
          </w:p>
        </w:tc>
        <w:tc>
          <w:tcPr>
            <w:tcW w:w="344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left"/>
              <w:rPr>
                <w:rFonts w:hint="eastAsia" w:ascii="方正仿宋_GBK" w:hAnsi="方正仿宋_GBK" w:eastAsia="方正仿宋_GBK" w:cs="方正仿宋_GBK"/>
                <w:color w:val="0C0C0C"/>
              </w:rPr>
            </w:pPr>
            <w:r>
              <w:rPr>
                <w:rFonts w:hint="eastAsia" w:ascii="方正仿宋_GBK" w:hAnsi="方正仿宋_GBK" w:eastAsia="方正仿宋_GBK" w:cs="方正仿宋_GBK"/>
              </w:rPr>
              <w:t>GB/T7159-1987</w:t>
            </w:r>
          </w:p>
        </w:tc>
        <w:tc>
          <w:tcPr>
            <w:tcW w:w="467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left"/>
              <w:rPr>
                <w:rFonts w:hint="eastAsia" w:ascii="方正仿宋_GBK" w:hAnsi="方正仿宋_GBK" w:eastAsia="方正仿宋_GBK" w:cs="方正仿宋_GBK"/>
                <w:color w:val="0C0C0C"/>
              </w:rPr>
            </w:pPr>
            <w:r>
              <w:rPr>
                <w:rFonts w:hint="eastAsia" w:ascii="方正仿宋_GBK" w:hAnsi="方正仿宋_GBK" w:eastAsia="方正仿宋_GBK" w:cs="方正仿宋_GBK"/>
              </w:rPr>
              <w:t>电气技术中的文字符号制订通则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方正仿宋_GBK" w:hAnsi="方正仿宋_GBK" w:eastAsia="方正仿宋_GBK" w:cs="方正仿宋_GBK"/>
                <w:color w:val="0C0C0C"/>
              </w:rPr>
            </w:pPr>
            <w:r>
              <w:rPr>
                <w:rFonts w:hint="eastAsia" w:ascii="方正仿宋_GBK" w:hAnsi="方正仿宋_GBK" w:eastAsia="方正仿宋_GBK" w:cs="方正仿宋_GBK"/>
                <w:color w:val="0C0C0C"/>
              </w:rPr>
              <w:t>6</w:t>
            </w:r>
          </w:p>
        </w:tc>
        <w:tc>
          <w:tcPr>
            <w:tcW w:w="344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left"/>
              <w:rPr>
                <w:rFonts w:hint="eastAsia" w:ascii="方正仿宋_GBK" w:hAnsi="方正仿宋_GBK" w:eastAsia="方正仿宋_GBK" w:cs="方正仿宋_GBK"/>
                <w:color w:val="0C0C0C"/>
              </w:rPr>
            </w:pPr>
            <w:r>
              <w:rPr>
                <w:rFonts w:hint="eastAsia" w:ascii="方正仿宋_GBK" w:hAnsi="方正仿宋_GBK" w:eastAsia="方正仿宋_GBK" w:cs="方正仿宋_GBK"/>
              </w:rPr>
              <w:t>GB/T 6988.1-2008</w:t>
            </w:r>
          </w:p>
        </w:tc>
        <w:tc>
          <w:tcPr>
            <w:tcW w:w="467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left"/>
              <w:rPr>
                <w:rFonts w:hint="eastAsia" w:ascii="方正仿宋_GBK" w:hAnsi="方正仿宋_GBK" w:eastAsia="方正仿宋_GBK" w:cs="方正仿宋_GBK"/>
                <w:color w:val="0C0C0C"/>
              </w:rPr>
            </w:pPr>
            <w:r>
              <w:rPr>
                <w:rFonts w:hint="eastAsia" w:ascii="方正仿宋_GBK" w:hAnsi="方正仿宋_GBK" w:eastAsia="方正仿宋_GBK" w:cs="方正仿宋_GBK"/>
              </w:rPr>
              <w:t>电气技术用文件的编制 第 1 部分 规则IEEE 802.3 (Ethernet)以太网协议RS-485 串行接口标准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方正仿宋_GBK" w:hAnsi="方正仿宋_GBK" w:eastAsia="方正仿宋_GBK" w:cs="方正仿宋_GBK"/>
                <w:color w:val="0C0C0C"/>
              </w:rPr>
            </w:pPr>
            <w:r>
              <w:rPr>
                <w:rFonts w:hint="eastAsia" w:ascii="方正仿宋_GBK" w:hAnsi="方正仿宋_GBK" w:eastAsia="方正仿宋_GBK" w:cs="方正仿宋_GBK"/>
                <w:color w:val="0C0C0C"/>
              </w:rPr>
              <w:t>7</w:t>
            </w:r>
          </w:p>
        </w:tc>
        <w:tc>
          <w:tcPr>
            <w:tcW w:w="344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left"/>
              <w:rPr>
                <w:rFonts w:hint="eastAsia" w:ascii="方正仿宋_GBK" w:hAnsi="方正仿宋_GBK" w:eastAsia="方正仿宋_GBK" w:cs="方正仿宋_GBK"/>
              </w:rPr>
            </w:pPr>
            <w:r>
              <w:rPr>
                <w:rFonts w:hint="eastAsia" w:ascii="方正仿宋_GBK" w:hAnsi="方正仿宋_GBK" w:eastAsia="方正仿宋_GBK" w:cs="方正仿宋_GBK"/>
              </w:rPr>
              <w:t>GB/T20830-2015</w:t>
            </w:r>
          </w:p>
        </w:tc>
        <w:tc>
          <w:tcPr>
            <w:tcW w:w="467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left"/>
              <w:rPr>
                <w:rFonts w:hint="eastAsia" w:ascii="方正仿宋_GBK" w:hAnsi="方正仿宋_GBK" w:eastAsia="方正仿宋_GBK" w:cs="方正仿宋_GBK"/>
              </w:rPr>
            </w:pPr>
            <w:r>
              <w:rPr>
                <w:rFonts w:hint="eastAsia" w:ascii="方正仿宋_GBK" w:hAnsi="方正仿宋_GBK" w:eastAsia="方正仿宋_GBK" w:cs="方正仿宋_GBK"/>
              </w:rPr>
              <w:t xml:space="preserve">基于PROFIBUSDP和PROFINETIO的功能安全通信行规-PROFIsafe </w:t>
            </w:r>
          </w:p>
        </w:tc>
      </w:tr>
    </w:tbl>
    <w:p>
      <w:pPr>
        <w:keepNext w:val="0"/>
        <w:keepLines w:val="0"/>
        <w:widowControl/>
        <w:suppressLineNumbers w:val="0"/>
        <w:jc w:val="center"/>
        <w:rPr>
          <w:rFonts w:hint="eastAsia" w:ascii="仿宋_GB2312" w:hAnsi="仿宋_GB2312" w:eastAsia="仿宋_GB2312" w:cs="仿宋_GB2312"/>
          <w:spacing w:val="-3"/>
          <w:w w:val="99"/>
          <w:kern w:val="0"/>
          <w:sz w:val="24"/>
          <w:szCs w:val="24"/>
          <w:lang w:val="en-US" w:eastAsia="zh-CN" w:bidi="ar-SA"/>
        </w:rPr>
      </w:pPr>
    </w:p>
    <w:p>
      <w:pPr>
        <w:keepNext w:val="0"/>
        <w:keepLines w:val="0"/>
        <w:widowControl/>
        <w:suppressLineNumbers w:val="0"/>
        <w:jc w:val="center"/>
        <w:rPr>
          <w:rFonts w:hint="eastAsia" w:ascii="仿宋_GB2312" w:hAnsi="仿宋_GB2312" w:eastAsia="仿宋_GB2312" w:cs="仿宋_GB2312"/>
          <w:spacing w:val="-3"/>
          <w:w w:val="99"/>
          <w:kern w:val="0"/>
          <w:sz w:val="24"/>
          <w:szCs w:val="24"/>
          <w:lang w:val="en-US" w:eastAsia="zh-CN" w:bidi="ar-SA"/>
        </w:rPr>
      </w:pPr>
      <w:r>
        <w:rPr>
          <w:rFonts w:hint="eastAsia" w:ascii="仿宋_GB2312" w:hAnsi="仿宋_GB2312" w:eastAsia="仿宋_GB2312" w:cs="仿宋_GB2312"/>
          <w:spacing w:val="-3"/>
          <w:w w:val="99"/>
          <w:kern w:val="0"/>
          <w:sz w:val="24"/>
          <w:szCs w:val="24"/>
          <w:lang w:val="en-US" w:eastAsia="zh-CN" w:bidi="ar-SA"/>
        </w:rPr>
        <w:t>表3  机电智能化装备安装与调试相关职业标准</w:t>
      </w:r>
    </w:p>
    <w:tbl>
      <w:tblPr>
        <w:tblStyle w:val="1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445"/>
        <w:gridCol w:w="4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方正黑体_GBK" w:hAnsi="方正黑体_GBK" w:eastAsia="方正黑体_GBK" w:cs="方正黑体_GBK"/>
                <w:b w:val="0"/>
                <w:bCs/>
                <w:color w:val="0C0C0C"/>
              </w:rPr>
            </w:pPr>
            <w:r>
              <w:rPr>
                <w:rFonts w:hint="eastAsia" w:ascii="方正黑体_GBK" w:hAnsi="方正黑体_GBK" w:eastAsia="方正黑体_GBK" w:cs="方正黑体_GBK"/>
                <w:b w:val="0"/>
                <w:bCs/>
                <w:color w:val="0C0C0C"/>
              </w:rPr>
              <w:t>序号</w:t>
            </w:r>
          </w:p>
        </w:tc>
        <w:tc>
          <w:tcPr>
            <w:tcW w:w="344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方正黑体_GBK" w:hAnsi="方正黑体_GBK" w:eastAsia="方正黑体_GBK" w:cs="方正黑体_GBK"/>
                <w:b w:val="0"/>
                <w:bCs/>
                <w:color w:val="0C0C0C"/>
                <w:lang w:val="en-US" w:eastAsia="zh-CN"/>
              </w:rPr>
            </w:pPr>
            <w:r>
              <w:rPr>
                <w:rFonts w:hint="eastAsia" w:ascii="方正黑体_GBK" w:hAnsi="方正黑体_GBK" w:eastAsia="方正黑体_GBK" w:cs="方正黑体_GBK"/>
                <w:b w:val="0"/>
                <w:bCs/>
                <w:color w:val="0C0C0C"/>
                <w:lang w:val="en-US" w:eastAsia="zh-CN"/>
              </w:rPr>
              <w:t>职业编号</w:t>
            </w:r>
          </w:p>
        </w:tc>
        <w:tc>
          <w:tcPr>
            <w:tcW w:w="467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方正黑体_GBK" w:hAnsi="方正黑体_GBK" w:eastAsia="方正黑体_GBK" w:cs="方正黑体_GBK"/>
                <w:b w:val="0"/>
                <w:bCs/>
                <w:color w:val="0C0C0C"/>
              </w:rPr>
            </w:pPr>
            <w:r>
              <w:rPr>
                <w:rFonts w:hint="eastAsia" w:ascii="方正黑体_GBK" w:hAnsi="方正黑体_GBK" w:eastAsia="方正黑体_GBK" w:cs="方正黑体_GBK"/>
                <w:b w:val="0"/>
                <w:bCs/>
                <w:color w:val="0C0C0C"/>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方正仿宋_GBK" w:hAnsi="方正仿宋_GBK" w:eastAsia="方正仿宋_GBK" w:cs="方正仿宋_GBK"/>
                <w:color w:val="0C0C0C"/>
                <w:sz w:val="24"/>
                <w:szCs w:val="24"/>
              </w:rPr>
            </w:pPr>
            <w:r>
              <w:rPr>
                <w:rFonts w:hint="eastAsia" w:ascii="方正仿宋_GBK" w:hAnsi="方正仿宋_GBK" w:eastAsia="方正仿宋_GBK" w:cs="方正仿宋_GBK"/>
                <w:color w:val="0C0C0C"/>
                <w:sz w:val="24"/>
                <w:szCs w:val="24"/>
              </w:rPr>
              <w:t>1</w:t>
            </w:r>
          </w:p>
        </w:tc>
        <w:tc>
          <w:tcPr>
            <w:tcW w:w="344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left"/>
              <w:rPr>
                <w:rFonts w:hint="eastAsia" w:ascii="方正仿宋_GBK" w:hAnsi="方正仿宋_GBK" w:eastAsia="方正仿宋_GBK" w:cs="方正仿宋_GBK"/>
                <w:color w:val="0C0C0C"/>
                <w:sz w:val="24"/>
                <w:szCs w:val="24"/>
              </w:rPr>
            </w:pPr>
            <w:r>
              <w:rPr>
                <w:rFonts w:hint="eastAsia" w:ascii="方正仿宋_GBK" w:hAnsi="方正仿宋_GBK" w:eastAsia="方正仿宋_GBK" w:cs="方正仿宋_GBK"/>
                <w:color w:val="000000"/>
                <w:kern w:val="0"/>
                <w:sz w:val="24"/>
                <w:szCs w:val="24"/>
                <w:lang w:val="en-US" w:eastAsia="zh-CN" w:bidi="ar"/>
              </w:rPr>
              <w:t>6-31-01-03</w:t>
            </w:r>
          </w:p>
        </w:tc>
        <w:tc>
          <w:tcPr>
            <w:tcW w:w="467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left"/>
              <w:rPr>
                <w:rFonts w:hint="eastAsia" w:ascii="方正仿宋_GBK" w:hAnsi="方正仿宋_GBK" w:eastAsia="方正仿宋_GBK" w:cs="方正仿宋_GBK"/>
                <w:color w:val="0C0C0C"/>
                <w:sz w:val="24"/>
                <w:szCs w:val="24"/>
              </w:rPr>
            </w:pPr>
            <w:r>
              <w:rPr>
                <w:rFonts w:hint="eastAsia" w:ascii="方正仿宋_GBK" w:hAnsi="方正仿宋_GBK" w:eastAsia="方正仿宋_GBK" w:cs="方正仿宋_GBK"/>
                <w:color w:val="000000"/>
                <w:kern w:val="0"/>
                <w:sz w:val="24"/>
                <w:szCs w:val="24"/>
                <w:lang w:val="en-US" w:eastAsia="zh-CN" w:bidi="ar"/>
              </w:rPr>
              <w:t>电工国家职业标准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方正仿宋_GBK" w:hAnsi="方正仿宋_GBK" w:eastAsia="方正仿宋_GBK" w:cs="方正仿宋_GBK"/>
                <w:color w:val="0C0C0C"/>
                <w:sz w:val="24"/>
                <w:szCs w:val="24"/>
              </w:rPr>
            </w:pPr>
            <w:r>
              <w:rPr>
                <w:rFonts w:hint="eastAsia" w:ascii="方正仿宋_GBK" w:hAnsi="方正仿宋_GBK" w:eastAsia="方正仿宋_GBK" w:cs="方正仿宋_GBK"/>
                <w:color w:val="0C0C0C"/>
                <w:sz w:val="24"/>
                <w:szCs w:val="24"/>
              </w:rPr>
              <w:t>2</w:t>
            </w:r>
          </w:p>
        </w:tc>
        <w:tc>
          <w:tcPr>
            <w:tcW w:w="344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left"/>
              <w:rPr>
                <w:rFonts w:hint="eastAsia" w:ascii="方正仿宋_GBK" w:hAnsi="方正仿宋_GBK" w:eastAsia="方正仿宋_GBK" w:cs="方正仿宋_GBK"/>
                <w:color w:val="0C0C0C"/>
                <w:sz w:val="24"/>
                <w:szCs w:val="24"/>
              </w:rPr>
            </w:pPr>
            <w:r>
              <w:rPr>
                <w:rFonts w:hint="eastAsia" w:ascii="方正仿宋_GBK" w:hAnsi="方正仿宋_GBK" w:eastAsia="方正仿宋_GBK" w:cs="方正仿宋_GBK"/>
                <w:color w:val="000000"/>
                <w:kern w:val="0"/>
                <w:sz w:val="24"/>
                <w:szCs w:val="24"/>
                <w:lang w:val="en-US" w:eastAsia="zh-CN" w:bidi="ar"/>
              </w:rPr>
              <w:t>6-05-02-02</w:t>
            </w:r>
          </w:p>
        </w:tc>
        <w:tc>
          <w:tcPr>
            <w:tcW w:w="467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left"/>
              <w:rPr>
                <w:rFonts w:hint="eastAsia" w:ascii="方正仿宋_GBK" w:hAnsi="方正仿宋_GBK" w:eastAsia="方正仿宋_GBK" w:cs="方正仿宋_GBK"/>
                <w:color w:val="0C0C0C"/>
                <w:sz w:val="24"/>
                <w:szCs w:val="24"/>
              </w:rPr>
            </w:pPr>
            <w:r>
              <w:rPr>
                <w:rFonts w:hint="eastAsia" w:ascii="方正仿宋_GBK" w:hAnsi="方正仿宋_GBK" w:eastAsia="方正仿宋_GBK" w:cs="方正仿宋_GBK"/>
                <w:color w:val="000000"/>
                <w:kern w:val="0"/>
                <w:sz w:val="24"/>
                <w:szCs w:val="24"/>
                <w:lang w:val="en-US" w:eastAsia="zh-CN" w:bidi="ar"/>
              </w:rPr>
              <w:t>工具钳工国家职业标准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方正仿宋_GBK" w:hAnsi="方正仿宋_GBK" w:eastAsia="方正仿宋_GBK" w:cs="方正仿宋_GBK"/>
                <w:color w:val="0C0C0C"/>
                <w:sz w:val="24"/>
                <w:szCs w:val="24"/>
              </w:rPr>
            </w:pPr>
            <w:r>
              <w:rPr>
                <w:rFonts w:hint="eastAsia" w:ascii="方正仿宋_GBK" w:hAnsi="方正仿宋_GBK" w:eastAsia="方正仿宋_GBK" w:cs="方正仿宋_GBK"/>
                <w:color w:val="0C0C0C"/>
                <w:sz w:val="24"/>
                <w:szCs w:val="24"/>
              </w:rPr>
              <w:t>3</w:t>
            </w:r>
          </w:p>
        </w:tc>
        <w:tc>
          <w:tcPr>
            <w:tcW w:w="344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left"/>
              <w:rPr>
                <w:rFonts w:hint="eastAsia" w:ascii="方正仿宋_GBK" w:hAnsi="方正仿宋_GBK" w:eastAsia="方正仿宋_GBK" w:cs="方正仿宋_GBK"/>
                <w:color w:val="0C0C0C"/>
                <w:sz w:val="24"/>
                <w:szCs w:val="24"/>
              </w:rPr>
            </w:pPr>
            <w:r>
              <w:rPr>
                <w:rFonts w:hint="eastAsia" w:ascii="方正仿宋_GBK" w:hAnsi="方正仿宋_GBK" w:eastAsia="方正仿宋_GBK" w:cs="方正仿宋_GBK"/>
                <w:color w:val="000000"/>
                <w:kern w:val="0"/>
                <w:sz w:val="24"/>
                <w:szCs w:val="24"/>
                <w:lang w:val="en-US" w:eastAsia="zh-CN" w:bidi="ar"/>
              </w:rPr>
              <w:t>6-05-02-01</w:t>
            </w:r>
          </w:p>
        </w:tc>
        <w:tc>
          <w:tcPr>
            <w:tcW w:w="467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left"/>
              <w:rPr>
                <w:rFonts w:hint="eastAsia" w:ascii="方正仿宋_GBK" w:hAnsi="方正仿宋_GBK" w:eastAsia="方正仿宋_GBK" w:cs="方正仿宋_GBK"/>
                <w:color w:val="0C0C0C"/>
                <w:sz w:val="24"/>
                <w:szCs w:val="24"/>
              </w:rPr>
            </w:pPr>
            <w:r>
              <w:rPr>
                <w:rFonts w:hint="eastAsia" w:ascii="方正仿宋_GBK" w:hAnsi="方正仿宋_GBK" w:eastAsia="方正仿宋_GBK" w:cs="方正仿宋_GBK"/>
                <w:color w:val="000000"/>
                <w:kern w:val="0"/>
                <w:sz w:val="24"/>
                <w:szCs w:val="24"/>
                <w:lang w:val="en-US" w:eastAsia="zh-CN" w:bidi="ar"/>
              </w:rPr>
              <w:t>装配钳工国家职业标准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ascii="方正仿宋_GBK" w:hAnsi="方正仿宋_GBK" w:eastAsia="方正仿宋_GBK" w:cs="方正仿宋_GBK"/>
                <w:color w:val="0C0C0C"/>
                <w:sz w:val="24"/>
                <w:szCs w:val="24"/>
              </w:rPr>
            </w:pPr>
            <w:r>
              <w:rPr>
                <w:rFonts w:hint="eastAsia" w:ascii="方正仿宋_GBK" w:hAnsi="方正仿宋_GBK" w:eastAsia="方正仿宋_GBK" w:cs="方正仿宋_GBK"/>
                <w:color w:val="0C0C0C"/>
                <w:sz w:val="24"/>
                <w:szCs w:val="24"/>
              </w:rPr>
              <w:t>4</w:t>
            </w:r>
          </w:p>
        </w:tc>
        <w:tc>
          <w:tcPr>
            <w:tcW w:w="344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left"/>
              <w:rPr>
                <w:rFonts w:hint="eastAsia" w:ascii="方正仿宋_GBK" w:hAnsi="方正仿宋_GBK" w:eastAsia="方正仿宋_GBK" w:cs="方正仿宋_GBK"/>
                <w:color w:val="0C0C0C"/>
                <w:sz w:val="24"/>
                <w:szCs w:val="24"/>
              </w:rPr>
            </w:pPr>
            <w:r>
              <w:rPr>
                <w:rFonts w:hint="eastAsia" w:ascii="方正仿宋_GBK" w:hAnsi="方正仿宋_GBK" w:eastAsia="方正仿宋_GBK" w:cs="方正仿宋_GBK"/>
                <w:color w:val="000000"/>
                <w:kern w:val="0"/>
                <w:sz w:val="24"/>
                <w:szCs w:val="24"/>
                <w:lang w:val="en-US" w:eastAsia="zh-CN" w:bidi="ar"/>
              </w:rPr>
              <w:t>6-23-10-01</w:t>
            </w:r>
          </w:p>
        </w:tc>
        <w:tc>
          <w:tcPr>
            <w:tcW w:w="467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left"/>
              <w:rPr>
                <w:rFonts w:hint="eastAsia" w:ascii="方正仿宋_GBK" w:hAnsi="方正仿宋_GBK" w:eastAsia="方正仿宋_GBK" w:cs="方正仿宋_GBK"/>
                <w:color w:val="0C0C0C"/>
                <w:sz w:val="24"/>
                <w:szCs w:val="24"/>
              </w:rPr>
            </w:pPr>
            <w:r>
              <w:rPr>
                <w:rFonts w:hint="eastAsia" w:ascii="方正仿宋_GBK" w:hAnsi="方正仿宋_GBK" w:eastAsia="方正仿宋_GBK" w:cs="方正仿宋_GBK"/>
                <w:color w:val="000000"/>
                <w:kern w:val="0"/>
                <w:sz w:val="24"/>
                <w:szCs w:val="24"/>
                <w:lang w:val="en-US" w:eastAsia="zh-CN" w:bidi="ar"/>
              </w:rPr>
              <w:t>机械设备安装工国家职业标准</w:t>
            </w:r>
          </w:p>
        </w:tc>
      </w:tr>
    </w:tbl>
    <w:p>
      <w:pPr>
        <w:keepNext w:val="0"/>
        <w:keepLines w:val="0"/>
        <w:pageBreakBefore w:val="0"/>
        <w:kinsoku/>
        <w:wordWrap/>
        <w:overflowPunct/>
        <w:topLinePunct w:val="0"/>
        <w:autoSpaceDE w:val="0"/>
        <w:autoSpaceDN w:val="0"/>
        <w:bidi w:val="0"/>
        <w:snapToGrid/>
        <w:spacing w:line="560" w:lineRule="exact"/>
        <w:ind w:firstLine="632" w:firstLineChars="200"/>
        <w:jc w:val="both"/>
        <w:textAlignment w:val="auto"/>
        <w:rPr>
          <w:rFonts w:hint="eastAsia" w:ascii="方正黑体_GBK" w:hAnsi="方正黑体_GBK" w:eastAsia="方正黑体_GBK" w:cs="方正黑体_GBK"/>
          <w:b w:val="0"/>
          <w:bCs/>
          <w:spacing w:val="-2"/>
          <w:kern w:val="0"/>
          <w:sz w:val="32"/>
          <w:lang w:eastAsia="zh-CN"/>
        </w:rPr>
      </w:pPr>
      <w:r>
        <w:rPr>
          <w:rFonts w:hint="eastAsia" w:ascii="方正黑体_GBK" w:hAnsi="方正黑体_GBK" w:eastAsia="方正黑体_GBK" w:cs="方正黑体_GBK"/>
          <w:b w:val="0"/>
          <w:bCs/>
          <w:spacing w:val="-2"/>
          <w:kern w:val="0"/>
          <w:sz w:val="32"/>
          <w:lang w:eastAsia="zh-CN"/>
        </w:rPr>
        <w:t>九、技术平台</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（一）承办学校提供的设备和场地信息清单</w:t>
      </w:r>
    </w:p>
    <w:p>
      <w:pPr>
        <w:ind w:firstLine="0" w:firstLineChars="0"/>
        <w:jc w:val="center"/>
        <w:rPr>
          <w:rFonts w:hint="eastAsia" w:ascii="仿宋_GB2312" w:hAnsi="仿宋_GB2312" w:eastAsia="仿宋_GB2312" w:cs="仿宋_GB2312"/>
          <w:spacing w:val="-3"/>
          <w:w w:val="99"/>
          <w:kern w:val="0"/>
          <w:sz w:val="24"/>
          <w:szCs w:val="24"/>
          <w:lang w:val="en-US" w:eastAsia="zh-CN" w:bidi="ar-SA"/>
        </w:rPr>
      </w:pPr>
      <w:r>
        <w:rPr>
          <w:rFonts w:hint="eastAsia" w:ascii="仿宋_GB2312" w:hAnsi="仿宋_GB2312" w:eastAsia="仿宋_GB2312" w:cs="仿宋_GB2312"/>
          <w:spacing w:val="-3"/>
          <w:w w:val="99"/>
          <w:kern w:val="0"/>
          <w:sz w:val="24"/>
          <w:szCs w:val="24"/>
          <w:lang w:val="en-US" w:eastAsia="zh-CN" w:bidi="ar-SA"/>
        </w:rPr>
        <w:t>表4  承办学校提供的设备和场地信息清单</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231"/>
        <w:gridCol w:w="3405"/>
        <w:gridCol w:w="94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23" w:type="dxa"/>
            <w:noWrap w:val="0"/>
            <w:vAlign w:val="center"/>
          </w:tcPr>
          <w:p>
            <w:pPr>
              <w:spacing w:line="276" w:lineRule="auto"/>
              <w:ind w:firstLine="0" w:firstLineChars="0"/>
              <w:jc w:val="center"/>
              <w:rPr>
                <w:rFonts w:hint="eastAsia" w:ascii="方正黑体_GBK" w:hAnsi="方正黑体_GBK" w:eastAsia="方正黑体_GBK" w:cs="方正黑体_GBK"/>
                <w:b w:val="0"/>
                <w:bCs w:val="0"/>
                <w:szCs w:val="24"/>
              </w:rPr>
            </w:pPr>
          </w:p>
        </w:tc>
        <w:tc>
          <w:tcPr>
            <w:tcW w:w="2125" w:type="dxa"/>
            <w:noWrap w:val="0"/>
            <w:vAlign w:val="center"/>
          </w:tcPr>
          <w:p>
            <w:pPr>
              <w:spacing w:line="276" w:lineRule="auto"/>
              <w:ind w:firstLine="0" w:firstLineChars="0"/>
              <w:jc w:val="center"/>
              <w:rPr>
                <w:rFonts w:hint="eastAsia" w:ascii="方正黑体_GBK" w:hAnsi="方正黑体_GBK" w:eastAsia="方正黑体_GBK" w:cs="方正黑体_GBK"/>
                <w:b w:val="0"/>
                <w:bCs w:val="0"/>
                <w:szCs w:val="24"/>
              </w:rPr>
            </w:pPr>
            <w:r>
              <w:rPr>
                <w:rFonts w:hint="eastAsia" w:ascii="方正黑体_GBK" w:hAnsi="方正黑体_GBK" w:eastAsia="方正黑体_GBK" w:cs="方正黑体_GBK"/>
                <w:b w:val="0"/>
                <w:bCs w:val="0"/>
                <w:szCs w:val="24"/>
              </w:rPr>
              <w:t>名称</w:t>
            </w:r>
          </w:p>
        </w:tc>
        <w:tc>
          <w:tcPr>
            <w:tcW w:w="3243" w:type="dxa"/>
            <w:noWrap w:val="0"/>
            <w:vAlign w:val="center"/>
          </w:tcPr>
          <w:p>
            <w:pPr>
              <w:spacing w:line="276" w:lineRule="auto"/>
              <w:ind w:firstLine="0" w:firstLineChars="0"/>
              <w:jc w:val="center"/>
              <w:rPr>
                <w:rFonts w:hint="eastAsia" w:ascii="方正黑体_GBK" w:hAnsi="方正黑体_GBK" w:eastAsia="方正黑体_GBK" w:cs="方正黑体_GBK"/>
                <w:b w:val="0"/>
                <w:bCs w:val="0"/>
                <w:szCs w:val="24"/>
              </w:rPr>
            </w:pPr>
            <w:r>
              <w:rPr>
                <w:rFonts w:hint="eastAsia" w:ascii="方正黑体_GBK" w:hAnsi="方正黑体_GBK" w:eastAsia="方正黑体_GBK" w:cs="方正黑体_GBK"/>
                <w:b w:val="0"/>
                <w:bCs w:val="0"/>
                <w:szCs w:val="24"/>
              </w:rPr>
              <w:t>主要技术参数</w:t>
            </w:r>
          </w:p>
        </w:tc>
        <w:tc>
          <w:tcPr>
            <w:tcW w:w="898" w:type="dxa"/>
            <w:noWrap w:val="0"/>
            <w:vAlign w:val="center"/>
          </w:tcPr>
          <w:p>
            <w:pPr>
              <w:spacing w:line="276" w:lineRule="auto"/>
              <w:ind w:firstLine="0" w:firstLineChars="0"/>
              <w:jc w:val="center"/>
              <w:rPr>
                <w:rFonts w:hint="eastAsia" w:ascii="方正黑体_GBK" w:hAnsi="方正黑体_GBK" w:eastAsia="方正黑体_GBK" w:cs="方正黑体_GBK"/>
                <w:b w:val="0"/>
                <w:bCs w:val="0"/>
                <w:szCs w:val="24"/>
              </w:rPr>
            </w:pPr>
            <w:r>
              <w:rPr>
                <w:rFonts w:hint="eastAsia" w:ascii="方正黑体_GBK" w:hAnsi="方正黑体_GBK" w:eastAsia="方正黑体_GBK" w:cs="方正黑体_GBK"/>
                <w:b w:val="0"/>
                <w:bCs w:val="0"/>
                <w:szCs w:val="24"/>
              </w:rPr>
              <w:t>台套数</w:t>
            </w:r>
          </w:p>
        </w:tc>
        <w:tc>
          <w:tcPr>
            <w:tcW w:w="1472" w:type="dxa"/>
            <w:noWrap w:val="0"/>
            <w:vAlign w:val="center"/>
          </w:tcPr>
          <w:p>
            <w:pPr>
              <w:spacing w:line="276" w:lineRule="auto"/>
              <w:ind w:firstLine="0" w:firstLineChars="0"/>
              <w:jc w:val="center"/>
              <w:rPr>
                <w:rFonts w:hint="eastAsia" w:ascii="方正黑体_GBK" w:hAnsi="方正黑体_GBK" w:eastAsia="方正黑体_GBK" w:cs="方正黑体_GBK"/>
                <w:b w:val="0"/>
                <w:bCs w:val="0"/>
                <w:szCs w:val="24"/>
              </w:rPr>
            </w:pPr>
            <w:r>
              <w:rPr>
                <w:rFonts w:hint="eastAsia" w:ascii="方正黑体_GBK" w:hAnsi="方正黑体_GBK" w:eastAsia="方正黑体_GBK" w:cs="方正黑体_GBK"/>
                <w:b w:val="0"/>
                <w:bCs w:val="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23" w:type="dxa"/>
            <w:noWrap w:val="0"/>
            <w:vAlign w:val="center"/>
          </w:tcPr>
          <w:p>
            <w:pPr>
              <w:spacing w:line="276" w:lineRule="auto"/>
              <w:ind w:firstLine="0" w:firstLineChars="0"/>
              <w:jc w:val="center"/>
              <w:rPr>
                <w:rFonts w:hint="eastAsia" w:ascii="方正仿宋_GBK" w:hAnsi="方正仿宋_GBK" w:eastAsia="方正仿宋_GBK" w:cs="方正仿宋_GBK"/>
                <w:b/>
                <w:bCs/>
                <w:szCs w:val="24"/>
              </w:rPr>
            </w:pPr>
            <w:r>
              <w:rPr>
                <w:rFonts w:hint="eastAsia" w:ascii="方正仿宋_GBK" w:hAnsi="方正仿宋_GBK" w:eastAsia="方正仿宋_GBK" w:cs="方正仿宋_GBK"/>
                <w:b/>
                <w:bCs/>
                <w:szCs w:val="24"/>
              </w:rPr>
              <w:t>硬件</w:t>
            </w:r>
          </w:p>
        </w:tc>
        <w:tc>
          <w:tcPr>
            <w:tcW w:w="2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智能制造技术集成应用创新平台</w:t>
            </w:r>
          </w:p>
        </w:tc>
        <w:tc>
          <w:tcPr>
            <w:tcW w:w="32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szCs w:val="24"/>
              </w:rPr>
              <w:t>实训桌1台</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szCs w:val="24"/>
              </w:rPr>
              <w:t>仓储单元1套</w:t>
            </w:r>
          </w:p>
          <w:p>
            <w:pPr>
              <w:pStyle w:val="3"/>
              <w:keepNext w:val="0"/>
              <w:keepLines w:val="0"/>
              <w:pageBreakBefore w:val="0"/>
              <w:widowControl w:val="0"/>
              <w:kinsoku/>
              <w:wordWrap/>
              <w:overflowPunct/>
              <w:topLinePunct w:val="0"/>
              <w:autoSpaceDE/>
              <w:autoSpaceDN/>
              <w:bidi w:val="0"/>
              <w:adjustRightInd w:val="0"/>
              <w:snapToGrid w:val="0"/>
              <w:spacing w:after="0" w:line="300" w:lineRule="auto"/>
              <w:ind w:left="0" w:leftChars="0" w:firstLine="0" w:firstLineChars="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3.装配单元1套</w:t>
            </w:r>
          </w:p>
          <w:p>
            <w:pPr>
              <w:pStyle w:val="3"/>
              <w:keepNext w:val="0"/>
              <w:keepLines w:val="0"/>
              <w:pageBreakBefore w:val="0"/>
              <w:widowControl w:val="0"/>
              <w:kinsoku/>
              <w:wordWrap/>
              <w:overflowPunct/>
              <w:topLinePunct w:val="0"/>
              <w:autoSpaceDE/>
              <w:autoSpaceDN/>
              <w:bidi w:val="0"/>
              <w:adjustRightInd w:val="0"/>
              <w:snapToGrid w:val="0"/>
              <w:spacing w:after="0" w:line="300" w:lineRule="auto"/>
              <w:ind w:left="0" w:leftChars="0" w:firstLine="0" w:firstLineChars="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4.视觉单元1套</w:t>
            </w:r>
          </w:p>
          <w:p>
            <w:pPr>
              <w:pStyle w:val="3"/>
              <w:keepNext w:val="0"/>
              <w:keepLines w:val="0"/>
              <w:pageBreakBefore w:val="0"/>
              <w:widowControl w:val="0"/>
              <w:kinsoku/>
              <w:wordWrap/>
              <w:overflowPunct/>
              <w:topLinePunct w:val="0"/>
              <w:autoSpaceDE/>
              <w:autoSpaceDN/>
              <w:bidi w:val="0"/>
              <w:adjustRightInd w:val="0"/>
              <w:snapToGrid w:val="0"/>
              <w:spacing w:after="0" w:line="300" w:lineRule="auto"/>
              <w:ind w:left="0" w:leftChars="0" w:firstLine="0" w:firstLineChars="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5.分拣单元1套</w:t>
            </w:r>
          </w:p>
          <w:p>
            <w:pPr>
              <w:pStyle w:val="3"/>
              <w:keepNext w:val="0"/>
              <w:keepLines w:val="0"/>
              <w:pageBreakBefore w:val="0"/>
              <w:widowControl w:val="0"/>
              <w:kinsoku/>
              <w:wordWrap/>
              <w:overflowPunct/>
              <w:topLinePunct w:val="0"/>
              <w:autoSpaceDE/>
              <w:autoSpaceDN/>
              <w:bidi w:val="0"/>
              <w:adjustRightInd w:val="0"/>
              <w:snapToGrid w:val="0"/>
              <w:spacing w:after="0" w:line="300" w:lineRule="auto"/>
              <w:ind w:left="0" w:leftChars="0" w:firstLine="0" w:firstLineChars="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6.输送单元1套</w:t>
            </w:r>
          </w:p>
          <w:p>
            <w:pPr>
              <w:pStyle w:val="3"/>
              <w:keepNext w:val="0"/>
              <w:keepLines w:val="0"/>
              <w:pageBreakBefore w:val="0"/>
              <w:widowControl w:val="0"/>
              <w:kinsoku/>
              <w:wordWrap/>
              <w:overflowPunct/>
              <w:topLinePunct w:val="0"/>
              <w:autoSpaceDE/>
              <w:autoSpaceDN/>
              <w:bidi w:val="0"/>
              <w:adjustRightInd w:val="0"/>
              <w:snapToGrid w:val="0"/>
              <w:spacing w:after="0" w:line="300" w:lineRule="auto"/>
              <w:ind w:left="0" w:leftChars="0" w:firstLine="0" w:firstLineChars="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7.可编程控制器和变频器1套</w:t>
            </w:r>
          </w:p>
          <w:p>
            <w:pPr>
              <w:pStyle w:val="3"/>
              <w:keepNext w:val="0"/>
              <w:keepLines w:val="0"/>
              <w:pageBreakBefore w:val="0"/>
              <w:widowControl w:val="0"/>
              <w:kinsoku/>
              <w:wordWrap/>
              <w:overflowPunct/>
              <w:topLinePunct w:val="0"/>
              <w:autoSpaceDE/>
              <w:autoSpaceDN/>
              <w:bidi w:val="0"/>
              <w:adjustRightInd w:val="0"/>
              <w:snapToGrid w:val="0"/>
              <w:spacing w:after="0" w:line="300" w:lineRule="auto"/>
              <w:ind w:left="0" w:leftChars="0" w:firstLine="0" w:firstLineChars="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8.触摸屏1台</w:t>
            </w:r>
          </w:p>
          <w:p>
            <w:pPr>
              <w:pStyle w:val="3"/>
              <w:keepNext w:val="0"/>
              <w:keepLines w:val="0"/>
              <w:pageBreakBefore w:val="0"/>
              <w:widowControl w:val="0"/>
              <w:kinsoku/>
              <w:wordWrap/>
              <w:overflowPunct/>
              <w:topLinePunct w:val="0"/>
              <w:autoSpaceDE/>
              <w:autoSpaceDN/>
              <w:bidi w:val="0"/>
              <w:adjustRightInd w:val="0"/>
              <w:snapToGrid w:val="0"/>
              <w:spacing w:after="0" w:line="300" w:lineRule="auto"/>
              <w:ind w:left="0" w:leftChars="0" w:firstLine="0" w:firstLineChars="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9.数字化显示终端系统2台</w:t>
            </w:r>
          </w:p>
          <w:p>
            <w:pPr>
              <w:pStyle w:val="3"/>
              <w:keepNext w:val="0"/>
              <w:keepLines w:val="0"/>
              <w:pageBreakBefore w:val="0"/>
              <w:widowControl w:val="0"/>
              <w:kinsoku/>
              <w:wordWrap/>
              <w:overflowPunct/>
              <w:topLinePunct w:val="0"/>
              <w:autoSpaceDE/>
              <w:autoSpaceDN/>
              <w:bidi w:val="0"/>
              <w:adjustRightInd w:val="0"/>
              <w:snapToGrid w:val="0"/>
              <w:spacing w:after="0" w:line="300" w:lineRule="auto"/>
              <w:ind w:left="0" w:leftChars="0" w:firstLine="0" w:firstLineChars="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10.数字孪生仿真系统1套</w:t>
            </w:r>
          </w:p>
          <w:p>
            <w:pPr>
              <w:pStyle w:val="3"/>
              <w:keepNext w:val="0"/>
              <w:keepLines w:val="0"/>
              <w:pageBreakBefore w:val="0"/>
              <w:widowControl w:val="0"/>
              <w:kinsoku/>
              <w:wordWrap/>
              <w:overflowPunct/>
              <w:topLinePunct w:val="0"/>
              <w:autoSpaceDE/>
              <w:autoSpaceDN/>
              <w:bidi w:val="0"/>
              <w:adjustRightInd w:val="0"/>
              <w:snapToGrid w:val="0"/>
              <w:spacing w:after="0" w:line="300" w:lineRule="auto"/>
              <w:ind w:left="0" w:leftChars="0" w:firstLine="0" w:firstLineChars="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11.IOT工业控制器1套</w:t>
            </w:r>
          </w:p>
          <w:p>
            <w:pPr>
              <w:pStyle w:val="3"/>
              <w:keepNext w:val="0"/>
              <w:keepLines w:val="0"/>
              <w:pageBreakBefore w:val="0"/>
              <w:widowControl w:val="0"/>
              <w:kinsoku/>
              <w:wordWrap/>
              <w:overflowPunct/>
              <w:topLinePunct w:val="0"/>
              <w:autoSpaceDE/>
              <w:autoSpaceDN/>
              <w:bidi w:val="0"/>
              <w:adjustRightInd w:val="0"/>
              <w:snapToGrid w:val="0"/>
              <w:spacing w:after="0" w:line="300" w:lineRule="auto"/>
              <w:ind w:left="0" w:leftChars="0" w:firstLine="0" w:firstLineChars="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12.边缘网关1套</w:t>
            </w:r>
          </w:p>
          <w:p>
            <w:pPr>
              <w:pStyle w:val="3"/>
              <w:keepNext w:val="0"/>
              <w:keepLines w:val="0"/>
              <w:pageBreakBefore w:val="0"/>
              <w:widowControl w:val="0"/>
              <w:kinsoku/>
              <w:wordWrap/>
              <w:overflowPunct/>
              <w:topLinePunct w:val="0"/>
              <w:autoSpaceDE/>
              <w:autoSpaceDN/>
              <w:bidi w:val="0"/>
              <w:adjustRightInd w:val="0"/>
              <w:snapToGrid w:val="0"/>
              <w:spacing w:after="0" w:line="300" w:lineRule="auto"/>
              <w:ind w:left="0" w:leftChars="0" w:firstLine="0" w:firstLineChars="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13.云平台系统1套</w:t>
            </w:r>
          </w:p>
          <w:p>
            <w:pPr>
              <w:pStyle w:val="3"/>
              <w:keepNext w:val="0"/>
              <w:keepLines w:val="0"/>
              <w:pageBreakBefore w:val="0"/>
              <w:widowControl w:val="0"/>
              <w:kinsoku/>
              <w:wordWrap/>
              <w:overflowPunct/>
              <w:topLinePunct w:val="0"/>
              <w:autoSpaceDE/>
              <w:autoSpaceDN/>
              <w:bidi w:val="0"/>
              <w:adjustRightInd w:val="0"/>
              <w:snapToGrid w:val="0"/>
              <w:spacing w:after="0" w:line="300" w:lineRule="auto"/>
              <w:ind w:left="0" w:leftChars="0" w:firstLine="0" w:firstLineChars="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14.工业网络单元1套</w:t>
            </w:r>
          </w:p>
          <w:p>
            <w:pPr>
              <w:pStyle w:val="3"/>
              <w:keepNext w:val="0"/>
              <w:keepLines w:val="0"/>
              <w:pageBreakBefore w:val="0"/>
              <w:widowControl w:val="0"/>
              <w:kinsoku/>
              <w:wordWrap/>
              <w:overflowPunct/>
              <w:topLinePunct w:val="0"/>
              <w:autoSpaceDE/>
              <w:autoSpaceDN/>
              <w:bidi w:val="0"/>
              <w:adjustRightInd w:val="0"/>
              <w:snapToGrid w:val="0"/>
              <w:spacing w:after="0" w:line="300" w:lineRule="auto"/>
              <w:ind w:left="0" w:leftChars="0" w:firstLine="0" w:firstLineChars="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15.计算机2台</w:t>
            </w:r>
          </w:p>
        </w:tc>
        <w:tc>
          <w:tcPr>
            <w:tcW w:w="8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20</w:t>
            </w:r>
          </w:p>
        </w:tc>
        <w:tc>
          <w:tcPr>
            <w:tcW w:w="14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方正仿宋_GBK" w:hAnsi="方正仿宋_GBK" w:eastAsia="方正仿宋_GBK" w:cs="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23" w:type="dxa"/>
            <w:noWrap w:val="0"/>
            <w:vAlign w:val="center"/>
          </w:tcPr>
          <w:p>
            <w:pPr>
              <w:spacing w:line="276" w:lineRule="auto"/>
              <w:ind w:firstLine="0" w:firstLineChars="0"/>
              <w:jc w:val="center"/>
              <w:rPr>
                <w:rFonts w:hint="eastAsia" w:ascii="方正仿宋_GBK" w:hAnsi="方正仿宋_GBK" w:eastAsia="方正仿宋_GBK" w:cs="方正仿宋_GBK"/>
                <w:b/>
                <w:bCs/>
                <w:szCs w:val="24"/>
              </w:rPr>
            </w:pPr>
            <w:r>
              <w:rPr>
                <w:rFonts w:hint="eastAsia" w:ascii="方正仿宋_GBK" w:hAnsi="方正仿宋_GBK" w:eastAsia="方正仿宋_GBK" w:cs="方正仿宋_GBK"/>
                <w:b/>
                <w:bCs/>
                <w:szCs w:val="24"/>
              </w:rPr>
              <w:t>软件</w:t>
            </w:r>
          </w:p>
        </w:tc>
        <w:tc>
          <w:tcPr>
            <w:tcW w:w="2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智能制造技术集成应用创新平台配套软件</w:t>
            </w:r>
          </w:p>
        </w:tc>
        <w:tc>
          <w:tcPr>
            <w:tcW w:w="32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szCs w:val="24"/>
              </w:rPr>
              <w:t>WPS Office</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rPr>
              <w:t>2</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szCs w:val="24"/>
              </w:rPr>
              <w:t>博图TIA V1</w:t>
            </w:r>
            <w:r>
              <w:rPr>
                <w:rFonts w:hint="eastAsia" w:ascii="方正仿宋_GBK" w:hAnsi="方正仿宋_GBK" w:eastAsia="方正仿宋_GBK" w:cs="方正仿宋_GBK"/>
                <w:szCs w:val="24"/>
                <w:lang w:val="en-US" w:eastAsia="zh-CN"/>
              </w:rPr>
              <w:t>7</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方正仿宋_GBK" w:hAnsi="方正仿宋_GBK" w:eastAsia="方正仿宋_GBK" w:cs="方正仿宋_GBK"/>
                <w:kern w:val="0"/>
                <w:szCs w:val="24"/>
              </w:rPr>
            </w:pPr>
            <w:r>
              <w:rPr>
                <w:rFonts w:hint="eastAsia" w:ascii="方正仿宋_GBK" w:hAnsi="方正仿宋_GBK" w:eastAsia="方正仿宋_GBK" w:cs="方正仿宋_GBK"/>
                <w:szCs w:val="24"/>
              </w:rPr>
              <w:t>3</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szCs w:val="24"/>
              </w:rPr>
              <w:t>NX</w:t>
            </w:r>
            <w:r>
              <w:rPr>
                <w:rFonts w:hint="eastAsia" w:ascii="方正仿宋_GBK" w:hAnsi="方正仿宋_GBK" w:eastAsia="方正仿宋_GBK" w:cs="方正仿宋_GBK"/>
                <w:kern w:val="0"/>
                <w:szCs w:val="24"/>
              </w:rPr>
              <w:t xml:space="preserve"> 2212</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方正仿宋_GBK" w:hAnsi="方正仿宋_GBK" w:eastAsia="方正仿宋_GBK" w:cs="方正仿宋_GBK"/>
                <w:kern w:val="0"/>
                <w:szCs w:val="24"/>
              </w:rPr>
            </w:pPr>
            <w:r>
              <w:rPr>
                <w:rFonts w:hint="eastAsia" w:ascii="方正仿宋_GBK" w:hAnsi="方正仿宋_GBK" w:eastAsia="方正仿宋_GBK" w:cs="方正仿宋_GBK"/>
                <w:kern w:val="0"/>
                <w:szCs w:val="24"/>
              </w:rPr>
              <w:t>4</w:t>
            </w:r>
            <w:r>
              <w:rPr>
                <w:rFonts w:hint="eastAsia" w:ascii="方正仿宋_GBK" w:hAnsi="方正仿宋_GBK" w:eastAsia="方正仿宋_GBK" w:cs="方正仿宋_GBK"/>
                <w:kern w:val="0"/>
                <w:szCs w:val="24"/>
                <w:lang w:eastAsia="zh-CN"/>
              </w:rPr>
              <w:t>.</w:t>
            </w:r>
            <w:r>
              <w:rPr>
                <w:rFonts w:hint="eastAsia" w:ascii="方正仿宋_GBK" w:hAnsi="方正仿宋_GBK" w:eastAsia="方正仿宋_GBK" w:cs="方正仿宋_GBK"/>
                <w:kern w:val="0"/>
                <w:szCs w:val="24"/>
              </w:rPr>
              <w:t>海康VisionMaster</w:t>
            </w:r>
          </w:p>
        </w:tc>
        <w:tc>
          <w:tcPr>
            <w:tcW w:w="8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val="en-US" w:eastAsia="zh-CN"/>
              </w:rPr>
              <w:t>2</w:t>
            </w:r>
            <w:r>
              <w:rPr>
                <w:rFonts w:hint="eastAsia" w:ascii="方正仿宋_GBK" w:hAnsi="方正仿宋_GBK" w:eastAsia="方正仿宋_GBK" w:cs="方正仿宋_GBK"/>
                <w:szCs w:val="24"/>
              </w:rPr>
              <w:t>0</w:t>
            </w:r>
          </w:p>
        </w:tc>
        <w:tc>
          <w:tcPr>
            <w:tcW w:w="14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方正仿宋_GBK" w:hAnsi="方正仿宋_GBK" w:eastAsia="方正仿宋_GBK" w:cs="方正仿宋_GBK"/>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323" w:type="dxa"/>
            <w:noWrap w:val="0"/>
            <w:vAlign w:val="center"/>
          </w:tcPr>
          <w:p>
            <w:pPr>
              <w:spacing w:line="276" w:lineRule="auto"/>
              <w:ind w:firstLine="0" w:firstLineChars="0"/>
              <w:jc w:val="center"/>
              <w:rPr>
                <w:rFonts w:hint="eastAsia" w:ascii="方正仿宋_GBK" w:hAnsi="方正仿宋_GBK" w:eastAsia="方正仿宋_GBK" w:cs="方正仿宋_GBK"/>
                <w:b/>
                <w:bCs/>
                <w:szCs w:val="24"/>
              </w:rPr>
            </w:pPr>
            <w:r>
              <w:rPr>
                <w:rFonts w:hint="eastAsia" w:ascii="方正仿宋_GBK" w:hAnsi="方正仿宋_GBK" w:eastAsia="方正仿宋_GBK" w:cs="方正仿宋_GBK"/>
                <w:b/>
                <w:bCs/>
                <w:szCs w:val="24"/>
              </w:rPr>
              <w:t>工具</w:t>
            </w:r>
          </w:p>
        </w:tc>
        <w:tc>
          <w:tcPr>
            <w:tcW w:w="2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工装工具</w:t>
            </w:r>
          </w:p>
        </w:tc>
        <w:tc>
          <w:tcPr>
            <w:tcW w:w="32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方正仿宋_GBK" w:hAnsi="方正仿宋_GBK" w:eastAsia="方正仿宋_GBK" w:cs="方正仿宋_GBK"/>
                <w:kern w:val="0"/>
                <w:szCs w:val="24"/>
              </w:rPr>
            </w:pPr>
            <w:r>
              <w:rPr>
                <w:rFonts w:hint="eastAsia" w:ascii="方正仿宋_GBK" w:hAnsi="方正仿宋_GBK" w:eastAsia="方正仿宋_GBK" w:cs="方正仿宋_GBK"/>
                <w:szCs w:val="24"/>
              </w:rPr>
              <w:t>1</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kern w:val="0"/>
                <w:szCs w:val="24"/>
              </w:rPr>
              <w:t>工具箱</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kern w:val="0"/>
                <w:szCs w:val="24"/>
              </w:rPr>
              <w:t>内六角扳手</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kern w:val="0"/>
                <w:szCs w:val="24"/>
              </w:rPr>
              <w:t>尖嘴钳</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4</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kern w:val="0"/>
                <w:szCs w:val="24"/>
              </w:rPr>
              <w:t>剥线钳</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kern w:val="0"/>
                <w:szCs w:val="24"/>
              </w:rPr>
              <w:t>压线钳</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6</w:t>
            </w:r>
            <w:r>
              <w:rPr>
                <w:rFonts w:hint="eastAsia" w:ascii="方正仿宋_GBK" w:hAnsi="方正仿宋_GBK" w:eastAsia="方正仿宋_GBK" w:cs="方正仿宋_GBK"/>
                <w:kern w:val="0"/>
                <w:szCs w:val="24"/>
                <w:lang w:eastAsia="zh-CN"/>
              </w:rPr>
              <w:t>.</w:t>
            </w:r>
            <w:r>
              <w:rPr>
                <w:rFonts w:hint="eastAsia" w:ascii="方正仿宋_GBK" w:hAnsi="方正仿宋_GBK" w:eastAsia="方正仿宋_GBK" w:cs="方正仿宋_GBK"/>
                <w:kern w:val="0"/>
                <w:szCs w:val="24"/>
              </w:rPr>
              <w:t>斜口钳</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7</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kern w:val="0"/>
                <w:szCs w:val="24"/>
              </w:rPr>
              <w:t>十字螺丝刀</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8</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kern w:val="0"/>
                <w:szCs w:val="24"/>
              </w:rPr>
              <w:t>一字螺丝刀</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9</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kern w:val="0"/>
                <w:szCs w:val="24"/>
              </w:rPr>
              <w:t>钟表螺丝刀</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10</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kern w:val="0"/>
                <w:szCs w:val="24"/>
              </w:rPr>
              <w:t>万用表</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11</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kern w:val="0"/>
                <w:szCs w:val="24"/>
              </w:rPr>
              <w:t>尼龙棒</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方正仿宋_GBK" w:hAnsi="方正仿宋_GBK" w:eastAsia="方正仿宋_GBK" w:cs="方正仿宋_GBK"/>
                <w:kern w:val="0"/>
                <w:szCs w:val="24"/>
              </w:rPr>
            </w:pPr>
            <w:r>
              <w:rPr>
                <w:rFonts w:hint="eastAsia" w:ascii="方正仿宋_GBK" w:hAnsi="方正仿宋_GBK" w:eastAsia="方正仿宋_GBK" w:cs="方正仿宋_GBK"/>
                <w:szCs w:val="24"/>
              </w:rPr>
              <w:t>12</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kern w:val="0"/>
                <w:szCs w:val="24"/>
              </w:rPr>
              <w:t>橡胶榔头（小号）</w:t>
            </w:r>
          </w:p>
        </w:tc>
        <w:tc>
          <w:tcPr>
            <w:tcW w:w="8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0</w:t>
            </w:r>
          </w:p>
        </w:tc>
        <w:tc>
          <w:tcPr>
            <w:tcW w:w="14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工具种类仅供参考</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szCs w:val="24"/>
              </w:rPr>
              <w:t>参赛选手需自带工具。比赛全程禁止使用任何电动工具。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323" w:type="dxa"/>
            <w:noWrap w:val="0"/>
            <w:vAlign w:val="center"/>
          </w:tcPr>
          <w:p>
            <w:pPr>
              <w:spacing w:line="276" w:lineRule="auto"/>
              <w:ind w:firstLine="0" w:firstLineChars="0"/>
              <w:jc w:val="center"/>
              <w:rPr>
                <w:rFonts w:hint="eastAsia" w:ascii="方正仿宋_GBK" w:hAnsi="方正仿宋_GBK" w:eastAsia="方正仿宋_GBK" w:cs="方正仿宋_GBK"/>
                <w:b/>
                <w:bCs/>
                <w:szCs w:val="24"/>
              </w:rPr>
            </w:pPr>
            <w:r>
              <w:rPr>
                <w:rFonts w:hint="eastAsia" w:ascii="方正仿宋_GBK" w:hAnsi="方正仿宋_GBK" w:eastAsia="方正仿宋_GBK" w:cs="方正仿宋_GBK"/>
                <w:b/>
                <w:bCs/>
                <w:szCs w:val="24"/>
              </w:rPr>
              <w:t>技术支持</w:t>
            </w:r>
          </w:p>
        </w:tc>
        <w:tc>
          <w:tcPr>
            <w:tcW w:w="773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方正仿宋_GBK" w:hAnsi="方正仿宋_GBK" w:eastAsia="方正仿宋_GBK" w:cs="方正仿宋_GBK"/>
                <w:kern w:val="0"/>
                <w:szCs w:val="24"/>
              </w:rPr>
            </w:pPr>
            <w:r>
              <w:rPr>
                <w:rFonts w:hint="eastAsia" w:ascii="方正仿宋_GBK" w:hAnsi="方正仿宋_GBK" w:eastAsia="方正仿宋_GBK" w:cs="方正仿宋_GBK"/>
                <w:szCs w:val="24"/>
              </w:rPr>
              <w:t>1</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kern w:val="0"/>
                <w:szCs w:val="24"/>
              </w:rPr>
              <w:t>提供满足大赛所需的技术支持人员。</w:t>
            </w:r>
          </w:p>
          <w:p>
            <w:pPr>
              <w:pStyle w:val="3"/>
              <w:keepNext w:val="0"/>
              <w:keepLines w:val="0"/>
              <w:pageBreakBefore w:val="0"/>
              <w:widowControl w:val="0"/>
              <w:kinsoku/>
              <w:wordWrap/>
              <w:overflowPunct/>
              <w:topLinePunct w:val="0"/>
              <w:autoSpaceDE/>
              <w:autoSpaceDN/>
              <w:bidi w:val="0"/>
              <w:adjustRightInd w:val="0"/>
              <w:snapToGrid w:val="0"/>
              <w:spacing w:after="0" w:line="300" w:lineRule="auto"/>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2.设备事故紧急处理</w:t>
            </w:r>
          </w:p>
          <w:p>
            <w:pPr>
              <w:pStyle w:val="3"/>
              <w:keepNext w:val="0"/>
              <w:keepLines w:val="0"/>
              <w:pageBreakBefore w:val="0"/>
              <w:widowControl w:val="0"/>
              <w:kinsoku/>
              <w:wordWrap/>
              <w:overflowPunct/>
              <w:topLinePunct w:val="0"/>
              <w:autoSpaceDE/>
              <w:autoSpaceDN/>
              <w:bidi w:val="0"/>
              <w:adjustRightInd w:val="0"/>
              <w:snapToGrid w:val="0"/>
              <w:spacing w:after="0" w:line="300" w:lineRule="auto"/>
              <w:ind w:left="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本赛项配置的硬件、软件配备专门技术人员进行维护。开赛前参赛选手对工作台供电、仪器仪表、软件、模块等进行检查。若竞赛现场出现临时停电，根据应急预案执行。若有赛位出现软件运行、工作台供电、仪器仪表</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lang w:eastAsia="zh-CN"/>
              </w:rPr>
              <w:t>故障，现场技术人员对软件、工作台、仪器仪表进行维护，视故障的情况启用备用赛位。</w:t>
            </w:r>
          </w:p>
          <w:p>
            <w:pPr>
              <w:pStyle w:val="3"/>
              <w:keepNext w:val="0"/>
              <w:keepLines w:val="0"/>
              <w:pageBreakBefore w:val="0"/>
              <w:widowControl w:val="0"/>
              <w:kinsoku/>
              <w:wordWrap/>
              <w:overflowPunct/>
              <w:topLinePunct w:val="0"/>
              <w:autoSpaceDE/>
              <w:autoSpaceDN/>
              <w:bidi w:val="0"/>
              <w:adjustRightInd w:val="0"/>
              <w:snapToGrid w:val="0"/>
              <w:spacing w:after="0" w:line="300" w:lineRule="auto"/>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3.其它事故紧急处理</w:t>
            </w:r>
          </w:p>
          <w:p>
            <w:pPr>
              <w:pStyle w:val="3"/>
              <w:keepNext w:val="0"/>
              <w:keepLines w:val="0"/>
              <w:pageBreakBefore w:val="0"/>
              <w:widowControl w:val="0"/>
              <w:kinsoku/>
              <w:wordWrap/>
              <w:overflowPunct/>
              <w:topLinePunct w:val="0"/>
              <w:autoSpaceDE/>
              <w:autoSpaceDN/>
              <w:bidi w:val="0"/>
              <w:adjustRightInd w:val="0"/>
              <w:snapToGrid w:val="0"/>
              <w:spacing w:after="0" w:line="300" w:lineRule="auto"/>
              <w:ind w:left="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赛场设置宽度不小于1m的消防通道。赛场四周设置有干粉灭火器。如发生火灾或地震，立即启动</w:t>
            </w:r>
            <w:r>
              <w:rPr>
                <w:rFonts w:hint="eastAsia" w:ascii="方正仿宋_GBK" w:hAnsi="方正仿宋_GBK" w:eastAsia="方正仿宋_GBK" w:cs="方正仿宋_GBK"/>
                <w:sz w:val="24"/>
                <w:szCs w:val="24"/>
                <w:lang w:val="en-US" w:eastAsia="zh-CN"/>
              </w:rPr>
              <w:t>相应应急预案</w:t>
            </w:r>
            <w:r>
              <w:rPr>
                <w:rFonts w:hint="eastAsia" w:ascii="方正仿宋_GBK" w:hAnsi="方正仿宋_GBK" w:eastAsia="方正仿宋_GBK" w:cs="方正仿宋_GBK"/>
                <w:sz w:val="24"/>
                <w:szCs w:val="24"/>
                <w:lang w:eastAsia="zh-CN"/>
              </w:rPr>
              <w:t>，组织赛场所有人员按照疏散指示标志、安全通道、安全出口有序、迅速撤离现场。</w:t>
            </w:r>
          </w:p>
          <w:p>
            <w:pPr>
              <w:pStyle w:val="3"/>
              <w:keepNext w:val="0"/>
              <w:keepLines w:val="0"/>
              <w:pageBreakBefore w:val="0"/>
              <w:widowControl w:val="0"/>
              <w:kinsoku/>
              <w:wordWrap/>
              <w:overflowPunct/>
              <w:topLinePunct w:val="0"/>
              <w:autoSpaceDE/>
              <w:autoSpaceDN/>
              <w:bidi w:val="0"/>
              <w:adjustRightInd w:val="0"/>
              <w:snapToGrid w:val="0"/>
              <w:spacing w:after="0" w:line="300" w:lineRule="auto"/>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4.医疗紧急处理</w:t>
            </w:r>
          </w:p>
          <w:p>
            <w:pPr>
              <w:pStyle w:val="3"/>
              <w:keepNext w:val="0"/>
              <w:keepLines w:val="0"/>
              <w:pageBreakBefore w:val="0"/>
              <w:widowControl w:val="0"/>
              <w:kinsoku/>
              <w:wordWrap/>
              <w:overflowPunct/>
              <w:topLinePunct w:val="0"/>
              <w:autoSpaceDE/>
              <w:autoSpaceDN/>
              <w:bidi w:val="0"/>
              <w:adjustRightInd w:val="0"/>
              <w:snapToGrid w:val="0"/>
              <w:spacing w:after="0" w:line="300" w:lineRule="auto"/>
              <w:ind w:left="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配备常见救护设备和药品。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23" w:type="dxa"/>
            <w:noWrap w:val="0"/>
            <w:vAlign w:val="center"/>
          </w:tcPr>
          <w:p>
            <w:pPr>
              <w:spacing w:line="276" w:lineRule="auto"/>
              <w:ind w:firstLine="0" w:firstLineChars="0"/>
              <w:jc w:val="center"/>
              <w:rPr>
                <w:rFonts w:hint="eastAsia" w:ascii="方正仿宋_GBK" w:hAnsi="方正仿宋_GBK" w:eastAsia="方正仿宋_GBK" w:cs="方正仿宋_GBK"/>
                <w:b/>
                <w:bCs/>
                <w:szCs w:val="24"/>
              </w:rPr>
            </w:pPr>
            <w:r>
              <w:rPr>
                <w:rFonts w:hint="eastAsia" w:ascii="方正仿宋_GBK" w:hAnsi="方正仿宋_GBK" w:eastAsia="方正仿宋_GBK" w:cs="方正仿宋_GBK"/>
                <w:b/>
                <w:bCs/>
                <w:szCs w:val="24"/>
              </w:rPr>
              <w:t>场地及环境</w:t>
            </w:r>
          </w:p>
        </w:tc>
        <w:tc>
          <w:tcPr>
            <w:tcW w:w="773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方正仿宋_GBK" w:hAnsi="方正仿宋_GBK" w:eastAsia="方正仿宋_GBK" w:cs="方正仿宋_GBK"/>
                <w:kern w:val="0"/>
                <w:szCs w:val="24"/>
                <w:highlight w:val="none"/>
              </w:rPr>
            </w:pPr>
            <w:r>
              <w:rPr>
                <w:rFonts w:hint="eastAsia" w:ascii="方正仿宋_GBK" w:hAnsi="方正仿宋_GBK" w:eastAsia="方正仿宋_GBK" w:cs="方正仿宋_GBK"/>
                <w:szCs w:val="24"/>
              </w:rPr>
              <w:t>1</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kern w:val="0"/>
                <w:szCs w:val="24"/>
                <w:highlight w:val="none"/>
              </w:rPr>
              <w:t>赛场内比赛区域面积约</w:t>
            </w:r>
            <w:r>
              <w:rPr>
                <w:rFonts w:hint="eastAsia" w:ascii="方正仿宋_GBK" w:hAnsi="方正仿宋_GBK" w:eastAsia="方正仿宋_GBK" w:cs="方正仿宋_GBK"/>
                <w:kern w:val="0"/>
                <w:szCs w:val="24"/>
                <w:highlight w:val="none"/>
                <w:lang w:val="en-US" w:eastAsia="zh-CN"/>
              </w:rPr>
              <w:t>46</w:t>
            </w:r>
            <w:r>
              <w:rPr>
                <w:rFonts w:hint="eastAsia" w:ascii="方正仿宋_GBK" w:hAnsi="方正仿宋_GBK" w:eastAsia="方正仿宋_GBK" w:cs="方正仿宋_GBK"/>
                <w:kern w:val="0"/>
                <w:szCs w:val="24"/>
                <w:highlight w:val="none"/>
              </w:rPr>
              <w:t>0</w:t>
            </w:r>
            <w:r>
              <w:rPr>
                <w:rFonts w:hint="eastAsia" w:ascii="方正仿宋_GBK" w:hAnsi="方正仿宋_GBK" w:eastAsia="方正仿宋_GBK" w:cs="方正仿宋_GBK"/>
                <w:kern w:val="0"/>
                <w:szCs w:val="24"/>
                <w:highlight w:val="none"/>
                <w:lang w:val="en-US" w:eastAsia="zh-CN"/>
              </w:rPr>
              <w:t>平方米</w:t>
            </w:r>
            <w:r>
              <w:rPr>
                <w:rFonts w:hint="eastAsia" w:ascii="方正仿宋_GBK" w:hAnsi="方正仿宋_GBK" w:eastAsia="方正仿宋_GBK" w:cs="方正仿宋_GBK"/>
                <w:kern w:val="0"/>
                <w:szCs w:val="24"/>
                <w:highlight w:val="none"/>
              </w:rPr>
              <w:t>，</w:t>
            </w:r>
            <w:r>
              <w:rPr>
                <w:rFonts w:hint="eastAsia" w:ascii="方正仿宋_GBK" w:hAnsi="方正仿宋_GBK" w:eastAsia="方正仿宋_GBK" w:cs="方正仿宋_GBK"/>
                <w:kern w:val="0"/>
                <w:szCs w:val="24"/>
                <w:highlight w:val="none"/>
                <w:lang w:val="en-US" w:eastAsia="zh-CN"/>
              </w:rPr>
              <w:t>设置不同功能区域</w:t>
            </w:r>
            <w:r>
              <w:rPr>
                <w:rFonts w:hint="eastAsia" w:ascii="方正仿宋_GBK" w:hAnsi="方正仿宋_GBK" w:eastAsia="方正仿宋_GBK" w:cs="方正仿宋_GBK"/>
                <w:kern w:val="0"/>
                <w:szCs w:val="24"/>
                <w:highlight w:val="none"/>
              </w:rPr>
              <w:t>，其中竞赛区分为承办校提供设备区</w:t>
            </w:r>
            <w:r>
              <w:rPr>
                <w:rFonts w:hint="eastAsia" w:ascii="方正仿宋_GBK" w:hAnsi="方正仿宋_GBK" w:eastAsia="方正仿宋_GBK" w:cs="方正仿宋_GBK"/>
                <w:kern w:val="0"/>
                <w:szCs w:val="24"/>
                <w:highlight w:val="none"/>
                <w:lang w:eastAsia="zh-CN"/>
              </w:rPr>
              <w:t>、</w:t>
            </w:r>
            <w:r>
              <w:rPr>
                <w:rFonts w:hint="eastAsia" w:ascii="方正仿宋_GBK" w:hAnsi="方正仿宋_GBK" w:eastAsia="方正仿宋_GBK" w:cs="方正仿宋_GBK"/>
                <w:kern w:val="0"/>
                <w:szCs w:val="24"/>
                <w:highlight w:val="none"/>
                <w:lang w:val="en-US" w:eastAsia="zh-CN"/>
              </w:rPr>
              <w:t>自带设备区，</w:t>
            </w:r>
            <w:r>
              <w:rPr>
                <w:rFonts w:hint="eastAsia" w:ascii="方正仿宋_GBK" w:hAnsi="方正仿宋_GBK" w:eastAsia="方正仿宋_GBK" w:cs="方正仿宋_GBK"/>
                <w:kern w:val="0"/>
                <w:szCs w:val="24"/>
                <w:highlight w:val="none"/>
              </w:rPr>
              <w:t>赛位之间相对独立。</w:t>
            </w:r>
            <w:r>
              <w:rPr>
                <w:rFonts w:hint="eastAsia" w:ascii="方正仿宋_GBK" w:hAnsi="方正仿宋_GBK" w:eastAsia="方正仿宋_GBK" w:cs="方正仿宋_GBK"/>
                <w:kern w:val="0"/>
                <w:szCs w:val="24"/>
                <w:highlight w:val="none"/>
                <w:lang w:val="en-US" w:eastAsia="zh-CN"/>
              </w:rPr>
              <w:t>另设备赛区域，</w:t>
            </w:r>
            <w:r>
              <w:rPr>
                <w:rFonts w:hint="eastAsia" w:ascii="方正仿宋_GBK" w:hAnsi="方正仿宋_GBK" w:eastAsia="方正仿宋_GBK" w:cs="方正仿宋_GBK"/>
                <w:kern w:val="0"/>
                <w:szCs w:val="24"/>
                <w:highlight w:val="none"/>
              </w:rPr>
              <w:t>供选手侯赛使用。</w:t>
            </w:r>
          </w:p>
          <w:p>
            <w:pPr>
              <w:pStyle w:val="3"/>
              <w:keepNext w:val="0"/>
              <w:keepLines w:val="0"/>
              <w:pageBreakBefore w:val="0"/>
              <w:widowControl w:val="0"/>
              <w:kinsoku/>
              <w:wordWrap/>
              <w:overflowPunct/>
              <w:topLinePunct w:val="0"/>
              <w:autoSpaceDE/>
              <w:autoSpaceDN/>
              <w:bidi w:val="0"/>
              <w:adjustRightInd w:val="0"/>
              <w:snapToGrid w:val="0"/>
              <w:spacing w:after="0" w:line="300" w:lineRule="auto"/>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highlight w:val="none"/>
                <w:lang w:eastAsia="zh-CN"/>
              </w:rPr>
              <w:t>2.赛场提供20</w:t>
            </w:r>
            <w:r>
              <w:rPr>
                <w:rFonts w:hint="eastAsia" w:ascii="方正仿宋_GBK" w:hAnsi="方正仿宋_GBK" w:eastAsia="方正仿宋_GBK" w:cs="方正仿宋_GBK"/>
                <w:sz w:val="24"/>
                <w:szCs w:val="24"/>
                <w:highlight w:val="none"/>
                <w:lang w:val="en-US" w:eastAsia="zh-CN"/>
              </w:rPr>
              <w:t>个</w:t>
            </w:r>
            <w:r>
              <w:rPr>
                <w:rFonts w:hint="eastAsia" w:ascii="方正仿宋_GBK" w:hAnsi="方正仿宋_GBK" w:eastAsia="方正仿宋_GBK" w:cs="方正仿宋_GBK"/>
                <w:sz w:val="24"/>
                <w:szCs w:val="24"/>
                <w:highlight w:val="none"/>
                <w:lang w:eastAsia="zh-CN"/>
              </w:rPr>
              <w:t>赛位，</w:t>
            </w:r>
            <w:r>
              <w:rPr>
                <w:rFonts w:hint="eastAsia" w:ascii="方正仿宋_GBK" w:hAnsi="方正仿宋_GBK" w:eastAsia="方正仿宋_GBK" w:cs="方正仿宋_GBK"/>
                <w:sz w:val="24"/>
                <w:szCs w:val="24"/>
                <w:highlight w:val="none"/>
                <w:lang w:val="en-US" w:eastAsia="zh-CN"/>
              </w:rPr>
              <w:t>每个赛位约8㎡，提供380V三相五线电源，供电负荷不小于1KW，并设置必要的安全保护措施</w:t>
            </w:r>
            <w:r>
              <w:rPr>
                <w:rFonts w:hint="eastAsia" w:ascii="方正仿宋_GBK" w:hAnsi="方正仿宋_GBK" w:eastAsia="方正仿宋_GBK" w:cs="方正仿宋_GBK"/>
                <w:sz w:val="24"/>
                <w:szCs w:val="24"/>
                <w:highlight w:val="none"/>
                <w:lang w:eastAsia="zh-CN"/>
              </w:rPr>
              <w:t>。每个</w:t>
            </w:r>
            <w:r>
              <w:rPr>
                <w:rFonts w:hint="eastAsia" w:ascii="方正仿宋_GBK" w:hAnsi="方正仿宋_GBK" w:eastAsia="方正仿宋_GBK" w:cs="方正仿宋_GBK"/>
                <w:sz w:val="24"/>
                <w:szCs w:val="24"/>
                <w:highlight w:val="none"/>
                <w:lang w:val="en-US" w:eastAsia="zh-CN"/>
              </w:rPr>
              <w:t>赛</w:t>
            </w:r>
            <w:r>
              <w:rPr>
                <w:rFonts w:hint="eastAsia" w:ascii="方正仿宋_GBK" w:hAnsi="方正仿宋_GBK" w:eastAsia="方正仿宋_GBK" w:cs="方正仿宋_GBK"/>
                <w:sz w:val="24"/>
                <w:szCs w:val="24"/>
                <w:highlight w:val="none"/>
                <w:lang w:eastAsia="zh-CN"/>
              </w:rPr>
              <w:t>位配备计</w:t>
            </w:r>
            <w:r>
              <w:rPr>
                <w:rFonts w:hint="eastAsia" w:ascii="方正仿宋_GBK" w:hAnsi="方正仿宋_GBK" w:eastAsia="方正仿宋_GBK" w:cs="方正仿宋_GBK"/>
                <w:sz w:val="24"/>
                <w:szCs w:val="24"/>
                <w:lang w:eastAsia="zh-CN"/>
              </w:rPr>
              <w:t>算机2台</w:t>
            </w:r>
            <w:r>
              <w:rPr>
                <w:rFonts w:hint="eastAsia" w:ascii="方正仿宋_GBK" w:hAnsi="方正仿宋_GBK" w:eastAsia="方正仿宋_GBK" w:cs="方正仿宋_GBK"/>
                <w:sz w:val="24"/>
                <w:szCs w:val="24"/>
                <w:lang w:val="en-US" w:eastAsia="zh-CN"/>
              </w:rPr>
              <w:t>及相应电脑桌，电脑安</w:t>
            </w:r>
            <w:r>
              <w:rPr>
                <w:rFonts w:hint="eastAsia" w:ascii="方正仿宋_GBK" w:hAnsi="方正仿宋_GBK" w:eastAsia="方正仿宋_GBK" w:cs="方正仿宋_GBK"/>
                <w:sz w:val="24"/>
                <w:szCs w:val="24"/>
                <w:lang w:eastAsia="zh-CN"/>
              </w:rPr>
              <w:t>装有相关应用软件。</w:t>
            </w:r>
          </w:p>
          <w:p>
            <w:pPr>
              <w:pStyle w:val="3"/>
              <w:keepNext w:val="0"/>
              <w:keepLines w:val="0"/>
              <w:pageBreakBefore w:val="0"/>
              <w:widowControl w:val="0"/>
              <w:kinsoku/>
              <w:wordWrap/>
              <w:overflowPunct/>
              <w:topLinePunct w:val="0"/>
              <w:autoSpaceDE/>
              <w:autoSpaceDN/>
              <w:bidi w:val="0"/>
              <w:adjustRightInd w:val="0"/>
              <w:snapToGrid w:val="0"/>
              <w:spacing w:after="0" w:line="300" w:lineRule="auto"/>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3.每个赛位提供有气压为0.5Mpa—0.6Mpa的供气；</w:t>
            </w:r>
          </w:p>
          <w:p>
            <w:pPr>
              <w:pStyle w:val="3"/>
              <w:keepNext w:val="0"/>
              <w:keepLines w:val="0"/>
              <w:pageBreakBefore w:val="0"/>
              <w:widowControl w:val="0"/>
              <w:kinsoku/>
              <w:wordWrap/>
              <w:overflowPunct/>
              <w:topLinePunct w:val="0"/>
              <w:autoSpaceDE/>
              <w:autoSpaceDN/>
              <w:bidi w:val="0"/>
              <w:adjustRightInd w:val="0"/>
              <w:snapToGrid w:val="0"/>
              <w:spacing w:after="0" w:line="300" w:lineRule="auto"/>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4.赛场提供足够的通风与照明，保证赛场</w:t>
            </w:r>
            <w:r>
              <w:rPr>
                <w:rFonts w:hint="eastAsia" w:ascii="方正仿宋_GBK" w:hAnsi="方正仿宋_GBK" w:eastAsia="方正仿宋_GBK" w:cs="方正仿宋_GBK"/>
                <w:sz w:val="24"/>
                <w:szCs w:val="24"/>
                <w:lang w:val="en-US" w:eastAsia="zh-CN"/>
              </w:rPr>
              <w:t>环境</w:t>
            </w:r>
            <w:r>
              <w:rPr>
                <w:rFonts w:hint="eastAsia" w:ascii="方正仿宋_GBK" w:hAnsi="方正仿宋_GBK" w:eastAsia="方正仿宋_GBK" w:cs="方正仿宋_GBK"/>
                <w:sz w:val="24"/>
                <w:szCs w:val="24"/>
                <w:lang w:eastAsia="zh-CN"/>
              </w:rPr>
              <w:t>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323" w:type="dxa"/>
            <w:noWrap w:val="0"/>
            <w:vAlign w:val="center"/>
          </w:tcPr>
          <w:p>
            <w:pPr>
              <w:spacing w:line="276" w:lineRule="auto"/>
              <w:ind w:firstLine="0" w:firstLineChars="0"/>
              <w:jc w:val="center"/>
              <w:rPr>
                <w:rFonts w:hint="eastAsia" w:ascii="方正仿宋_GBK" w:hAnsi="方正仿宋_GBK" w:eastAsia="方正仿宋_GBK" w:cs="方正仿宋_GBK"/>
                <w:b/>
                <w:bCs/>
                <w:szCs w:val="24"/>
              </w:rPr>
            </w:pPr>
            <w:r>
              <w:rPr>
                <w:rFonts w:hint="eastAsia" w:ascii="方正仿宋_GBK" w:hAnsi="方正仿宋_GBK" w:eastAsia="方正仿宋_GBK" w:cs="方正仿宋_GBK"/>
                <w:b/>
                <w:bCs/>
                <w:szCs w:val="24"/>
              </w:rPr>
              <w:t>其他</w:t>
            </w:r>
          </w:p>
        </w:tc>
        <w:tc>
          <w:tcPr>
            <w:tcW w:w="773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rPr>
              <w:t>参赛校自带不含个人及学校信息的工作服、安全帽、绝缘鞋，并按规范穿戴。</w:t>
            </w:r>
          </w:p>
        </w:tc>
      </w:tr>
    </w:tbl>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（二）自带参赛设备</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20" w:firstLineChars="200"/>
        <w:jc w:val="both"/>
        <w:textAlignment w:val="auto"/>
        <w:rPr>
          <w:rFonts w:hint="default" w:ascii="仿宋_GB2312" w:hAnsi="仿宋_GB2312" w:eastAsia="仿宋_GB2312" w:cs="仿宋_GB2312"/>
          <w:spacing w:val="-3"/>
          <w:w w:val="99"/>
          <w:kern w:val="0"/>
          <w:sz w:val="32"/>
          <w:szCs w:val="32"/>
          <w:lang w:val="en-US" w:eastAsia="zh-CN" w:bidi="ar-SA"/>
        </w:rPr>
      </w:pPr>
      <w:r>
        <w:rPr>
          <w:rFonts w:hint="eastAsia" w:ascii="仿宋_GB2312" w:hAnsi="仿宋_GB2312" w:eastAsia="仿宋_GB2312" w:cs="仿宋_GB2312"/>
          <w:spacing w:val="-3"/>
          <w:w w:val="99"/>
          <w:kern w:val="0"/>
          <w:sz w:val="32"/>
          <w:szCs w:val="32"/>
          <w:lang w:val="en-US" w:eastAsia="zh-CN" w:bidi="ar-SA"/>
        </w:rPr>
        <w:t>参赛学校参考承办学校公布的清单，自主决定设备是否自带。各参赛学校应立足于使用现有的教学设备，发挥好现有设备的效用。需自带设备的参赛学校应提前与承办校充</w:t>
      </w:r>
      <w:r>
        <w:rPr>
          <w:rFonts w:hint="eastAsia" w:ascii="仿宋_GB2312" w:hAnsi="仿宋_GB2312" w:eastAsia="仿宋_GB2312" w:cs="仿宋_GB2312"/>
          <w:spacing w:val="-3"/>
          <w:w w:val="99"/>
          <w:kern w:val="0"/>
          <w:sz w:val="32"/>
          <w:szCs w:val="32"/>
          <w:highlight w:val="none"/>
          <w:lang w:val="en-US" w:eastAsia="zh-CN" w:bidi="ar-SA"/>
        </w:rPr>
        <w:t>分沟通，并于12月19日前完成附件1参赛学校自带设备清单及赛场环境要求确认信息。比赛用电脑有承办校提供，参赛校不允许自带。自带参赛设备沟通联系方式：苏老师，电话：0371-55383010。</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（三）自带参赛设备确认</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20" w:firstLineChars="200"/>
        <w:jc w:val="both"/>
        <w:textAlignment w:val="auto"/>
        <w:rPr>
          <w:rFonts w:hint="eastAsia" w:ascii="仿宋_GB2312" w:hAnsi="仿宋_GB2312" w:eastAsia="仿宋_GB2312" w:cs="仿宋_GB2312"/>
          <w:spacing w:val="-3"/>
          <w:w w:val="99"/>
          <w:kern w:val="0"/>
          <w:sz w:val="32"/>
          <w:szCs w:val="32"/>
          <w:highlight w:val="none"/>
          <w:lang w:val="en-US" w:eastAsia="zh-CN" w:bidi="ar-SA"/>
        </w:rPr>
      </w:pPr>
      <w:r>
        <w:rPr>
          <w:rFonts w:hint="eastAsia" w:ascii="仿宋_GB2312" w:hAnsi="仿宋_GB2312" w:eastAsia="仿宋_GB2312" w:cs="仿宋_GB2312"/>
          <w:spacing w:val="-3"/>
          <w:w w:val="99"/>
          <w:kern w:val="0"/>
          <w:sz w:val="32"/>
          <w:szCs w:val="32"/>
          <w:lang w:val="en-US" w:eastAsia="zh-CN" w:bidi="ar-SA"/>
        </w:rPr>
        <w:t>各参赛校报名时，</w:t>
      </w:r>
      <w:r>
        <w:rPr>
          <w:rFonts w:hint="eastAsia" w:ascii="仿宋_GB2312" w:hAnsi="仿宋_GB2312" w:eastAsia="仿宋_GB2312" w:cs="仿宋_GB2312"/>
          <w:spacing w:val="-3"/>
          <w:w w:val="99"/>
          <w:kern w:val="0"/>
          <w:sz w:val="32"/>
          <w:szCs w:val="32"/>
          <w:highlight w:val="none"/>
          <w:lang w:val="en-US" w:eastAsia="zh-CN" w:bidi="ar-SA"/>
        </w:rPr>
        <w:t>自带设备的参赛学校须与承办学校签订确认书，并于12月21日完成附件2参赛学校与承办学校就自带设备协商后确认书。</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（四）自带参赛设备安装</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20" w:firstLineChars="200"/>
        <w:jc w:val="both"/>
        <w:textAlignment w:val="auto"/>
        <w:rPr>
          <w:rFonts w:hint="default" w:ascii="仿宋_GB2312" w:hAnsi="仿宋_GB2312" w:eastAsia="仿宋_GB2312" w:cs="仿宋_GB2312"/>
          <w:spacing w:val="-3"/>
          <w:w w:val="99"/>
          <w:kern w:val="0"/>
          <w:sz w:val="32"/>
          <w:szCs w:val="32"/>
          <w:lang w:val="en-US" w:eastAsia="zh-CN" w:bidi="ar-SA"/>
        </w:rPr>
      </w:pPr>
      <w:r>
        <w:rPr>
          <w:rFonts w:hint="eastAsia" w:ascii="仿宋_GB2312" w:hAnsi="仿宋_GB2312" w:eastAsia="仿宋_GB2312" w:cs="仿宋_GB2312"/>
          <w:spacing w:val="-3"/>
          <w:w w:val="99"/>
          <w:kern w:val="0"/>
          <w:sz w:val="32"/>
          <w:szCs w:val="32"/>
          <w:lang w:val="en-US" w:eastAsia="zh-CN" w:bidi="ar-SA"/>
        </w:rPr>
        <w:t>参赛学校与承办学校确认可行后，进场安装调试自带设备。现场设备技术保障谁提供谁负责。承办学校应积极为参赛学校提供自带设备、工具、材料等所需要的竞赛场地、水电气网等相关条件，并做好服务工作。各参赛校需在12月24日之前运送到承办校，按照承办校要求进行设备的安装调试及封存。</w:t>
      </w:r>
    </w:p>
    <w:p>
      <w:pPr>
        <w:keepNext w:val="0"/>
        <w:keepLines w:val="0"/>
        <w:pageBreakBefore w:val="0"/>
        <w:kinsoku/>
        <w:wordWrap/>
        <w:overflowPunct/>
        <w:topLinePunct w:val="0"/>
        <w:autoSpaceDE w:val="0"/>
        <w:autoSpaceDN w:val="0"/>
        <w:bidi w:val="0"/>
        <w:snapToGrid/>
        <w:spacing w:line="560" w:lineRule="exact"/>
        <w:ind w:firstLine="632" w:firstLineChars="200"/>
        <w:jc w:val="both"/>
        <w:textAlignment w:val="auto"/>
        <w:rPr>
          <w:rFonts w:hint="eastAsia" w:ascii="方正黑体_GBK" w:hAnsi="方正黑体_GBK" w:eastAsia="方正黑体_GBK" w:cs="方正黑体_GBK"/>
          <w:b w:val="0"/>
          <w:bCs/>
          <w:spacing w:val="-2"/>
          <w:kern w:val="0"/>
          <w:sz w:val="32"/>
          <w:lang w:eastAsia="zh-CN"/>
        </w:rPr>
      </w:pPr>
      <w:r>
        <w:rPr>
          <w:rFonts w:hint="eastAsia" w:ascii="方正黑体_GBK" w:hAnsi="方正黑体_GBK" w:eastAsia="方正黑体_GBK" w:cs="方正黑体_GBK"/>
          <w:b w:val="0"/>
          <w:bCs/>
          <w:spacing w:val="-2"/>
          <w:kern w:val="0"/>
          <w:sz w:val="32"/>
          <w:lang w:eastAsia="zh-CN"/>
        </w:rPr>
        <w:t>十、成绩评定</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（一）评分文件</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1.评分标准（</w:t>
      </w:r>
      <w:r>
        <w:rPr>
          <w:rFonts w:hint="eastAsia" w:ascii="仿宋_GB2312" w:hAnsi="仿宋_GB2312" w:eastAsia="仿宋_GB2312" w:cs="仿宋_GB2312"/>
          <w:spacing w:val="-3"/>
          <w:w w:val="99"/>
          <w:kern w:val="0"/>
          <w:sz w:val="32"/>
          <w:szCs w:val="32"/>
          <w:lang w:val="en-US" w:eastAsia="zh-CN"/>
        </w:rPr>
        <w:t>参考</w:t>
      </w:r>
      <w:r>
        <w:rPr>
          <w:rFonts w:hint="eastAsia" w:ascii="仿宋_GB2312" w:hAnsi="仿宋_GB2312" w:eastAsia="仿宋_GB2312" w:cs="仿宋_GB2312"/>
          <w:spacing w:val="-3"/>
          <w:w w:val="99"/>
          <w:kern w:val="0"/>
          <w:sz w:val="32"/>
          <w:szCs w:val="32"/>
          <w:lang w:eastAsia="zh-CN"/>
        </w:rPr>
        <w:t>）</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2038"/>
        <w:gridCol w:w="4478"/>
        <w:gridCol w:w="789"/>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3" w:type="dxa"/>
            <w:vAlign w:val="center"/>
          </w:tcPr>
          <w:p>
            <w:pPr>
              <w:ind w:firstLine="0" w:firstLineChars="0"/>
              <w:jc w:val="center"/>
              <w:rPr>
                <w:rFonts w:hint="eastAsia" w:ascii="方正黑体_GBK" w:hAnsi="方正黑体_GBK" w:eastAsia="方正黑体_GBK" w:cs="方正黑体_GBK"/>
                <w:szCs w:val="24"/>
              </w:rPr>
            </w:pPr>
            <w:r>
              <w:rPr>
                <w:rFonts w:hint="eastAsia" w:ascii="方正黑体_GBK" w:hAnsi="方正黑体_GBK" w:eastAsia="方正黑体_GBK" w:cs="方正黑体_GBK"/>
                <w:szCs w:val="24"/>
              </w:rPr>
              <w:t>一级项目</w:t>
            </w:r>
          </w:p>
        </w:tc>
        <w:tc>
          <w:tcPr>
            <w:tcW w:w="1942" w:type="dxa"/>
            <w:vAlign w:val="center"/>
          </w:tcPr>
          <w:p>
            <w:pPr>
              <w:ind w:firstLine="0" w:firstLineChars="0"/>
              <w:jc w:val="center"/>
              <w:rPr>
                <w:rFonts w:hint="eastAsia" w:ascii="方正黑体_GBK" w:hAnsi="方正黑体_GBK" w:eastAsia="方正黑体_GBK" w:cs="方正黑体_GBK"/>
                <w:szCs w:val="24"/>
              </w:rPr>
            </w:pPr>
            <w:r>
              <w:rPr>
                <w:rFonts w:hint="eastAsia" w:ascii="方正黑体_GBK" w:hAnsi="方正黑体_GBK" w:eastAsia="方正黑体_GBK" w:cs="方正黑体_GBK"/>
                <w:szCs w:val="24"/>
              </w:rPr>
              <w:t>二级评价项目</w:t>
            </w:r>
          </w:p>
        </w:tc>
        <w:tc>
          <w:tcPr>
            <w:tcW w:w="4265" w:type="dxa"/>
            <w:vAlign w:val="center"/>
          </w:tcPr>
          <w:p>
            <w:pPr>
              <w:ind w:firstLine="0" w:firstLineChars="0"/>
              <w:jc w:val="center"/>
              <w:rPr>
                <w:rFonts w:hint="eastAsia" w:ascii="方正黑体_GBK" w:hAnsi="方正黑体_GBK" w:eastAsia="方正黑体_GBK" w:cs="方正黑体_GBK"/>
                <w:szCs w:val="24"/>
              </w:rPr>
            </w:pPr>
            <w:r>
              <w:rPr>
                <w:rFonts w:hint="eastAsia" w:ascii="方正黑体_GBK" w:hAnsi="方正黑体_GBK" w:eastAsia="方正黑体_GBK" w:cs="方正黑体_GBK"/>
                <w:szCs w:val="24"/>
              </w:rPr>
              <w:t>三级评价项目</w:t>
            </w:r>
          </w:p>
        </w:tc>
        <w:tc>
          <w:tcPr>
            <w:tcW w:w="750" w:type="dxa"/>
            <w:vAlign w:val="center"/>
          </w:tcPr>
          <w:p>
            <w:pPr>
              <w:ind w:firstLine="0" w:firstLineChars="0"/>
              <w:jc w:val="center"/>
              <w:rPr>
                <w:rFonts w:hint="eastAsia" w:ascii="方正黑体_GBK" w:hAnsi="方正黑体_GBK" w:eastAsia="方正黑体_GBK" w:cs="方正黑体_GBK"/>
                <w:szCs w:val="24"/>
              </w:rPr>
            </w:pPr>
            <w:r>
              <w:rPr>
                <w:rFonts w:hint="eastAsia" w:ascii="方正黑体_GBK" w:hAnsi="方正黑体_GBK" w:eastAsia="方正黑体_GBK" w:cs="方正黑体_GBK"/>
                <w:szCs w:val="24"/>
              </w:rPr>
              <w:t>评分方式</w:t>
            </w:r>
          </w:p>
        </w:tc>
        <w:tc>
          <w:tcPr>
            <w:tcW w:w="750" w:type="dxa"/>
            <w:vAlign w:val="center"/>
          </w:tcPr>
          <w:p>
            <w:pPr>
              <w:ind w:firstLine="0" w:firstLineChars="0"/>
              <w:jc w:val="center"/>
              <w:rPr>
                <w:rFonts w:hint="eastAsia" w:ascii="方正黑体_GBK" w:hAnsi="方正黑体_GBK" w:eastAsia="方正黑体_GBK" w:cs="方正黑体_GBK"/>
                <w:szCs w:val="24"/>
              </w:rPr>
            </w:pPr>
            <w:r>
              <w:rPr>
                <w:rFonts w:hint="eastAsia" w:ascii="方正黑体_GBK" w:hAnsi="方正黑体_GBK" w:eastAsia="方正黑体_GBK" w:cs="方正黑体_GBK"/>
                <w:szCs w:val="24"/>
              </w:rPr>
              <w:t>分数比重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3" w:type="dxa"/>
            <w:vAlign w:val="center"/>
          </w:tcPr>
          <w:p>
            <w:pPr>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（一）</w:t>
            </w:r>
            <w:r>
              <w:rPr>
                <w:rFonts w:hint="eastAsia" w:ascii="方正仿宋_GBK" w:hAnsi="方正仿宋_GBK" w:eastAsia="方正仿宋_GBK" w:cs="方正仿宋_GBK"/>
                <w:sz w:val="24"/>
                <w:szCs w:val="24"/>
                <w:lang w:eastAsia="zh-CN"/>
              </w:rPr>
              <w:t>工业数字化设计与</w:t>
            </w:r>
            <w:r>
              <w:rPr>
                <w:rFonts w:hint="eastAsia" w:ascii="方正仿宋_GBK" w:hAnsi="方正仿宋_GBK" w:eastAsia="方正仿宋_GBK" w:cs="方正仿宋_GBK"/>
                <w:sz w:val="24"/>
                <w:szCs w:val="24"/>
                <w:lang w:val="en-US" w:eastAsia="zh-CN"/>
              </w:rPr>
              <w:t>装调</w:t>
            </w:r>
          </w:p>
        </w:tc>
        <w:tc>
          <w:tcPr>
            <w:tcW w:w="1942" w:type="dxa"/>
            <w:vAlign w:val="center"/>
          </w:tcPr>
          <w:p>
            <w:pPr>
              <w:spacing w:line="276" w:lineRule="auto"/>
              <w:ind w:firstLine="0" w:firstLineChars="0"/>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1.需完成工作单元中相应器件的安装、信号连接。</w:t>
            </w:r>
          </w:p>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2.工业云平台系统</w:t>
            </w:r>
          </w:p>
        </w:tc>
        <w:tc>
          <w:tcPr>
            <w:tcW w:w="4265" w:type="dxa"/>
            <w:vAlign w:val="center"/>
          </w:tcPr>
          <w:p>
            <w:pPr>
              <w:spacing w:line="276" w:lineRule="auto"/>
              <w:ind w:firstLine="0" w:firstLineChars="0"/>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1.根据任务书的装配要求对装配单元正确的安装</w:t>
            </w:r>
            <w:r>
              <w:rPr>
                <w:rFonts w:hint="eastAsia" w:ascii="方正仿宋_GBK" w:hAnsi="方正仿宋_GBK" w:eastAsia="方正仿宋_GBK" w:cs="方正仿宋_GBK"/>
                <w:szCs w:val="24"/>
                <w:lang w:eastAsia="zh-CN"/>
              </w:rPr>
              <w:t>，</w:t>
            </w:r>
            <w:r>
              <w:rPr>
                <w:rFonts w:hint="eastAsia" w:ascii="方正仿宋_GBK" w:hAnsi="方正仿宋_GBK" w:eastAsia="方正仿宋_GBK" w:cs="方正仿宋_GBK"/>
                <w:szCs w:val="24"/>
              </w:rPr>
              <w:t>信号连接；</w:t>
            </w:r>
          </w:p>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2.云平台中进行设备数据监控，信号连接。</w:t>
            </w:r>
          </w:p>
        </w:tc>
        <w:tc>
          <w:tcPr>
            <w:tcW w:w="750" w:type="dxa"/>
            <w:vAlign w:val="center"/>
          </w:tcPr>
          <w:p>
            <w:pPr>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结果评分</w:t>
            </w:r>
          </w:p>
        </w:tc>
        <w:tc>
          <w:tcPr>
            <w:tcW w:w="750" w:type="dxa"/>
            <w:vAlign w:val="center"/>
          </w:tcPr>
          <w:p>
            <w:pPr>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3" w:type="dxa"/>
            <w:vMerge w:val="restart"/>
            <w:vAlign w:val="center"/>
          </w:tcPr>
          <w:p>
            <w:pPr>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（二）</w:t>
            </w:r>
            <w:r>
              <w:rPr>
                <w:rFonts w:hint="eastAsia" w:ascii="方正仿宋_GBK" w:hAnsi="方正仿宋_GBK" w:eastAsia="方正仿宋_GBK" w:cs="方正仿宋_GBK"/>
                <w:sz w:val="24"/>
                <w:szCs w:val="24"/>
                <w:lang w:val="en-US" w:eastAsia="zh-CN"/>
              </w:rPr>
              <w:t>工作</w:t>
            </w:r>
            <w:r>
              <w:rPr>
                <w:rFonts w:hint="eastAsia" w:ascii="方正仿宋_GBK" w:hAnsi="方正仿宋_GBK" w:eastAsia="方正仿宋_GBK" w:cs="方正仿宋_GBK"/>
                <w:sz w:val="24"/>
                <w:szCs w:val="24"/>
                <w:lang w:eastAsia="zh-CN"/>
              </w:rPr>
              <w:t>单元</w:t>
            </w:r>
            <w:r>
              <w:rPr>
                <w:rFonts w:hint="eastAsia" w:ascii="方正仿宋_GBK" w:hAnsi="方正仿宋_GBK" w:eastAsia="方正仿宋_GBK" w:cs="方正仿宋_GBK"/>
                <w:sz w:val="24"/>
                <w:szCs w:val="24"/>
                <w:lang w:val="en-US" w:eastAsia="zh-CN"/>
              </w:rPr>
              <w:t>的编程调试</w:t>
            </w:r>
          </w:p>
        </w:tc>
        <w:tc>
          <w:tcPr>
            <w:tcW w:w="1942" w:type="dxa"/>
            <w:vAlign w:val="center"/>
          </w:tcPr>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PLC 编程设计与调试</w:t>
            </w:r>
          </w:p>
        </w:tc>
        <w:tc>
          <w:tcPr>
            <w:tcW w:w="4265" w:type="dxa"/>
            <w:vAlign w:val="center"/>
          </w:tcPr>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熟练使用 PLC 软件编程与调试，实现系统设计各部分功能。（以试题功能为准，根据抽取试题制定细则）</w:t>
            </w:r>
          </w:p>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1.PLC 基本功能编程</w:t>
            </w:r>
          </w:p>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2.PLC 运动控制编程</w:t>
            </w:r>
          </w:p>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3.PLC 复杂功能编程</w:t>
            </w:r>
          </w:p>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4.PLC 与HMI连接编程</w:t>
            </w:r>
          </w:p>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5.PLC 调试</w:t>
            </w:r>
          </w:p>
        </w:tc>
        <w:tc>
          <w:tcPr>
            <w:tcW w:w="750" w:type="dxa"/>
            <w:vAlign w:val="center"/>
          </w:tcPr>
          <w:p>
            <w:pPr>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结果评分</w:t>
            </w:r>
          </w:p>
        </w:tc>
        <w:tc>
          <w:tcPr>
            <w:tcW w:w="750" w:type="dxa"/>
            <w:vAlign w:val="center"/>
          </w:tcPr>
          <w:p>
            <w:pPr>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3" w:type="dxa"/>
            <w:vMerge w:val="continue"/>
            <w:vAlign w:val="center"/>
          </w:tcPr>
          <w:p>
            <w:pPr>
              <w:ind w:firstLine="0" w:firstLineChars="0"/>
              <w:jc w:val="center"/>
              <w:rPr>
                <w:rFonts w:hint="eastAsia" w:ascii="方正仿宋_GBK" w:hAnsi="方正仿宋_GBK" w:eastAsia="方正仿宋_GBK" w:cs="方正仿宋_GBK"/>
                <w:szCs w:val="24"/>
              </w:rPr>
            </w:pPr>
          </w:p>
        </w:tc>
        <w:tc>
          <w:tcPr>
            <w:tcW w:w="1942" w:type="dxa"/>
            <w:vAlign w:val="center"/>
          </w:tcPr>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触摸屏组态与 PLC 连接</w:t>
            </w:r>
          </w:p>
        </w:tc>
        <w:tc>
          <w:tcPr>
            <w:tcW w:w="4265" w:type="dxa"/>
            <w:vAlign w:val="center"/>
          </w:tcPr>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设计窗口界面、主令信号、状态显示、动画等，与 PLC 连接，能实现监视与控制效果。（以试题功能为准，根据抽取试题制定细则）</w:t>
            </w:r>
          </w:p>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1.PLC与触摸屏网络连接</w:t>
            </w:r>
          </w:p>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2.触摸屏页面设计</w:t>
            </w:r>
          </w:p>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3.触摸屏动画设计</w:t>
            </w:r>
          </w:p>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4.触摸屏调试</w:t>
            </w:r>
          </w:p>
        </w:tc>
        <w:tc>
          <w:tcPr>
            <w:tcW w:w="750" w:type="dxa"/>
            <w:vAlign w:val="center"/>
          </w:tcPr>
          <w:p>
            <w:pPr>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结果评分</w:t>
            </w:r>
          </w:p>
        </w:tc>
        <w:tc>
          <w:tcPr>
            <w:tcW w:w="750" w:type="dxa"/>
            <w:vAlign w:val="center"/>
          </w:tcPr>
          <w:p>
            <w:pPr>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3" w:type="dxa"/>
            <w:vMerge w:val="continue"/>
            <w:vAlign w:val="center"/>
          </w:tcPr>
          <w:p>
            <w:pPr>
              <w:ind w:firstLine="0" w:firstLineChars="0"/>
              <w:jc w:val="center"/>
              <w:rPr>
                <w:rFonts w:hint="eastAsia" w:ascii="方正仿宋_GBK" w:hAnsi="方正仿宋_GBK" w:eastAsia="方正仿宋_GBK" w:cs="方正仿宋_GBK"/>
                <w:szCs w:val="24"/>
              </w:rPr>
            </w:pPr>
          </w:p>
        </w:tc>
        <w:tc>
          <w:tcPr>
            <w:tcW w:w="1942" w:type="dxa"/>
            <w:vAlign w:val="center"/>
          </w:tcPr>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驱动器参数设置</w:t>
            </w:r>
          </w:p>
        </w:tc>
        <w:tc>
          <w:tcPr>
            <w:tcW w:w="4265" w:type="dxa"/>
            <w:vAlign w:val="center"/>
          </w:tcPr>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变频器、伺服驱动器等参数设置。</w:t>
            </w:r>
          </w:p>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1.变频器参数功能、设置</w:t>
            </w:r>
          </w:p>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2.伺服驱动器参数功能、设置</w:t>
            </w:r>
          </w:p>
        </w:tc>
        <w:tc>
          <w:tcPr>
            <w:tcW w:w="750" w:type="dxa"/>
            <w:vAlign w:val="center"/>
          </w:tcPr>
          <w:p>
            <w:pPr>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结果评分</w:t>
            </w:r>
          </w:p>
        </w:tc>
        <w:tc>
          <w:tcPr>
            <w:tcW w:w="750" w:type="dxa"/>
            <w:vAlign w:val="center"/>
          </w:tcPr>
          <w:p>
            <w:pPr>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3" w:type="dxa"/>
            <w:vMerge w:val="continue"/>
            <w:vAlign w:val="center"/>
          </w:tcPr>
          <w:p>
            <w:pPr>
              <w:ind w:firstLine="0" w:firstLineChars="0"/>
              <w:jc w:val="center"/>
              <w:rPr>
                <w:rFonts w:hint="eastAsia" w:ascii="方正仿宋_GBK" w:hAnsi="方正仿宋_GBK" w:eastAsia="方正仿宋_GBK" w:cs="方正仿宋_GBK"/>
                <w:szCs w:val="24"/>
              </w:rPr>
            </w:pPr>
          </w:p>
        </w:tc>
        <w:tc>
          <w:tcPr>
            <w:tcW w:w="1942" w:type="dxa"/>
            <w:vAlign w:val="center"/>
          </w:tcPr>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lang w:val="en-US"/>
              </w:rPr>
              <w:t>局部操控</w:t>
            </w:r>
            <w:r>
              <w:rPr>
                <w:rFonts w:hint="eastAsia" w:ascii="方正仿宋_GBK" w:hAnsi="方正仿宋_GBK" w:eastAsia="方正仿宋_GBK" w:cs="方正仿宋_GBK"/>
                <w:szCs w:val="24"/>
              </w:rPr>
              <w:t>单元调试运行</w:t>
            </w:r>
          </w:p>
        </w:tc>
        <w:tc>
          <w:tcPr>
            <w:tcW w:w="4265" w:type="dxa"/>
            <w:vAlign w:val="center"/>
          </w:tcPr>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实现局部操控单元功能运行、指示灯状态等。（以试题功能为准，根据抽取试题制定细则）</w:t>
            </w:r>
          </w:p>
        </w:tc>
        <w:tc>
          <w:tcPr>
            <w:tcW w:w="750" w:type="dxa"/>
            <w:vAlign w:val="center"/>
          </w:tcPr>
          <w:p>
            <w:pPr>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结果评分</w:t>
            </w:r>
          </w:p>
        </w:tc>
        <w:tc>
          <w:tcPr>
            <w:tcW w:w="750" w:type="dxa"/>
            <w:vAlign w:val="center"/>
          </w:tcPr>
          <w:p>
            <w:pPr>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3" w:type="dxa"/>
            <w:vAlign w:val="center"/>
          </w:tcPr>
          <w:p>
            <w:pPr>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（三）</w:t>
            </w:r>
            <w:r>
              <w:rPr>
                <w:rFonts w:hint="eastAsia" w:ascii="方正仿宋_GBK" w:hAnsi="方正仿宋_GBK" w:eastAsia="方正仿宋_GBK" w:cs="方正仿宋_GBK"/>
                <w:b w:val="0"/>
                <w:bCs w:val="0"/>
                <w:sz w:val="24"/>
                <w:szCs w:val="24"/>
                <w:lang w:eastAsia="zh-CN"/>
              </w:rPr>
              <w:t>智能化装备</w:t>
            </w:r>
            <w:r>
              <w:rPr>
                <w:rFonts w:hint="eastAsia" w:ascii="方正仿宋_GBK" w:hAnsi="方正仿宋_GBK" w:eastAsia="方正仿宋_GBK" w:cs="方正仿宋_GBK"/>
                <w:b w:val="0"/>
                <w:bCs w:val="0"/>
                <w:sz w:val="24"/>
                <w:szCs w:val="24"/>
                <w:lang w:val="en-US" w:eastAsia="zh-CN"/>
              </w:rPr>
              <w:t>的整机</w:t>
            </w:r>
            <w:r>
              <w:rPr>
                <w:rFonts w:hint="eastAsia" w:ascii="方正仿宋_GBK" w:hAnsi="方正仿宋_GBK" w:eastAsia="方正仿宋_GBK" w:cs="方正仿宋_GBK"/>
                <w:b w:val="0"/>
                <w:bCs w:val="0"/>
                <w:sz w:val="24"/>
                <w:szCs w:val="24"/>
                <w:lang w:eastAsia="zh-CN"/>
              </w:rPr>
              <w:t>系统</w:t>
            </w:r>
            <w:r>
              <w:rPr>
                <w:rFonts w:hint="eastAsia" w:ascii="方正仿宋_GBK" w:hAnsi="方正仿宋_GBK" w:eastAsia="方正仿宋_GBK" w:cs="方正仿宋_GBK"/>
                <w:b w:val="0"/>
                <w:bCs w:val="0"/>
                <w:sz w:val="24"/>
                <w:szCs w:val="24"/>
                <w:lang w:val="en-US" w:eastAsia="zh-CN"/>
              </w:rPr>
              <w:t>联调</w:t>
            </w:r>
          </w:p>
        </w:tc>
        <w:tc>
          <w:tcPr>
            <w:tcW w:w="1942" w:type="dxa"/>
            <w:vAlign w:val="center"/>
          </w:tcPr>
          <w:p>
            <w:pPr>
              <w:spacing w:line="276" w:lineRule="auto"/>
              <w:ind w:firstLine="0" w:firstLineChars="0"/>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1.控制系统联机正常运行工作；</w:t>
            </w:r>
          </w:p>
          <w:p>
            <w:pPr>
              <w:spacing w:line="276" w:lineRule="auto"/>
              <w:ind w:firstLine="0" w:firstLineChars="0"/>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2.控制系统非正常工作过程。</w:t>
            </w:r>
          </w:p>
        </w:tc>
        <w:tc>
          <w:tcPr>
            <w:tcW w:w="4265" w:type="dxa"/>
            <w:vAlign w:val="center"/>
          </w:tcPr>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1.主从站设置，各工作站通讯联网正常；</w:t>
            </w:r>
          </w:p>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2.系统非</w:t>
            </w:r>
            <w:r>
              <w:rPr>
                <w:rFonts w:hint="eastAsia" w:ascii="方正仿宋_GBK" w:hAnsi="方正仿宋_GBK" w:eastAsia="方正仿宋_GBK" w:cs="方正仿宋_GBK"/>
                <w:szCs w:val="24"/>
                <w:lang w:val="en-US" w:eastAsia="zh-CN"/>
              </w:rPr>
              <w:t>正</w:t>
            </w:r>
            <w:r>
              <w:rPr>
                <w:rFonts w:hint="eastAsia" w:ascii="方正仿宋_GBK" w:hAnsi="方正仿宋_GBK" w:eastAsia="方正仿宋_GBK" w:cs="方正仿宋_GBK"/>
                <w:szCs w:val="24"/>
              </w:rPr>
              <w:t>常运行过程时，按照任务书要求对系统进行报警、停止以及作废处理等。</w:t>
            </w:r>
          </w:p>
        </w:tc>
        <w:tc>
          <w:tcPr>
            <w:tcW w:w="750" w:type="dxa"/>
            <w:vAlign w:val="center"/>
          </w:tcPr>
          <w:p>
            <w:pPr>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结果评分</w:t>
            </w:r>
          </w:p>
        </w:tc>
        <w:tc>
          <w:tcPr>
            <w:tcW w:w="750" w:type="dxa"/>
            <w:vAlign w:val="center"/>
          </w:tcPr>
          <w:p>
            <w:pPr>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3" w:type="dxa"/>
            <w:vMerge w:val="restart"/>
            <w:vAlign w:val="center"/>
          </w:tcPr>
          <w:p>
            <w:pPr>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（四）职业素养与安全意识</w:t>
            </w:r>
          </w:p>
        </w:tc>
        <w:tc>
          <w:tcPr>
            <w:tcW w:w="1942" w:type="dxa"/>
            <w:vAlign w:val="center"/>
          </w:tcPr>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安全</w:t>
            </w:r>
          </w:p>
        </w:tc>
        <w:tc>
          <w:tcPr>
            <w:tcW w:w="4265" w:type="dxa"/>
            <w:vAlign w:val="center"/>
          </w:tcPr>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现场操作安全保护符合安全操作规程、穿戴符合职业岗位要求。</w:t>
            </w:r>
          </w:p>
        </w:tc>
        <w:tc>
          <w:tcPr>
            <w:tcW w:w="750" w:type="dxa"/>
            <w:vMerge w:val="restart"/>
            <w:vAlign w:val="center"/>
          </w:tcPr>
          <w:p>
            <w:pPr>
              <w:ind w:firstLine="0" w:firstLineChars="0"/>
              <w:jc w:val="center"/>
              <w:rPr>
                <w:rFonts w:hint="eastAsia" w:ascii="方正仿宋_GBK" w:hAnsi="方正仿宋_GBK" w:eastAsia="方正仿宋_GBK" w:cs="方正仿宋_GBK"/>
                <w:szCs w:val="24"/>
                <w:lang w:val="en-US" w:eastAsia="zh-CN"/>
              </w:rPr>
            </w:pPr>
            <w:r>
              <w:rPr>
                <w:rFonts w:hint="eastAsia" w:ascii="方正仿宋_GBK" w:hAnsi="方正仿宋_GBK" w:eastAsia="方正仿宋_GBK" w:cs="方正仿宋_GBK"/>
                <w:szCs w:val="24"/>
                <w:lang w:val="en-US" w:eastAsia="zh-CN"/>
              </w:rPr>
              <w:t>过程评分</w:t>
            </w:r>
          </w:p>
        </w:tc>
        <w:tc>
          <w:tcPr>
            <w:tcW w:w="750" w:type="dxa"/>
            <w:vAlign w:val="center"/>
          </w:tcPr>
          <w:p>
            <w:pPr>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3" w:type="dxa"/>
            <w:vMerge w:val="continue"/>
            <w:vAlign w:val="center"/>
          </w:tcPr>
          <w:p>
            <w:pPr>
              <w:ind w:firstLine="0" w:firstLineChars="0"/>
              <w:jc w:val="center"/>
              <w:rPr>
                <w:rFonts w:hint="eastAsia" w:ascii="方正仿宋_GBK" w:hAnsi="方正仿宋_GBK" w:eastAsia="方正仿宋_GBK" w:cs="方正仿宋_GBK"/>
                <w:szCs w:val="24"/>
              </w:rPr>
            </w:pPr>
          </w:p>
        </w:tc>
        <w:tc>
          <w:tcPr>
            <w:tcW w:w="1942" w:type="dxa"/>
            <w:vAlign w:val="center"/>
          </w:tcPr>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规范</w:t>
            </w:r>
          </w:p>
        </w:tc>
        <w:tc>
          <w:tcPr>
            <w:tcW w:w="4265" w:type="dxa"/>
            <w:vAlign w:val="center"/>
          </w:tcPr>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赛后工具材料摆放整齐、现场设备文具资料管理整洁有序，符合高级电工职业规范。</w:t>
            </w:r>
          </w:p>
        </w:tc>
        <w:tc>
          <w:tcPr>
            <w:tcW w:w="750" w:type="dxa"/>
            <w:vMerge w:val="continue"/>
            <w:vAlign w:val="center"/>
          </w:tcPr>
          <w:p>
            <w:pPr>
              <w:ind w:firstLine="0" w:firstLineChars="0"/>
              <w:jc w:val="center"/>
              <w:rPr>
                <w:rFonts w:hint="eastAsia" w:ascii="方正仿宋_GBK" w:hAnsi="方正仿宋_GBK" w:eastAsia="方正仿宋_GBK" w:cs="方正仿宋_GBK"/>
                <w:szCs w:val="24"/>
              </w:rPr>
            </w:pPr>
          </w:p>
        </w:tc>
        <w:tc>
          <w:tcPr>
            <w:tcW w:w="750" w:type="dxa"/>
            <w:vAlign w:val="center"/>
          </w:tcPr>
          <w:p>
            <w:pPr>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3" w:type="dxa"/>
            <w:vMerge w:val="continue"/>
            <w:vAlign w:val="center"/>
          </w:tcPr>
          <w:p>
            <w:pPr>
              <w:ind w:firstLine="0" w:firstLineChars="0"/>
              <w:jc w:val="center"/>
              <w:rPr>
                <w:rFonts w:hint="eastAsia" w:ascii="方正仿宋_GBK" w:hAnsi="方正仿宋_GBK" w:eastAsia="方正仿宋_GBK" w:cs="方正仿宋_GBK"/>
                <w:szCs w:val="24"/>
              </w:rPr>
            </w:pPr>
          </w:p>
        </w:tc>
        <w:tc>
          <w:tcPr>
            <w:tcW w:w="1942" w:type="dxa"/>
            <w:vAlign w:val="center"/>
          </w:tcPr>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纪律</w:t>
            </w:r>
          </w:p>
        </w:tc>
        <w:tc>
          <w:tcPr>
            <w:tcW w:w="4265" w:type="dxa"/>
            <w:vAlign w:val="center"/>
          </w:tcPr>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爱惜赛场的设备和器材，保持赛位的整洁。团队有分工有合作，遵守竞赛纪律，尊重裁判员、工作人员等。</w:t>
            </w:r>
          </w:p>
        </w:tc>
        <w:tc>
          <w:tcPr>
            <w:tcW w:w="750" w:type="dxa"/>
            <w:vMerge w:val="continue"/>
            <w:vAlign w:val="center"/>
          </w:tcPr>
          <w:p>
            <w:pPr>
              <w:ind w:firstLine="0" w:firstLineChars="0"/>
              <w:jc w:val="center"/>
              <w:rPr>
                <w:rFonts w:hint="eastAsia" w:ascii="方正仿宋_GBK" w:hAnsi="方正仿宋_GBK" w:eastAsia="方正仿宋_GBK" w:cs="方正仿宋_GBK"/>
                <w:szCs w:val="24"/>
              </w:rPr>
            </w:pPr>
          </w:p>
        </w:tc>
        <w:tc>
          <w:tcPr>
            <w:tcW w:w="750" w:type="dxa"/>
            <w:vAlign w:val="center"/>
          </w:tcPr>
          <w:p>
            <w:pPr>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3" w:type="dxa"/>
            <w:vMerge w:val="continue"/>
            <w:vAlign w:val="center"/>
          </w:tcPr>
          <w:p>
            <w:pPr>
              <w:ind w:firstLine="0" w:firstLineChars="0"/>
              <w:jc w:val="center"/>
              <w:rPr>
                <w:rFonts w:hint="eastAsia" w:ascii="方正仿宋_GBK" w:hAnsi="方正仿宋_GBK" w:eastAsia="方正仿宋_GBK" w:cs="方正仿宋_GBK"/>
                <w:szCs w:val="24"/>
              </w:rPr>
            </w:pPr>
          </w:p>
        </w:tc>
        <w:tc>
          <w:tcPr>
            <w:tcW w:w="1942" w:type="dxa"/>
            <w:vAlign w:val="center"/>
          </w:tcPr>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绿色生产</w:t>
            </w:r>
          </w:p>
        </w:tc>
        <w:tc>
          <w:tcPr>
            <w:tcW w:w="4265" w:type="dxa"/>
            <w:vAlign w:val="center"/>
          </w:tcPr>
          <w:p>
            <w:pPr>
              <w:spacing w:line="276" w:lineRule="auto"/>
              <w:ind w:firstLine="0" w:firstLineChars="0"/>
              <w:jc w:val="lef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节约使用耗材。</w:t>
            </w:r>
          </w:p>
        </w:tc>
        <w:tc>
          <w:tcPr>
            <w:tcW w:w="750" w:type="dxa"/>
            <w:vMerge w:val="continue"/>
            <w:vAlign w:val="center"/>
          </w:tcPr>
          <w:p>
            <w:pPr>
              <w:ind w:firstLine="0" w:firstLineChars="0"/>
              <w:jc w:val="center"/>
              <w:rPr>
                <w:rFonts w:hint="eastAsia" w:ascii="方正仿宋_GBK" w:hAnsi="方正仿宋_GBK" w:eastAsia="方正仿宋_GBK" w:cs="方正仿宋_GBK"/>
                <w:szCs w:val="24"/>
              </w:rPr>
            </w:pPr>
          </w:p>
        </w:tc>
        <w:tc>
          <w:tcPr>
            <w:tcW w:w="750" w:type="dxa"/>
            <w:vAlign w:val="center"/>
          </w:tcPr>
          <w:p>
            <w:pPr>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w:t>
            </w:r>
          </w:p>
        </w:tc>
      </w:tr>
    </w:tbl>
    <w:p>
      <w:pPr>
        <w:pStyle w:val="3"/>
        <w:spacing w:line="360" w:lineRule="auto"/>
        <w:ind w:left="120" w:firstLine="544" w:firstLineChars="200"/>
        <w:jc w:val="both"/>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b/>
          <w:bCs/>
          <w:spacing w:val="-3"/>
          <w:w w:val="99"/>
          <w:kern w:val="0"/>
          <w:sz w:val="28"/>
          <w:szCs w:val="28"/>
          <w:lang w:val="en-US" w:eastAsia="zh-CN"/>
        </w:rPr>
        <w:t>注：评分标准以试卷为准。</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2.评分表</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评分表根据赛项评分标准，由命题专家在拟定比赛任务书时拟定，裁判根据评分表对选手的比赛成绩进行评定。</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 xml:space="preserve">（二）评分方法 </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1.竞赛项目满分为100分。具体的评分细则由专家组成员依据竞赛任务书制定，其中工业数字化设计与</w:t>
      </w:r>
      <w:r>
        <w:rPr>
          <w:rFonts w:hint="eastAsia" w:ascii="仿宋_GB2312" w:hAnsi="仿宋_GB2312" w:eastAsia="仿宋_GB2312" w:cs="仿宋_GB2312"/>
          <w:spacing w:val="-3"/>
          <w:w w:val="99"/>
          <w:kern w:val="0"/>
          <w:sz w:val="32"/>
          <w:szCs w:val="32"/>
          <w:lang w:val="en-US" w:eastAsia="zh-CN"/>
        </w:rPr>
        <w:t>装调</w:t>
      </w:r>
      <w:r>
        <w:rPr>
          <w:rFonts w:hint="eastAsia" w:ascii="仿宋_GB2312" w:hAnsi="仿宋_GB2312" w:eastAsia="仿宋_GB2312" w:cs="仿宋_GB2312"/>
          <w:spacing w:val="-3"/>
          <w:w w:val="99"/>
          <w:kern w:val="0"/>
          <w:sz w:val="32"/>
          <w:szCs w:val="32"/>
          <w:lang w:eastAsia="zh-CN"/>
        </w:rPr>
        <w:t>20%，</w:t>
      </w:r>
      <w:r>
        <w:rPr>
          <w:rFonts w:hint="eastAsia" w:ascii="仿宋_GB2312" w:hAnsi="仿宋_GB2312" w:eastAsia="仿宋_GB2312" w:cs="仿宋_GB2312"/>
          <w:spacing w:val="-3"/>
          <w:w w:val="99"/>
          <w:kern w:val="0"/>
          <w:sz w:val="32"/>
          <w:szCs w:val="32"/>
          <w:lang w:val="en-US" w:eastAsia="zh-CN"/>
        </w:rPr>
        <w:t>工作</w:t>
      </w:r>
      <w:r>
        <w:rPr>
          <w:rFonts w:hint="eastAsia" w:ascii="仿宋_GB2312" w:hAnsi="仿宋_GB2312" w:eastAsia="仿宋_GB2312" w:cs="仿宋_GB2312"/>
          <w:spacing w:val="-3"/>
          <w:w w:val="99"/>
          <w:kern w:val="0"/>
          <w:sz w:val="32"/>
          <w:szCs w:val="32"/>
          <w:lang w:eastAsia="zh-CN"/>
        </w:rPr>
        <w:t>单元</w:t>
      </w:r>
      <w:r>
        <w:rPr>
          <w:rFonts w:hint="eastAsia" w:ascii="仿宋_GB2312" w:hAnsi="仿宋_GB2312" w:eastAsia="仿宋_GB2312" w:cs="仿宋_GB2312"/>
          <w:spacing w:val="-3"/>
          <w:w w:val="99"/>
          <w:kern w:val="0"/>
          <w:sz w:val="32"/>
          <w:szCs w:val="32"/>
          <w:lang w:val="en-US" w:eastAsia="zh-CN"/>
        </w:rPr>
        <w:t>的编程调试</w:t>
      </w:r>
      <w:r>
        <w:rPr>
          <w:rFonts w:hint="eastAsia" w:ascii="仿宋_GB2312" w:hAnsi="仿宋_GB2312" w:eastAsia="仿宋_GB2312" w:cs="仿宋_GB2312"/>
          <w:spacing w:val="-3"/>
          <w:w w:val="99"/>
          <w:kern w:val="0"/>
          <w:sz w:val="32"/>
          <w:szCs w:val="32"/>
          <w:lang w:eastAsia="zh-CN"/>
        </w:rPr>
        <w:t>40%，智能化装备</w:t>
      </w:r>
      <w:r>
        <w:rPr>
          <w:rFonts w:hint="default" w:ascii="仿宋_GB2312" w:hAnsi="仿宋_GB2312" w:eastAsia="仿宋_GB2312" w:cs="仿宋_GB2312"/>
          <w:spacing w:val="-3"/>
          <w:w w:val="99"/>
          <w:kern w:val="0"/>
          <w:sz w:val="32"/>
          <w:szCs w:val="32"/>
          <w:lang w:val="en-US" w:eastAsia="zh-CN"/>
        </w:rPr>
        <w:t>的整机</w:t>
      </w:r>
      <w:r>
        <w:rPr>
          <w:rFonts w:hint="eastAsia" w:ascii="仿宋_GB2312" w:hAnsi="仿宋_GB2312" w:eastAsia="仿宋_GB2312" w:cs="仿宋_GB2312"/>
          <w:spacing w:val="-3"/>
          <w:w w:val="99"/>
          <w:kern w:val="0"/>
          <w:sz w:val="32"/>
          <w:szCs w:val="32"/>
          <w:lang w:eastAsia="zh-CN"/>
        </w:rPr>
        <w:t>系统</w:t>
      </w:r>
      <w:r>
        <w:rPr>
          <w:rFonts w:hint="eastAsia" w:ascii="仿宋_GB2312" w:hAnsi="仿宋_GB2312" w:eastAsia="仿宋_GB2312" w:cs="仿宋_GB2312"/>
          <w:spacing w:val="-3"/>
          <w:w w:val="99"/>
          <w:kern w:val="0"/>
          <w:sz w:val="32"/>
          <w:szCs w:val="32"/>
          <w:lang w:val="en-US" w:eastAsia="zh-CN"/>
        </w:rPr>
        <w:t>联调</w:t>
      </w:r>
      <w:r>
        <w:rPr>
          <w:rFonts w:hint="eastAsia" w:ascii="仿宋_GB2312" w:hAnsi="仿宋_GB2312" w:eastAsia="仿宋_GB2312" w:cs="仿宋_GB2312"/>
          <w:spacing w:val="-3"/>
          <w:w w:val="99"/>
          <w:kern w:val="0"/>
          <w:sz w:val="32"/>
          <w:szCs w:val="32"/>
          <w:lang w:eastAsia="zh-CN"/>
        </w:rPr>
        <w:t>30%，职业素养与安全意识10%。</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2.评分过程。由现场裁判依据评分表，对参赛选手的操作规范、职业素养、赛场表现等进行评分。由评分裁判依据评分表，对参赛选手组装和调试的设备各部件的位置、安装工艺、实现功能等进行评分。评分裁判分组评分，如有异议，由裁判长裁定。评分结果</w:t>
      </w:r>
      <w:r>
        <w:rPr>
          <w:rFonts w:hint="eastAsia" w:ascii="仿宋_GB2312" w:hAnsi="仿宋_GB2312" w:eastAsia="仿宋_GB2312" w:cs="仿宋_GB2312"/>
          <w:spacing w:val="-3"/>
          <w:w w:val="99"/>
          <w:kern w:val="0"/>
          <w:sz w:val="32"/>
          <w:szCs w:val="32"/>
          <w:lang w:val="en-US" w:eastAsia="zh-CN"/>
        </w:rPr>
        <w:t>须</w:t>
      </w:r>
      <w:r>
        <w:rPr>
          <w:rFonts w:hint="eastAsia" w:ascii="仿宋_GB2312" w:hAnsi="仿宋_GB2312" w:eastAsia="仿宋_GB2312" w:cs="仿宋_GB2312"/>
          <w:spacing w:val="-3"/>
          <w:w w:val="99"/>
          <w:kern w:val="0"/>
          <w:sz w:val="32"/>
          <w:szCs w:val="32"/>
          <w:lang w:eastAsia="zh-CN"/>
        </w:rPr>
        <w:t>参赛选手当面</w:t>
      </w:r>
      <w:r>
        <w:rPr>
          <w:rFonts w:hint="eastAsia" w:ascii="仿宋_GB2312" w:hAnsi="仿宋_GB2312" w:eastAsia="仿宋_GB2312" w:cs="仿宋_GB2312"/>
          <w:spacing w:val="-3"/>
          <w:w w:val="99"/>
          <w:kern w:val="0"/>
          <w:sz w:val="32"/>
          <w:szCs w:val="32"/>
          <w:lang w:val="en-US" w:eastAsia="zh-CN"/>
        </w:rPr>
        <w:t>签工位号</w:t>
      </w:r>
      <w:r>
        <w:rPr>
          <w:rFonts w:hint="eastAsia" w:ascii="仿宋_GB2312" w:hAnsi="仿宋_GB2312" w:eastAsia="仿宋_GB2312" w:cs="仿宋_GB2312"/>
          <w:spacing w:val="-3"/>
          <w:w w:val="99"/>
          <w:kern w:val="0"/>
          <w:sz w:val="32"/>
          <w:szCs w:val="32"/>
          <w:lang w:eastAsia="zh-CN"/>
        </w:rPr>
        <w:t>确认。</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3.在竞赛时段，参赛选手有不服从裁判及监考、扰乱赛场秩序等行为情节严重的，取消参赛队评奖资格。有作弊行为的，取消参赛队评奖资格。裁判宣布竞赛时间到，选手仍强行操作的，取消参赛队奖项评比资格。</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eastAsia="zh-CN"/>
        </w:rPr>
        <w:t>4.选手有下列情形，需从比赛成绩中扣分。</w:t>
      </w:r>
      <w:r>
        <w:rPr>
          <w:rFonts w:hint="eastAsia" w:ascii="仿宋_GB2312" w:hAnsi="仿宋_GB2312" w:eastAsia="仿宋_GB2312" w:cs="仿宋_GB2312"/>
          <w:spacing w:val="-3"/>
          <w:w w:val="99"/>
          <w:kern w:val="0"/>
          <w:sz w:val="32"/>
          <w:szCs w:val="32"/>
          <w:lang w:val="en-US" w:eastAsia="zh-CN"/>
        </w:rPr>
        <w:t>违</w:t>
      </w:r>
      <w:r>
        <w:rPr>
          <w:rFonts w:hint="eastAsia" w:ascii="仿宋_GB2312" w:hAnsi="仿宋_GB2312" w:eastAsia="仿宋_GB2312" w:cs="仿宋_GB2312"/>
          <w:spacing w:val="-3"/>
          <w:w w:val="99"/>
          <w:kern w:val="0"/>
          <w:sz w:val="32"/>
          <w:szCs w:val="32"/>
          <w:lang w:eastAsia="zh-CN"/>
        </w:rPr>
        <w:t>反比赛规定，提前进行操作的扣2分，比赛终止仍继续操作的扣2分。在竞赛过程中，违反赛场纪律，由裁判员现场记录参赛选手违纪情节，每次扣1分。在完成竞赛任务的过程中违反操作规程或因操作不当，造成设备损坏或影响其他选手比赛的，扣5分；因操作不当导致人身或设备安全事故，扣10分，情况严重者报竞赛执委会批准，由裁判长宣布终止该选手的比赛，竞赛成绩以0分计算。</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（三）成绩审核与产生</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1.评分小组应统计各个工位的得分，对项目成绩进行复查审核，提交裁判长。</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2.裁判长审核各个工位各个评分项目的得分，产生每个工位的竞赛成绩。</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3.为保障成绩评判的准确性，监督组将对赛项成绩抽检复核，如发现成绩错误以书面方式及时告知裁判长，由裁判长更正成绩并签字确认。</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4.最终成绩经复核无误，由加密裁判在监督员的监督下解密，由裁判长、监督人员签字确认。</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（四）成绩的公示</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记分员将解密后的各参赛队成绩汇总成最终成绩单，经裁判长、监督仲裁组签字后进行公示。公示时间为 2 小时。有效公示时间内对成绩有异议的，可按仲裁工作相关要求申诉处理；成绩公示无异议后，由仲裁员在成绩单上签字，并在闭幕式上公布。</w:t>
      </w:r>
    </w:p>
    <w:p>
      <w:pPr>
        <w:keepNext w:val="0"/>
        <w:keepLines w:val="0"/>
        <w:pageBreakBefore w:val="0"/>
        <w:kinsoku/>
        <w:wordWrap/>
        <w:overflowPunct/>
        <w:topLinePunct w:val="0"/>
        <w:autoSpaceDE w:val="0"/>
        <w:autoSpaceDN w:val="0"/>
        <w:bidi w:val="0"/>
        <w:snapToGrid/>
        <w:spacing w:line="560" w:lineRule="exact"/>
        <w:ind w:firstLine="632" w:firstLineChars="200"/>
        <w:jc w:val="both"/>
        <w:textAlignment w:val="auto"/>
        <w:rPr>
          <w:rFonts w:hint="eastAsia" w:ascii="方正黑体_GBK" w:hAnsi="方正黑体_GBK" w:eastAsia="方正黑体_GBK" w:cs="方正黑体_GBK"/>
          <w:b w:val="0"/>
          <w:bCs/>
          <w:spacing w:val="-2"/>
          <w:kern w:val="0"/>
          <w:sz w:val="32"/>
          <w:lang w:val="en-US" w:eastAsia="zh-CN"/>
        </w:rPr>
      </w:pPr>
      <w:r>
        <w:rPr>
          <w:rFonts w:hint="eastAsia" w:ascii="方正黑体_GBK" w:hAnsi="方正黑体_GBK" w:eastAsia="方正黑体_GBK" w:cs="方正黑体_GBK"/>
          <w:b w:val="0"/>
          <w:bCs/>
          <w:spacing w:val="-2"/>
          <w:kern w:val="0"/>
          <w:sz w:val="32"/>
          <w:lang w:val="en-US" w:eastAsia="zh-CN"/>
        </w:rPr>
        <w:t>十一、赛项命题</w:t>
      </w:r>
    </w:p>
    <w:p>
      <w:pPr>
        <w:pStyle w:val="3"/>
        <w:keepNext w:val="0"/>
        <w:keepLines w:val="0"/>
        <w:pageBreakBefore w:val="0"/>
        <w:widowControl w:val="0"/>
        <w:numPr>
          <w:ilvl w:val="0"/>
          <w:numId w:val="0"/>
        </w:numPr>
        <w:kinsoku/>
        <w:wordWrap/>
        <w:overflowPunct/>
        <w:topLinePunct w:val="0"/>
        <w:bidi w:val="0"/>
        <w:adjustRightInd/>
        <w:snapToGrid/>
        <w:spacing w:line="560" w:lineRule="exact"/>
        <w:ind w:leftChars="0" w:firstLine="620" w:firstLineChars="200"/>
        <w:jc w:val="both"/>
        <w:textAlignment w:val="auto"/>
        <w:rPr>
          <w:rFonts w:hint="default" w:ascii="仿宋_GB2312" w:hAnsi="仿宋_GB2312" w:eastAsia="仿宋_GB2312" w:cs="仿宋_GB2312"/>
          <w:spacing w:val="-3"/>
          <w:w w:val="99"/>
          <w:kern w:val="0"/>
          <w:sz w:val="32"/>
          <w:szCs w:val="32"/>
          <w:lang w:val="en-US" w:eastAsia="zh-CN"/>
        </w:rPr>
      </w:pPr>
      <w:r>
        <w:rPr>
          <w:rFonts w:hint="default" w:ascii="仿宋_GB2312" w:hAnsi="仿宋_GB2312" w:eastAsia="仿宋_GB2312" w:cs="仿宋_GB2312"/>
          <w:spacing w:val="-3"/>
          <w:w w:val="99"/>
          <w:kern w:val="0"/>
          <w:sz w:val="32"/>
          <w:szCs w:val="32"/>
          <w:lang w:val="en-US" w:eastAsia="zh-CN"/>
        </w:rPr>
        <w:t>按照《河南省教育厅办公室关于举办2024年河南省高等职业教育技能大赛的通知》（教办职成〔2024〕331号）文件规定执行。</w:t>
      </w:r>
    </w:p>
    <w:p>
      <w:pPr>
        <w:keepNext w:val="0"/>
        <w:keepLines w:val="0"/>
        <w:pageBreakBefore w:val="0"/>
        <w:kinsoku/>
        <w:wordWrap/>
        <w:overflowPunct/>
        <w:topLinePunct w:val="0"/>
        <w:autoSpaceDE w:val="0"/>
        <w:autoSpaceDN w:val="0"/>
        <w:bidi w:val="0"/>
        <w:snapToGrid/>
        <w:spacing w:line="560" w:lineRule="exact"/>
        <w:ind w:firstLine="632" w:firstLineChars="200"/>
        <w:jc w:val="both"/>
        <w:textAlignment w:val="auto"/>
        <w:rPr>
          <w:rFonts w:hint="eastAsia" w:ascii="方正黑体_GBK" w:hAnsi="方正黑体_GBK" w:eastAsia="方正黑体_GBK" w:cs="方正黑体_GBK"/>
          <w:b w:val="0"/>
          <w:bCs/>
          <w:spacing w:val="-2"/>
          <w:kern w:val="0"/>
          <w:sz w:val="32"/>
          <w:lang w:eastAsia="zh-CN"/>
        </w:rPr>
      </w:pPr>
      <w:r>
        <w:rPr>
          <w:rFonts w:hint="eastAsia" w:ascii="方正黑体_GBK" w:hAnsi="方正黑体_GBK" w:eastAsia="方正黑体_GBK" w:cs="方正黑体_GBK"/>
          <w:b w:val="0"/>
          <w:bCs/>
          <w:spacing w:val="-2"/>
          <w:kern w:val="0"/>
          <w:sz w:val="32"/>
          <w:lang w:eastAsia="zh-CN"/>
        </w:rPr>
        <w:t>十</w:t>
      </w:r>
      <w:r>
        <w:rPr>
          <w:rFonts w:hint="eastAsia" w:ascii="方正黑体_GBK" w:hAnsi="方正黑体_GBK" w:eastAsia="方正黑体_GBK" w:cs="方正黑体_GBK"/>
          <w:b w:val="0"/>
          <w:bCs/>
          <w:spacing w:val="-2"/>
          <w:kern w:val="0"/>
          <w:sz w:val="32"/>
          <w:lang w:val="en-US" w:eastAsia="zh-CN"/>
        </w:rPr>
        <w:t>二</w:t>
      </w:r>
      <w:r>
        <w:rPr>
          <w:rFonts w:hint="eastAsia" w:ascii="方正黑体_GBK" w:hAnsi="方正黑体_GBK" w:eastAsia="方正黑体_GBK" w:cs="方正黑体_GBK"/>
          <w:b w:val="0"/>
          <w:bCs/>
          <w:spacing w:val="-2"/>
          <w:kern w:val="0"/>
          <w:sz w:val="32"/>
          <w:lang w:eastAsia="zh-CN"/>
        </w:rPr>
        <w:t>、奖项设定</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default"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根据比赛成绩，从高到低排序，按实际参赛队伍数的</w:t>
      </w:r>
      <w:r>
        <w:rPr>
          <w:rFonts w:hint="default" w:ascii="仿宋_GB2312" w:hAnsi="仿宋_GB2312" w:eastAsia="仿宋_GB2312" w:cs="仿宋_GB2312"/>
          <w:spacing w:val="-3"/>
          <w:w w:val="99"/>
          <w:kern w:val="0"/>
          <w:sz w:val="32"/>
          <w:szCs w:val="32"/>
          <w:lang w:val="en-US" w:eastAsia="zh-CN"/>
        </w:rPr>
        <w:t>1</w:t>
      </w:r>
      <w:r>
        <w:rPr>
          <w:rFonts w:hint="eastAsia" w:ascii="仿宋_GB2312" w:hAnsi="仿宋_GB2312" w:eastAsia="仿宋_GB2312" w:cs="仿宋_GB2312"/>
          <w:spacing w:val="-3"/>
          <w:w w:val="99"/>
          <w:kern w:val="0"/>
          <w:sz w:val="32"/>
          <w:szCs w:val="32"/>
          <w:lang w:val="en-US" w:eastAsia="zh-CN"/>
        </w:rPr>
        <w:t>5</w:t>
      </w:r>
      <w:r>
        <w:rPr>
          <w:rFonts w:hint="default" w:ascii="仿宋_GB2312" w:hAnsi="仿宋_GB2312" w:eastAsia="仿宋_GB2312" w:cs="仿宋_GB2312"/>
          <w:spacing w:val="-3"/>
          <w:w w:val="99"/>
          <w:kern w:val="0"/>
          <w:sz w:val="32"/>
          <w:szCs w:val="32"/>
          <w:lang w:val="en-US" w:eastAsia="zh-CN"/>
        </w:rPr>
        <w:t>%</w:t>
      </w:r>
      <w:r>
        <w:rPr>
          <w:rFonts w:hint="eastAsia" w:ascii="仿宋_GB2312" w:hAnsi="仿宋_GB2312" w:eastAsia="仿宋_GB2312" w:cs="仿宋_GB2312"/>
          <w:spacing w:val="-3"/>
          <w:w w:val="99"/>
          <w:kern w:val="0"/>
          <w:sz w:val="32"/>
          <w:szCs w:val="32"/>
          <w:lang w:val="en-US" w:eastAsia="zh-CN"/>
        </w:rPr>
        <w:t>设一等奖、</w:t>
      </w:r>
      <w:r>
        <w:rPr>
          <w:rFonts w:hint="default" w:ascii="仿宋_GB2312" w:hAnsi="仿宋_GB2312" w:eastAsia="仿宋_GB2312" w:cs="仿宋_GB2312"/>
          <w:spacing w:val="-3"/>
          <w:w w:val="99"/>
          <w:kern w:val="0"/>
          <w:sz w:val="32"/>
          <w:szCs w:val="32"/>
          <w:lang w:val="en-US" w:eastAsia="zh-CN"/>
        </w:rPr>
        <w:t>2</w:t>
      </w:r>
      <w:r>
        <w:rPr>
          <w:rFonts w:hint="eastAsia" w:ascii="仿宋_GB2312" w:hAnsi="仿宋_GB2312" w:eastAsia="仿宋_GB2312" w:cs="仿宋_GB2312"/>
          <w:spacing w:val="-3"/>
          <w:w w:val="99"/>
          <w:kern w:val="0"/>
          <w:sz w:val="32"/>
          <w:szCs w:val="32"/>
          <w:lang w:val="en-US" w:eastAsia="zh-CN"/>
        </w:rPr>
        <w:t>5</w:t>
      </w:r>
      <w:r>
        <w:rPr>
          <w:rFonts w:hint="default" w:ascii="仿宋_GB2312" w:hAnsi="仿宋_GB2312" w:eastAsia="仿宋_GB2312" w:cs="仿宋_GB2312"/>
          <w:spacing w:val="-3"/>
          <w:w w:val="99"/>
          <w:kern w:val="0"/>
          <w:sz w:val="32"/>
          <w:szCs w:val="32"/>
          <w:lang w:val="en-US" w:eastAsia="zh-CN"/>
        </w:rPr>
        <w:t>%</w:t>
      </w:r>
      <w:r>
        <w:rPr>
          <w:rFonts w:hint="eastAsia" w:ascii="仿宋_GB2312" w:hAnsi="仿宋_GB2312" w:eastAsia="仿宋_GB2312" w:cs="仿宋_GB2312"/>
          <w:spacing w:val="-3"/>
          <w:w w:val="99"/>
          <w:kern w:val="0"/>
          <w:sz w:val="32"/>
          <w:szCs w:val="32"/>
          <w:lang w:val="en-US" w:eastAsia="zh-CN"/>
        </w:rPr>
        <w:t>设二等奖、</w:t>
      </w:r>
      <w:r>
        <w:rPr>
          <w:rFonts w:hint="default" w:ascii="仿宋_GB2312" w:hAnsi="仿宋_GB2312" w:eastAsia="仿宋_GB2312" w:cs="仿宋_GB2312"/>
          <w:spacing w:val="-3"/>
          <w:w w:val="99"/>
          <w:kern w:val="0"/>
          <w:sz w:val="32"/>
          <w:szCs w:val="32"/>
          <w:lang w:val="en-US" w:eastAsia="zh-CN"/>
        </w:rPr>
        <w:t>3</w:t>
      </w:r>
      <w:r>
        <w:rPr>
          <w:rFonts w:hint="eastAsia" w:ascii="仿宋_GB2312" w:hAnsi="仿宋_GB2312" w:eastAsia="仿宋_GB2312" w:cs="仿宋_GB2312"/>
          <w:spacing w:val="-3"/>
          <w:w w:val="99"/>
          <w:kern w:val="0"/>
          <w:sz w:val="32"/>
          <w:szCs w:val="32"/>
          <w:lang w:val="en-US" w:eastAsia="zh-CN"/>
        </w:rPr>
        <w:t>5</w:t>
      </w:r>
      <w:r>
        <w:rPr>
          <w:rFonts w:hint="default" w:ascii="仿宋_GB2312" w:hAnsi="仿宋_GB2312" w:eastAsia="仿宋_GB2312" w:cs="仿宋_GB2312"/>
          <w:spacing w:val="-3"/>
          <w:w w:val="99"/>
          <w:kern w:val="0"/>
          <w:sz w:val="32"/>
          <w:szCs w:val="32"/>
          <w:lang w:val="en-US" w:eastAsia="zh-CN"/>
        </w:rPr>
        <w:t>%</w:t>
      </w:r>
      <w:r>
        <w:rPr>
          <w:rFonts w:hint="eastAsia" w:ascii="仿宋_GB2312" w:hAnsi="仿宋_GB2312" w:eastAsia="仿宋_GB2312" w:cs="仿宋_GB2312"/>
          <w:spacing w:val="-3"/>
          <w:w w:val="99"/>
          <w:kern w:val="0"/>
          <w:sz w:val="32"/>
          <w:szCs w:val="32"/>
          <w:lang w:val="en-US" w:eastAsia="zh-CN"/>
        </w:rPr>
        <w:t>设三等奖（四舍五入取整）。</w:t>
      </w:r>
    </w:p>
    <w:p>
      <w:pPr>
        <w:keepNext w:val="0"/>
        <w:keepLines w:val="0"/>
        <w:pageBreakBefore w:val="0"/>
        <w:kinsoku/>
        <w:wordWrap/>
        <w:overflowPunct/>
        <w:topLinePunct w:val="0"/>
        <w:autoSpaceDE w:val="0"/>
        <w:autoSpaceDN w:val="0"/>
        <w:bidi w:val="0"/>
        <w:snapToGrid/>
        <w:spacing w:line="560" w:lineRule="exact"/>
        <w:ind w:firstLine="632" w:firstLineChars="200"/>
        <w:jc w:val="both"/>
        <w:textAlignment w:val="auto"/>
        <w:rPr>
          <w:rFonts w:hint="eastAsia" w:ascii="方正黑体_GBK" w:hAnsi="方正黑体_GBK" w:eastAsia="方正黑体_GBK" w:cs="方正黑体_GBK"/>
          <w:b w:val="0"/>
          <w:bCs/>
          <w:spacing w:val="-2"/>
          <w:kern w:val="0"/>
          <w:sz w:val="32"/>
          <w:lang w:eastAsia="zh-CN"/>
        </w:rPr>
      </w:pPr>
      <w:r>
        <w:rPr>
          <w:rFonts w:hint="eastAsia" w:ascii="方正黑体_GBK" w:hAnsi="方正黑体_GBK" w:eastAsia="方正黑体_GBK" w:cs="方正黑体_GBK"/>
          <w:b w:val="0"/>
          <w:bCs/>
          <w:spacing w:val="-2"/>
          <w:kern w:val="0"/>
          <w:sz w:val="32"/>
          <w:lang w:eastAsia="zh-CN"/>
        </w:rPr>
        <w:t>十</w:t>
      </w:r>
      <w:r>
        <w:rPr>
          <w:rFonts w:hint="eastAsia" w:ascii="方正黑体_GBK" w:hAnsi="方正黑体_GBK" w:eastAsia="方正黑体_GBK" w:cs="方正黑体_GBK"/>
          <w:b w:val="0"/>
          <w:bCs/>
          <w:spacing w:val="-2"/>
          <w:kern w:val="0"/>
          <w:sz w:val="32"/>
          <w:lang w:val="en-US" w:eastAsia="zh-CN"/>
        </w:rPr>
        <w:t>三</w:t>
      </w:r>
      <w:r>
        <w:rPr>
          <w:rFonts w:hint="eastAsia" w:ascii="方正黑体_GBK" w:hAnsi="方正黑体_GBK" w:eastAsia="方正黑体_GBK" w:cs="方正黑体_GBK"/>
          <w:b w:val="0"/>
          <w:bCs/>
          <w:spacing w:val="-2"/>
          <w:kern w:val="0"/>
          <w:sz w:val="32"/>
          <w:lang w:eastAsia="zh-CN"/>
        </w:rPr>
        <w:t>、赛场预案</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编制消防、供电、医疗、设备等紧急处理预案。对处理各种可能出现的突发状况进行事先演练，确保赛项顺利进行。</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（一）消防预案</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w:t>
      </w:r>
      <w:r>
        <w:rPr>
          <w:rFonts w:hint="default" w:ascii="仿宋_GB2312" w:hAnsi="仿宋_GB2312" w:eastAsia="仿宋_GB2312" w:cs="仿宋_GB2312"/>
          <w:spacing w:val="-3"/>
          <w:w w:val="99"/>
          <w:kern w:val="0"/>
          <w:sz w:val="32"/>
          <w:szCs w:val="32"/>
          <w:lang w:val="en-US" w:eastAsia="zh-CN"/>
        </w:rPr>
        <w:t>赛前赛场进行严格的场地清理，将易燃易爆材料和与比赛无关物品设备等清理出赛场。</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2.</w:t>
      </w:r>
      <w:r>
        <w:rPr>
          <w:rFonts w:hint="default" w:ascii="仿宋_GB2312" w:hAnsi="仿宋_GB2312" w:eastAsia="仿宋_GB2312" w:cs="仿宋_GB2312"/>
          <w:spacing w:val="-3"/>
          <w:w w:val="99"/>
          <w:kern w:val="0"/>
          <w:sz w:val="32"/>
          <w:szCs w:val="32"/>
          <w:lang w:val="en-US" w:eastAsia="zh-CN"/>
        </w:rPr>
        <w:t>在赛场准备一定数量的灭火器散布在赛场中。</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3</w:t>
      </w:r>
      <w:r>
        <w:rPr>
          <w:rFonts w:hint="default" w:ascii="仿宋_GB2312" w:hAnsi="仿宋_GB2312" w:eastAsia="仿宋_GB2312" w:cs="仿宋_GB2312"/>
          <w:spacing w:val="-3"/>
          <w:w w:val="99"/>
          <w:kern w:val="0"/>
          <w:sz w:val="32"/>
          <w:szCs w:val="32"/>
          <w:lang w:val="en-US" w:eastAsia="zh-CN"/>
        </w:rPr>
        <w:t>.设立</w:t>
      </w:r>
      <w:r>
        <w:rPr>
          <w:rFonts w:hint="eastAsia" w:ascii="仿宋_GB2312" w:hAnsi="仿宋_GB2312" w:eastAsia="仿宋_GB2312" w:cs="仿宋_GB2312"/>
          <w:spacing w:val="-3"/>
          <w:w w:val="99"/>
          <w:kern w:val="0"/>
          <w:sz w:val="32"/>
          <w:szCs w:val="32"/>
          <w:lang w:val="en-US" w:eastAsia="zh-CN"/>
        </w:rPr>
        <w:t>安全员</w:t>
      </w:r>
      <w:r>
        <w:rPr>
          <w:rFonts w:hint="default" w:ascii="仿宋_GB2312" w:hAnsi="仿宋_GB2312" w:eastAsia="仿宋_GB2312" w:cs="仿宋_GB2312"/>
          <w:spacing w:val="-3"/>
          <w:w w:val="99"/>
          <w:kern w:val="0"/>
          <w:sz w:val="32"/>
          <w:szCs w:val="32"/>
          <w:lang w:val="en-US" w:eastAsia="zh-CN"/>
        </w:rPr>
        <w:t>，赛场及其周围严禁吸烟。</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4.</w:t>
      </w:r>
      <w:r>
        <w:rPr>
          <w:rFonts w:hint="default" w:ascii="仿宋_GB2312" w:hAnsi="仿宋_GB2312" w:eastAsia="仿宋_GB2312" w:cs="仿宋_GB2312"/>
          <w:spacing w:val="-3"/>
          <w:w w:val="99"/>
          <w:kern w:val="0"/>
          <w:sz w:val="32"/>
          <w:szCs w:val="32"/>
          <w:lang w:val="en-US" w:eastAsia="zh-CN"/>
        </w:rPr>
        <w:t>比赛场地</w:t>
      </w:r>
      <w:r>
        <w:rPr>
          <w:rFonts w:hint="eastAsia" w:ascii="仿宋_GB2312" w:hAnsi="仿宋_GB2312" w:eastAsia="仿宋_GB2312" w:cs="仿宋_GB2312"/>
          <w:spacing w:val="-3"/>
          <w:w w:val="99"/>
          <w:kern w:val="0"/>
          <w:sz w:val="32"/>
          <w:szCs w:val="32"/>
          <w:lang w:val="en-US" w:eastAsia="zh-CN"/>
        </w:rPr>
        <w:t>设</w:t>
      </w:r>
      <w:r>
        <w:rPr>
          <w:rFonts w:hint="default" w:ascii="仿宋_GB2312" w:hAnsi="仿宋_GB2312" w:eastAsia="仿宋_GB2312" w:cs="仿宋_GB2312"/>
          <w:spacing w:val="-3"/>
          <w:w w:val="99"/>
          <w:kern w:val="0"/>
          <w:sz w:val="32"/>
          <w:szCs w:val="32"/>
          <w:lang w:val="en-US" w:eastAsia="zh-CN"/>
        </w:rPr>
        <w:t>有紧急疏散通道，比赛期间保证通道畅通，让所有人都知晓疏散通道的出口，并做出明显的引导指示标志。</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（二）供电预案</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default" w:ascii="仿宋_GB2312" w:hAnsi="仿宋_GB2312" w:eastAsia="仿宋_GB2312" w:cs="仿宋_GB2312"/>
          <w:spacing w:val="-3"/>
          <w:w w:val="99"/>
          <w:kern w:val="0"/>
          <w:sz w:val="32"/>
          <w:szCs w:val="32"/>
          <w:lang w:val="en-US" w:eastAsia="zh-CN"/>
        </w:rPr>
        <w:t>赛场提供稳定的供电应急设备，并有设备维修和电力抢险人员待命。竞赛期间突遇断电、停电，赛场安全负责人要做好参赛人员安抚工作，立即向竞赛裁判组报告，并根据指示</w:t>
      </w:r>
      <w:r>
        <w:rPr>
          <w:rFonts w:hint="eastAsia" w:ascii="仿宋_GB2312" w:hAnsi="仿宋_GB2312" w:eastAsia="仿宋_GB2312" w:cs="仿宋_GB2312"/>
          <w:spacing w:val="-3"/>
          <w:w w:val="99"/>
          <w:kern w:val="0"/>
          <w:sz w:val="32"/>
          <w:szCs w:val="32"/>
          <w:lang w:val="en-US" w:eastAsia="zh-CN"/>
        </w:rPr>
        <w:t>作出</w:t>
      </w:r>
      <w:r>
        <w:rPr>
          <w:rFonts w:hint="default" w:ascii="仿宋_GB2312" w:hAnsi="仿宋_GB2312" w:eastAsia="仿宋_GB2312" w:cs="仿宋_GB2312"/>
          <w:spacing w:val="-3"/>
          <w:w w:val="99"/>
          <w:kern w:val="0"/>
          <w:sz w:val="32"/>
          <w:szCs w:val="32"/>
          <w:lang w:val="en-US" w:eastAsia="zh-CN"/>
        </w:rPr>
        <w:t>决定。联系相关人员检查断电原因，组织人员立即抢修，尽快恢复供电，并记录断电情况、处理过程以备查阅。</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（三）医疗预案</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default" w:ascii="仿宋_GB2312" w:hAnsi="仿宋_GB2312" w:eastAsia="仿宋_GB2312" w:cs="仿宋_GB2312"/>
          <w:spacing w:val="-3"/>
          <w:w w:val="99"/>
          <w:kern w:val="0"/>
          <w:sz w:val="32"/>
          <w:szCs w:val="32"/>
          <w:lang w:val="en-US" w:eastAsia="zh-CN"/>
        </w:rPr>
        <w:t>现场配备医护人员，配备</w:t>
      </w:r>
      <w:r>
        <w:rPr>
          <w:rFonts w:hint="eastAsia" w:ascii="仿宋_GB2312" w:hAnsi="仿宋_GB2312" w:eastAsia="仿宋_GB2312" w:cs="仿宋_GB2312"/>
          <w:spacing w:val="-3"/>
          <w:w w:val="99"/>
          <w:kern w:val="0"/>
          <w:sz w:val="32"/>
          <w:szCs w:val="32"/>
          <w:lang w:val="en-US" w:eastAsia="zh-CN"/>
        </w:rPr>
        <w:t>有</w:t>
      </w:r>
      <w:r>
        <w:rPr>
          <w:rFonts w:hint="default" w:ascii="仿宋_GB2312" w:hAnsi="仿宋_GB2312" w:eastAsia="仿宋_GB2312" w:cs="仿宋_GB2312"/>
          <w:spacing w:val="-3"/>
          <w:w w:val="99"/>
          <w:kern w:val="0"/>
          <w:sz w:val="32"/>
          <w:szCs w:val="32"/>
          <w:lang w:val="en-US" w:eastAsia="zh-CN"/>
        </w:rPr>
        <w:t>一些常用应急药品，参赛相关人员如突发疾病，要立刻拨打医疗求救电话，如果当地医疗保障设施不是很完善，建议配备备用车辆，在救护车不能及时到达的情况下，由现场医护人员陪同自行把病号送往就近医院。</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（四）设备预案</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default" w:ascii="仿宋_GB2312" w:hAnsi="仿宋_GB2312" w:eastAsia="仿宋_GB2312" w:cs="仿宋_GB2312"/>
          <w:spacing w:val="-3"/>
          <w:w w:val="99"/>
          <w:kern w:val="0"/>
          <w:sz w:val="32"/>
          <w:szCs w:val="32"/>
          <w:lang w:val="en-US" w:eastAsia="zh-CN"/>
        </w:rPr>
        <w:t>赛场提供一定量的备用设备。在比赛过程中，参赛选手如遇设备或软件等故障，参赛选手应举手示意，现场裁判、技术人员等应及时予以解决。确因计算机软件或硬件故障，致使操作无法继续的，经赛场裁判长确认，予以启用备用设备。</w:t>
      </w:r>
    </w:p>
    <w:p>
      <w:pPr>
        <w:keepNext w:val="0"/>
        <w:keepLines w:val="0"/>
        <w:pageBreakBefore w:val="0"/>
        <w:kinsoku/>
        <w:wordWrap/>
        <w:overflowPunct/>
        <w:topLinePunct w:val="0"/>
        <w:autoSpaceDE w:val="0"/>
        <w:autoSpaceDN w:val="0"/>
        <w:bidi w:val="0"/>
        <w:snapToGrid/>
        <w:spacing w:line="560" w:lineRule="exact"/>
        <w:ind w:firstLine="632" w:firstLineChars="200"/>
        <w:jc w:val="both"/>
        <w:textAlignment w:val="auto"/>
        <w:rPr>
          <w:rFonts w:hint="eastAsia" w:ascii="方正黑体_GBK" w:hAnsi="方正黑体_GBK" w:eastAsia="方正黑体_GBK" w:cs="方正黑体_GBK"/>
          <w:b w:val="0"/>
          <w:bCs/>
          <w:spacing w:val="-2"/>
          <w:kern w:val="0"/>
          <w:sz w:val="32"/>
          <w:lang w:eastAsia="zh-CN"/>
        </w:rPr>
      </w:pPr>
      <w:r>
        <w:rPr>
          <w:rFonts w:hint="eastAsia" w:ascii="方正黑体_GBK" w:hAnsi="方正黑体_GBK" w:eastAsia="方正黑体_GBK" w:cs="方正黑体_GBK"/>
          <w:b w:val="0"/>
          <w:bCs/>
          <w:spacing w:val="-2"/>
          <w:kern w:val="0"/>
          <w:sz w:val="32"/>
          <w:lang w:eastAsia="zh-CN"/>
        </w:rPr>
        <w:t>十</w:t>
      </w:r>
      <w:r>
        <w:rPr>
          <w:rFonts w:hint="eastAsia" w:ascii="方正黑体_GBK" w:hAnsi="方正黑体_GBK" w:eastAsia="方正黑体_GBK" w:cs="方正黑体_GBK"/>
          <w:b w:val="0"/>
          <w:bCs/>
          <w:spacing w:val="-2"/>
          <w:kern w:val="0"/>
          <w:sz w:val="32"/>
          <w:lang w:val="en-US" w:eastAsia="zh-CN"/>
        </w:rPr>
        <w:t>四</w:t>
      </w:r>
      <w:r>
        <w:rPr>
          <w:rFonts w:hint="eastAsia" w:ascii="方正黑体_GBK" w:hAnsi="方正黑体_GBK" w:eastAsia="方正黑体_GBK" w:cs="方正黑体_GBK"/>
          <w:b w:val="0"/>
          <w:bCs/>
          <w:spacing w:val="-2"/>
          <w:kern w:val="0"/>
          <w:sz w:val="32"/>
          <w:lang w:eastAsia="zh-CN"/>
        </w:rPr>
        <w:t>、赛项安全</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赛项安全是技能竞赛一切工作顺利开展的先决条件，是赛项筹备和运行工作必须考虑的核心问题。采取切实有效措施保证大赛期间参赛选手、指导教师、裁判员、工作人员及观众的人身安全。</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bookmarkStart w:id="3" w:name="_Toc361563584"/>
      <w:r>
        <w:rPr>
          <w:rFonts w:hint="eastAsia" w:ascii="方正楷体_GBK" w:hAnsi="方正楷体_GBK" w:eastAsia="方正楷体_GBK" w:cs="方正楷体_GBK"/>
          <w:b w:val="0"/>
          <w:bCs/>
          <w:spacing w:val="-2"/>
          <w:kern w:val="0"/>
          <w:sz w:val="32"/>
          <w:szCs w:val="22"/>
          <w:lang w:val="en-US" w:eastAsia="zh-CN" w:bidi="ar-SA"/>
        </w:rPr>
        <w:t>（一）比赛环境</w:t>
      </w:r>
      <w:bookmarkEnd w:id="3"/>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在赛前组织专人对比赛现场、住宿场所和交通保障进行考察，并对安全工作提出明确要求。赛场的布置，赛场内的器材、设备，应符合国家有关安全规定。</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赛场周围设立警戒线，防止无关人员进入发生意外事件。承办单位制定开放赛场和体验区的人员疏导方案。赛场环境中存在人员密集、车流人流交错的区域，除了设置有齐全的指示标志外，安排有引导人员，开辟有备用通道。</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参赛选手进入工位、赛事裁判工作人员进入工作场所，严禁携带通讯、照相摄录设备，禁止携带记录用具。如确有需要，由赛场统一配置、统一管理。赛场可根据需要配置安检设备对进入赛场重要部位的人员进行安检。</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bookmarkStart w:id="4" w:name="_Toc361563585"/>
      <w:r>
        <w:rPr>
          <w:rFonts w:hint="eastAsia" w:ascii="方正楷体_GBK" w:hAnsi="方正楷体_GBK" w:eastAsia="方正楷体_GBK" w:cs="方正楷体_GBK"/>
          <w:b w:val="0"/>
          <w:bCs/>
          <w:spacing w:val="-2"/>
          <w:kern w:val="0"/>
          <w:sz w:val="32"/>
          <w:szCs w:val="22"/>
          <w:lang w:val="en-US" w:eastAsia="zh-CN" w:bidi="ar-SA"/>
        </w:rPr>
        <w:t>（二）生活条件</w:t>
      </w:r>
      <w:bookmarkEnd w:id="4"/>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1.比赛期间安排的住宿地应具有宾馆/住宿经营许可资质。</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2.比赛期间承办校为参赛师生的餐饮提供便利，尊重</w:t>
      </w:r>
      <w:r>
        <w:rPr>
          <w:rFonts w:hint="eastAsia" w:ascii="仿宋_GB2312" w:hAnsi="仿宋_GB2312" w:eastAsia="仿宋_GB2312" w:cs="仿宋_GB2312"/>
          <w:sz w:val="30"/>
          <w:szCs w:val="30"/>
        </w:rPr>
        <w:t>少数民族的信仰及文化</w:t>
      </w:r>
      <w:r>
        <w:rPr>
          <w:rFonts w:hint="eastAsia" w:ascii="仿宋_GB2312" w:hAnsi="仿宋_GB2312" w:eastAsia="仿宋_GB2312" w:cs="仿宋_GB2312"/>
          <w:sz w:val="30"/>
          <w:szCs w:val="30"/>
          <w:lang w:eastAsia="zh-CN"/>
        </w:rPr>
        <w:t>。</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2.大赛的安全管理，除了可以采取必要的安全隔离措施外，应严格遵守国家相关法律法规，保护个人隐私和人身自由。</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bookmarkStart w:id="5" w:name="_Toc361563586"/>
      <w:r>
        <w:rPr>
          <w:rFonts w:hint="eastAsia" w:ascii="方正楷体_GBK" w:hAnsi="方正楷体_GBK" w:eastAsia="方正楷体_GBK" w:cs="方正楷体_GBK"/>
          <w:b w:val="0"/>
          <w:bCs/>
          <w:spacing w:val="-2"/>
          <w:kern w:val="0"/>
          <w:sz w:val="32"/>
          <w:szCs w:val="22"/>
          <w:lang w:val="en-US" w:eastAsia="zh-CN" w:bidi="ar-SA"/>
        </w:rPr>
        <w:t>（三）参赛队安全责任</w:t>
      </w:r>
      <w:bookmarkEnd w:id="5"/>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1.各学校组织参赛队时，需为参赛选手、领队、指导教师等人员购买大赛期间的人身意外伤害保险。</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2.各学校参赛队组成后，须制定相关管理制度，落实安全责任，并对所有选手、指导教师进行安全培训教育。</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3.各参赛队伍须加强对参与比赛人员的安全管理，实现与赛场安全管理的对接。</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bookmarkStart w:id="6" w:name="_Toc361563587"/>
      <w:r>
        <w:rPr>
          <w:rFonts w:hint="eastAsia" w:ascii="方正楷体_GBK" w:hAnsi="方正楷体_GBK" w:eastAsia="方正楷体_GBK" w:cs="方正楷体_GBK"/>
          <w:b w:val="0"/>
          <w:bCs/>
          <w:spacing w:val="-2"/>
          <w:kern w:val="0"/>
          <w:sz w:val="32"/>
          <w:szCs w:val="22"/>
          <w:lang w:val="en-US" w:eastAsia="zh-CN" w:bidi="ar-SA"/>
        </w:rPr>
        <w:t>（四）应急处理</w:t>
      </w:r>
      <w:bookmarkEnd w:id="6"/>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比赛期间发生意外事故，发现者应第一时间报告赛项专家组长，同时采取措施避免事态扩大，立即启动预案予以解决并报告组委会。赛项出现重大安全问题可以停赛，应向组委会报告详细情况。</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bookmarkStart w:id="7" w:name="_Toc361563588"/>
      <w:r>
        <w:rPr>
          <w:rFonts w:hint="eastAsia" w:ascii="方正楷体_GBK" w:hAnsi="方正楷体_GBK" w:eastAsia="方正楷体_GBK" w:cs="方正楷体_GBK"/>
          <w:b w:val="0"/>
          <w:bCs/>
          <w:spacing w:val="-2"/>
          <w:kern w:val="0"/>
          <w:sz w:val="32"/>
          <w:szCs w:val="22"/>
          <w:lang w:val="en-US" w:eastAsia="zh-CN" w:bidi="ar-SA"/>
        </w:rPr>
        <w:t>（五）处罚措施</w:t>
      </w:r>
      <w:bookmarkEnd w:id="7"/>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1.因参赛队伍原因造成重大安全事故的，取消其获奖资格。</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2.参赛队伍有发生重大安全事故隐患，经赛场工作人员提示、警告无效的，可取消其继续比赛的资格。</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default"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3.赛场工作人员违规，按照相应的制度追究责任。情节恶劣并造成重大安全事故的，由司法机关追究相应法律责任。</w:t>
      </w:r>
    </w:p>
    <w:p>
      <w:pPr>
        <w:keepNext w:val="0"/>
        <w:keepLines w:val="0"/>
        <w:pageBreakBefore w:val="0"/>
        <w:kinsoku/>
        <w:wordWrap/>
        <w:overflowPunct/>
        <w:topLinePunct w:val="0"/>
        <w:autoSpaceDE w:val="0"/>
        <w:autoSpaceDN w:val="0"/>
        <w:bidi w:val="0"/>
        <w:snapToGrid/>
        <w:spacing w:line="560" w:lineRule="exact"/>
        <w:ind w:firstLine="632" w:firstLineChars="200"/>
        <w:jc w:val="both"/>
        <w:textAlignment w:val="auto"/>
        <w:rPr>
          <w:rFonts w:hint="eastAsia" w:ascii="方正黑体_GBK" w:hAnsi="方正黑体_GBK" w:eastAsia="方正黑体_GBK" w:cs="方正黑体_GBK"/>
          <w:b w:val="0"/>
          <w:bCs/>
          <w:spacing w:val="-2"/>
          <w:kern w:val="0"/>
          <w:sz w:val="32"/>
          <w:lang w:val="en-US" w:eastAsia="zh-CN"/>
        </w:rPr>
      </w:pPr>
      <w:r>
        <w:rPr>
          <w:rFonts w:hint="eastAsia" w:ascii="方正黑体_GBK" w:hAnsi="方正黑体_GBK" w:eastAsia="方正黑体_GBK" w:cs="方正黑体_GBK"/>
          <w:b w:val="0"/>
          <w:bCs/>
          <w:spacing w:val="-2"/>
          <w:kern w:val="0"/>
          <w:sz w:val="32"/>
          <w:lang w:val="en-US" w:eastAsia="zh-CN"/>
        </w:rPr>
        <w:t>十五、竞赛须知</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（一）参赛队须知</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1.各参赛队需设置领队一人，负责做好竞赛期间的参赛队组织管理、服务，按时参加赛前会、研讨交流会，做好与承办校之间的对接工作。</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2.参赛队员在报名获得审核确认后，原则上不再更换，如筹备过程中，选手因故不能参赛，所在学校需出具书面说明并按相关规定补充人员并接受审核；竞赛开始后，参赛队不得更换参赛队员。</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3.参赛队按照大赛赛程安排凭大赛组委会颁发的参赛证和有效身份证件参加比赛及相关活动。</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4.各参赛队统一安排参加比赛前熟悉场地环境的活动。</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5.各参赛队领队准时参加赛前领队会，领队会上举行抽签仪式抽取场次号。</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6.各参赛队要注意饮食卫生，防止食物中毒。</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7.各参赛队要发扬良好道德风尚，听从指挥，服从裁判，不弄虚作假。</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default"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8.各参赛队的参赛人员务必于赛前30分钟到赛场等候，迟到15分钟以上按弃权处理。</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（二）指导老师须知</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1.各指导老师要发扬良好道德风尚，听从指挥，服从裁判，不弄虚作假。指导老师经报名、审核后确定，一经确定不得更换。</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2.对申诉的仲裁结果，领队和指导老师应带头服从和执行，还应说服选手服从和执行。</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3.指导老师应认真研究和掌握本赛项比赛的技术规则和赛场要求，指导选手做好赛前的一切准备工作。</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4.领队和指导老师应在赛后做好技术总结和工作总结。</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5.指导教师不得违反赛项规定进入赛场，干扰比赛正常进行。</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（三）参赛选手须知</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1.参赛选手应遵守比赛规则，尊重裁判和赛场工作人员，自觉遵守赛场秩序，服从裁判的管理。</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default"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2.参赛选手应佩戴参赛证，带齐身份证、注册的学生证、工作证明。在赛场的着装，应符合职业要求。在赛场的表现，应体现自己良好的职业习惯和职业素养。不得穿戴或携带任何显示自己学校信息的物品。</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3.进入赛场前须将手机等通讯工具交赛场相关人员保管，不能带入赛场。未经检验的工具、电子储存器件和其他不允许带入赛场物品，一律不能进入赛场。</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4.比赛过程中不准互相交谈，不得大声喧哗；不得有影响其他选手比赛的行为，不准有旁窥、夹带等作弊行为。</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5.参赛选手在比赛的过程中，应遵守安全操作规程，文明的操作。通电调试设备时，应经现场裁判许可，在技术人员监护下进行。</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6.需要更换元器件、补充耗材时，应向现场裁判报告，并在赛场记录表上填写更换元器件、耗材名称、规格和型号和数量，更换原因，核实从报告到更换（补充）完成的时间并签工位号确认，以便补时。更换的元器件或补充的耗材，现场裁判和技术人员检验后，若与填写的更换原因不符，将从比赛成绩中扣分。</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7.连接电路、检查设备不能带电操作；通电调试设备前，应先检查电路并记录，确定正确无误后，才能在裁判或技术人员批准后通电。调试设备过程中，因电路问题或操作不当，引起跳闸或熔体熔断，要酌情扣分。</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8.安装调试过程，工具使用、操作方法要符合规范。因工具选择和使用不当，造成设备、器材、工具损坏、工伤事故或影响他人比赛，要酌情扣分。</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9.比赛过程中需要去洗手间，应报告现场裁判，由裁判或赛场工作人员陪同离开赛场。</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10.完成比赛任务后，需要在比赛结束前离开赛场，需向现场裁判示意，在赛场记录上填写离场时间并签工位号确认后，方可离开赛场到指定区域等候评分，离开赛场后不可再次进入。未完成比赛任务，因病或其他原因需要终止比赛离开赛场，需经裁判长同意，在赛场记录表的相应栏目填写离场原因、离场时间并签工位号确认后，方可离开；离开后，不能再次进入赛场。</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11.裁判长发出停止比赛的指令，选手（包括需要补时的选手）应立即停止操作进入通道，在现场裁判的指挥下离开赛场到达指定的区域等候评分。需要补时的选手在离场后，由现场裁判召唤进场补时。</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12.赛场工作人员叫到工位号、在等待评分的选手，应迅速进入赛场，与评分裁判一道完成比赛成绩评定。在评分过程中，选手应配合评分裁判，按要求进行设备的操作；可与裁判沟通，解释设备运行中的问题；不可与裁判争辩、争分，影响评分。</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13.如对裁判员的执裁有异议，可在当场比赛结束2小时内由领队向赛项仲裁组以书面形式提出申述。</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14.遇突发事件，立即报告裁判和赛场工作人员，按赛场裁判和工作人员的指令行动。</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r>
        <w:rPr>
          <w:rFonts w:hint="eastAsia" w:ascii="方正楷体_GBK" w:hAnsi="方正楷体_GBK" w:eastAsia="方正楷体_GBK" w:cs="方正楷体_GBK"/>
          <w:b w:val="0"/>
          <w:bCs/>
          <w:spacing w:val="-2"/>
          <w:kern w:val="0"/>
          <w:sz w:val="32"/>
          <w:szCs w:val="22"/>
          <w:lang w:val="en-US" w:eastAsia="zh-CN" w:bidi="ar-SA"/>
        </w:rPr>
        <w:t>（四）工作人员须知</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1.工作人员必须服从赛项组委会统一指挥，佩戴工作人员标识，认真履行职责，做好服务赛场、服务选手的工作。</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2.工作人员按照分工准时上岗，不得擅自离岗，应认真履行各自的工作职责，保证竞赛工作的顺利进行。</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3.工作人员应在规定的区域内工作，未经许可，不得擅自进入竞赛场地。如需进场，需经过裁判长同意，核准证件，有裁判跟随入场。</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4.如遇突发事件，须及时向裁判长报告，同时做好疏导工作，避免重大事故发生，确保竞赛圆满成功。</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eastAsia="zh-CN"/>
        </w:rPr>
      </w:pPr>
      <w:r>
        <w:rPr>
          <w:rFonts w:hint="eastAsia" w:ascii="仿宋_GB2312" w:hAnsi="仿宋_GB2312" w:eastAsia="仿宋_GB2312" w:cs="仿宋_GB2312"/>
          <w:spacing w:val="-3"/>
          <w:w w:val="99"/>
          <w:kern w:val="0"/>
          <w:sz w:val="32"/>
          <w:szCs w:val="32"/>
          <w:lang w:val="en-US" w:eastAsia="zh-CN"/>
        </w:rPr>
        <w:t>5.竞赛期间，工作人员不得做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pStyle w:val="3"/>
        <w:keepNext w:val="0"/>
        <w:keepLines w:val="0"/>
        <w:pageBreakBefore w:val="0"/>
        <w:widowControl w:val="0"/>
        <w:kinsoku/>
        <w:wordWrap/>
        <w:overflowPunct/>
        <w:topLinePunct w:val="0"/>
        <w:bidi w:val="0"/>
        <w:adjustRightInd/>
        <w:snapToGrid/>
        <w:spacing w:line="560" w:lineRule="exact"/>
        <w:ind w:left="0" w:firstLine="632" w:firstLineChars="200"/>
        <w:textAlignment w:val="auto"/>
        <w:rPr>
          <w:rFonts w:hint="eastAsia" w:ascii="方正楷体_GBK" w:hAnsi="方正楷体_GBK" w:eastAsia="方正楷体_GBK" w:cs="方正楷体_GBK"/>
          <w:b w:val="0"/>
          <w:bCs/>
          <w:spacing w:val="-2"/>
          <w:kern w:val="0"/>
          <w:sz w:val="32"/>
          <w:szCs w:val="22"/>
          <w:lang w:val="en-US" w:eastAsia="zh-CN" w:bidi="ar-SA"/>
        </w:rPr>
      </w:pPr>
      <w:bookmarkStart w:id="8" w:name="_Toc331270114"/>
      <w:r>
        <w:rPr>
          <w:rFonts w:hint="eastAsia" w:ascii="方正楷体_GBK" w:hAnsi="方正楷体_GBK" w:eastAsia="方正楷体_GBK" w:cs="方正楷体_GBK"/>
          <w:b w:val="0"/>
          <w:bCs/>
          <w:spacing w:val="-2"/>
          <w:kern w:val="0"/>
          <w:sz w:val="32"/>
          <w:szCs w:val="22"/>
          <w:lang w:val="en-US" w:eastAsia="zh-CN" w:bidi="ar-SA"/>
        </w:rPr>
        <w:t>（五）裁判员</w:t>
      </w:r>
      <w:bookmarkEnd w:id="8"/>
      <w:r>
        <w:rPr>
          <w:rFonts w:hint="eastAsia" w:ascii="方正楷体_GBK" w:hAnsi="方正楷体_GBK" w:eastAsia="方正楷体_GBK" w:cs="方正楷体_GBK"/>
          <w:b w:val="0"/>
          <w:bCs/>
          <w:spacing w:val="-2"/>
          <w:kern w:val="0"/>
          <w:sz w:val="32"/>
          <w:szCs w:val="22"/>
          <w:lang w:val="en-US" w:eastAsia="zh-CN" w:bidi="ar-SA"/>
        </w:rPr>
        <w:t>须知</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1.裁判员执裁前应参加培训，了解比赛任务及其要求、考核的知识与技能，认真学习评分标准，理解评分表格评价内容和标准。不参加培训的裁判员，取消执裁资格。</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2.裁判员执裁期间，统一佩戴裁判员标识，举止文明礼貌，接受参赛人员的监督。</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3.遵守执裁纪律，履行裁判职责，执行竞赛规则，信守裁判承诺书的各项承诺。服从赛项专家组和裁判长的领导。按照分工开展工作，始终坚守工作岗位，不得擅自离岗。</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4.裁判员有维护赛场秩序、执行赛场纪律的责任，也有保证参赛选手安全的责任。时刻注意参赛选手操作安全的问题，制止违反安全操作的行为，防止安全事故的出现。</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5.裁判员不得有任何影响参赛选手比赛的行为，不得向参赛选手暗示或解答与竞赛有关的问题，不得指导、帮助选手完成比赛任务。</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6.公平公正地对待每一位参赛选手，不能有亲近与疏远、热情与冷淡差别。</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7.选手有检查设备、更换元器件或零件、补充耗材的要求时应予以满足。对更换的元器件要与赛场技术人员一道进行检测，判断选手更换的元器件的情况；检查设备或更换元器件应在赛场记录表上记录更换元器件或补充耗材的名称与型号、要求更换到更换完毕的用时、要求更换的原因、对更换的元器件检测结果，并要求参赛选手签工位号确认。</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8.赛场中选手出现的所有问题如：违反赛场纪律、违反安全操作规程、提前离开赛场等，都应在赛场记录表上记录，并要求选手签工位号确认。</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9.严格执行竞赛项目评分标准，做到公平、公正、真实、准确，杜绝随意打分；对评分表的理解和宽严尺度把握有分歧时，请示裁判长解决。严禁利用工作之便，弄虚作假、徇私舞弊。</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10.竞赛期间，因裁判人员工作不负责任，造成竞赛程序无法继续进行或评判结果不真实的情况，由赛项组委会视情节轻重，给予通报批评或停止裁判资格，并通知其所在单位做出相应处理。</w:t>
      </w:r>
    </w:p>
    <w:p>
      <w:pPr>
        <w:keepNext w:val="0"/>
        <w:keepLines w:val="0"/>
        <w:pageBreakBefore w:val="0"/>
        <w:kinsoku/>
        <w:wordWrap/>
        <w:overflowPunct/>
        <w:topLinePunct w:val="0"/>
        <w:autoSpaceDE w:val="0"/>
        <w:autoSpaceDN w:val="0"/>
        <w:bidi w:val="0"/>
        <w:snapToGrid/>
        <w:spacing w:line="560" w:lineRule="exact"/>
        <w:ind w:firstLine="632" w:firstLineChars="200"/>
        <w:jc w:val="both"/>
        <w:textAlignment w:val="auto"/>
        <w:rPr>
          <w:rFonts w:hint="eastAsia" w:ascii="方正黑体_GBK" w:hAnsi="方正黑体_GBK" w:eastAsia="方正黑体_GBK" w:cs="方正黑体_GBK"/>
          <w:b w:val="0"/>
          <w:bCs/>
          <w:spacing w:val="-2"/>
          <w:kern w:val="0"/>
          <w:sz w:val="32"/>
          <w:lang w:val="en-US" w:eastAsia="zh-CN"/>
        </w:rPr>
      </w:pPr>
      <w:r>
        <w:rPr>
          <w:rFonts w:hint="eastAsia" w:ascii="方正黑体_GBK" w:hAnsi="方正黑体_GBK" w:eastAsia="方正黑体_GBK" w:cs="方正黑体_GBK"/>
          <w:b w:val="0"/>
          <w:bCs/>
          <w:spacing w:val="-2"/>
          <w:kern w:val="0"/>
          <w:sz w:val="32"/>
          <w:lang w:val="en-US" w:eastAsia="zh-CN"/>
        </w:rPr>
        <w:t>十六、申诉与仲裁</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（一）各参赛队对不符合赛项规程规定的设备、工具、材料、计算机软硬件、竞赛执裁、赛场管理及工作人员的不规范行为等，可向赛项仲裁组提出申诉。</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（二）申诉主体为参赛队领队。</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（三）申诉启动时，参赛队以该队领队签字同意的书面报告的形式递交赛项仲裁组。报告应对申诉事件的现象、发生时间、涉及人员、申诉依据等进行充分、实事求是地叙述。非书面申诉不予受理。</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（四）提出申诉应在赛项比赛结束后2小时内提出。超过2小时不予受理。</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（五）赛项仲裁组在接到申诉报告后的2小时内组织复议，并及时将复议结果以书面形式告知申诉方。申诉方对复议结果仍有异议，可由领队向大赛仲裁工作组提出申诉。大赛仲裁工作组的仲裁结果为最终结果。</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（六）申诉方不得以任何理由拒绝接收仲裁结果；不得以任何理由采取过激行为扰乱赛场秩序。仲裁结果由申诉人签收，不能代收；如在约定时间和地点申诉人离开，视为自行放弃申诉。</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（七）申诉方可随时提出放弃申诉。</w:t>
      </w:r>
    </w:p>
    <w:p>
      <w:pPr>
        <w:keepNext w:val="0"/>
        <w:keepLines w:val="0"/>
        <w:pageBreakBefore w:val="0"/>
        <w:kinsoku/>
        <w:wordWrap/>
        <w:overflowPunct/>
        <w:topLinePunct w:val="0"/>
        <w:autoSpaceDE w:val="0"/>
        <w:autoSpaceDN w:val="0"/>
        <w:bidi w:val="0"/>
        <w:snapToGrid/>
        <w:spacing w:line="560" w:lineRule="exact"/>
        <w:ind w:firstLine="632" w:firstLineChars="200"/>
        <w:jc w:val="both"/>
        <w:textAlignment w:val="auto"/>
        <w:rPr>
          <w:rFonts w:hint="eastAsia" w:ascii="方正黑体_GBK" w:hAnsi="方正黑体_GBK" w:eastAsia="方正黑体_GBK" w:cs="方正黑体_GBK"/>
          <w:b w:val="0"/>
          <w:bCs/>
          <w:spacing w:val="-2"/>
          <w:kern w:val="0"/>
          <w:sz w:val="32"/>
          <w:lang w:val="en-US" w:eastAsia="zh-CN"/>
        </w:rPr>
      </w:pPr>
      <w:r>
        <w:rPr>
          <w:rFonts w:hint="eastAsia" w:ascii="方正黑体_GBK" w:hAnsi="方正黑体_GBK" w:eastAsia="方正黑体_GBK" w:cs="方正黑体_GBK"/>
          <w:b w:val="0"/>
          <w:bCs/>
          <w:spacing w:val="-2"/>
          <w:kern w:val="0"/>
          <w:sz w:val="32"/>
          <w:lang w:val="en-US" w:eastAsia="zh-CN"/>
        </w:rPr>
        <w:t>十七、竞赛观摩与竞赛宣传</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本赛项将设计观摩区。</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领队、指导教师可在规定时间内到竞赛现场的指定区域进行实地观摩。观摩比赛期间服从现场工作人员安排，保持安静，不得影响选手比赛及赛场秩序。</w:t>
      </w:r>
    </w:p>
    <w:p>
      <w:pPr>
        <w:pStyle w:val="3"/>
        <w:keepNext w:val="0"/>
        <w:keepLines w:val="0"/>
        <w:pageBreakBefore w:val="0"/>
        <w:widowControl w:val="0"/>
        <w:kinsoku/>
        <w:wordWrap/>
        <w:overflowPunct/>
        <w:topLinePunct w:val="0"/>
        <w:bidi w:val="0"/>
        <w:adjustRightInd/>
        <w:snapToGrid/>
        <w:spacing w:line="560" w:lineRule="exact"/>
        <w:ind w:left="12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承办校会邀请相关媒体对赛事活动进行宣传报道，扩大竞赛的引领、示范、激励效应。</w:t>
      </w:r>
    </w:p>
    <w:p>
      <w:pPr>
        <w:pStyle w:val="3"/>
        <w:keepNext w:val="0"/>
        <w:keepLines w:val="0"/>
        <w:pageBreakBefore w:val="0"/>
        <w:widowControl w:val="0"/>
        <w:kinsoku/>
        <w:wordWrap/>
        <w:overflowPunct/>
        <w:topLinePunct w:val="0"/>
        <w:bidi w:val="0"/>
        <w:adjustRightInd/>
        <w:snapToGrid/>
        <w:spacing w:line="560" w:lineRule="exact"/>
        <w:ind w:left="120" w:firstLine="600" w:firstLineChars="200"/>
        <w:jc w:val="both"/>
        <w:textAlignment w:val="auto"/>
        <w:rPr>
          <w:rFonts w:hint="default" w:ascii="仿宋_GB2312" w:hAnsi="仿宋_GB2312" w:eastAsia="仿宋_GB2312" w:cs="仿宋_GB2312"/>
          <w:spacing w:val="-3"/>
          <w:w w:val="99"/>
          <w:kern w:val="0"/>
          <w:sz w:val="32"/>
          <w:szCs w:val="32"/>
          <w:lang w:val="en-US" w:eastAsia="zh-CN"/>
        </w:rPr>
      </w:pPr>
      <w:bookmarkStart w:id="9" w:name="_Toc311115278"/>
      <w:bookmarkStart w:id="10" w:name="_Toc459385090"/>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val="en-US" w:eastAsia="zh-CN"/>
        </w:rPr>
        <w:t>方案</w:t>
      </w:r>
      <w:r>
        <w:rPr>
          <w:rFonts w:hint="eastAsia" w:ascii="仿宋_GB2312" w:hAnsi="仿宋_GB2312" w:eastAsia="仿宋_GB2312" w:cs="仿宋_GB2312"/>
          <w:sz w:val="30"/>
          <w:szCs w:val="30"/>
        </w:rPr>
        <w:t>的最终解释权归大赛组织委员会</w:t>
      </w:r>
      <w:bookmarkEnd w:id="9"/>
      <w:bookmarkEnd w:id="10"/>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bidi w:val="0"/>
        <w:adjustRightInd/>
        <w:snapToGrid/>
        <w:spacing w:line="560" w:lineRule="exact"/>
        <w:ind w:firstLine="480"/>
        <w:textAlignment w:val="auto"/>
        <w:rPr>
          <w:rFonts w:hint="eastAsia" w:ascii="宋体" w:hAnsi="宋体" w:eastAsia="宋体" w:cs="Times New Roman"/>
        </w:rPr>
      </w:pPr>
    </w:p>
    <w:p>
      <w:pPr>
        <w:pStyle w:val="3"/>
        <w:keepNext w:val="0"/>
        <w:keepLines w:val="0"/>
        <w:pageBreakBefore w:val="0"/>
        <w:widowControl w:val="0"/>
        <w:kinsoku/>
        <w:wordWrap/>
        <w:overflowPunct/>
        <w:topLinePunct w:val="0"/>
        <w:bidi w:val="0"/>
        <w:adjustRightInd/>
        <w:snapToGrid/>
        <w:spacing w:line="560" w:lineRule="exact"/>
        <w:ind w:left="0" w:leftChars="0" w:firstLine="620" w:firstLineChars="2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 xml:space="preserve">附件：1.参赛学校自带设备清单及赛场环境要求确认信息 </w:t>
      </w:r>
    </w:p>
    <w:p>
      <w:pPr>
        <w:pStyle w:val="3"/>
        <w:keepNext w:val="0"/>
        <w:keepLines w:val="0"/>
        <w:pageBreakBefore w:val="0"/>
        <w:widowControl w:val="0"/>
        <w:kinsoku/>
        <w:wordWrap/>
        <w:overflowPunct/>
        <w:topLinePunct w:val="0"/>
        <w:bidi w:val="0"/>
        <w:adjustRightInd/>
        <w:snapToGrid/>
        <w:spacing w:line="560" w:lineRule="exact"/>
        <w:ind w:left="0" w:leftChars="0" w:firstLine="1550" w:firstLineChars="500"/>
        <w:jc w:val="both"/>
        <w:textAlignment w:val="auto"/>
        <w:rPr>
          <w:rFonts w:hint="eastAsia" w:ascii="仿宋_GB2312" w:hAnsi="仿宋_GB2312" w:eastAsia="仿宋_GB2312" w:cs="仿宋_GB2312"/>
          <w:spacing w:val="-3"/>
          <w:w w:val="99"/>
          <w:kern w:val="0"/>
          <w:sz w:val="32"/>
          <w:szCs w:val="32"/>
          <w:lang w:val="en-US" w:eastAsia="zh-CN"/>
        </w:rPr>
      </w:pPr>
      <w:r>
        <w:rPr>
          <w:rFonts w:hint="eastAsia" w:ascii="仿宋_GB2312" w:hAnsi="仿宋_GB2312" w:eastAsia="仿宋_GB2312" w:cs="仿宋_GB2312"/>
          <w:spacing w:val="-3"/>
          <w:w w:val="99"/>
          <w:kern w:val="0"/>
          <w:sz w:val="32"/>
          <w:szCs w:val="32"/>
          <w:lang w:val="en-US" w:eastAsia="zh-CN"/>
        </w:rPr>
        <w:t xml:space="preserve">2.参赛学校与承办学校就自带设备协商后确认书 </w:t>
      </w:r>
    </w:p>
    <w:p>
      <w:pPr>
        <w:spacing w:before="101" w:line="231" w:lineRule="auto"/>
        <w:ind w:left="0" w:leftChars="0" w:firstLine="0" w:firstLineChars="0"/>
        <w:rPr>
          <w:rFonts w:hint="eastAsia" w:ascii="黑体" w:hAnsi="黑体" w:eastAsia="黑体" w:cs="黑体"/>
          <w:sz w:val="31"/>
          <w:szCs w:val="31"/>
          <w:lang w:eastAsia="zh-CN"/>
        </w:rPr>
      </w:pPr>
      <w:r>
        <w:rPr>
          <w:rFonts w:hint="eastAsia" w:ascii="宋体" w:hAnsi="宋体" w:eastAsia="宋体" w:cs="Times New Roman"/>
        </w:rPr>
        <w:br w:type="page"/>
      </w:r>
      <w:r>
        <w:rPr>
          <w:rFonts w:ascii="黑体" w:hAnsi="黑体" w:eastAsia="黑体" w:cs="黑体"/>
          <w:spacing w:val="-2"/>
          <w:sz w:val="31"/>
          <w:szCs w:val="31"/>
        </w:rPr>
        <w:t>附</w:t>
      </w:r>
      <w:r>
        <w:rPr>
          <w:rFonts w:hint="eastAsia" w:ascii="黑体" w:hAnsi="黑体" w:eastAsia="黑体" w:cs="黑体"/>
          <w:spacing w:val="-2"/>
          <w:sz w:val="31"/>
          <w:szCs w:val="31"/>
          <w:lang w:eastAsia="zh-CN"/>
        </w:rPr>
        <w:t>件</w:t>
      </w:r>
      <w:bookmarkStart w:id="11" w:name="_GoBack"/>
      <w:bookmarkEnd w:id="11"/>
      <w:r>
        <w:rPr>
          <w:rFonts w:hint="eastAsia" w:ascii="黑体" w:hAnsi="黑体" w:eastAsia="黑体" w:cs="黑体"/>
          <w:spacing w:val="-2"/>
          <w:sz w:val="31"/>
          <w:szCs w:val="31"/>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4"/>
          <w:sz w:val="36"/>
          <w:szCs w:val="36"/>
        </w:rPr>
      </w:pPr>
      <w:r>
        <w:rPr>
          <w:rFonts w:hint="eastAsia" w:ascii="方正小标宋_GBK" w:hAnsi="方正小标宋_GBK" w:eastAsia="方正小标宋_GBK" w:cs="方正小标宋_GBK"/>
          <w:spacing w:val="9"/>
          <w:sz w:val="36"/>
          <w:szCs w:val="36"/>
        </w:rPr>
        <w:t>参赛学校自带设备清单及赛场环境要求</w:t>
      </w:r>
      <w:r>
        <w:rPr>
          <w:rFonts w:hint="eastAsia" w:ascii="方正小标宋_GBK" w:hAnsi="方正小标宋_GBK" w:eastAsia="方正小标宋_GBK" w:cs="方正小标宋_GBK"/>
          <w:spacing w:val="4"/>
          <w:sz w:val="36"/>
          <w:szCs w:val="36"/>
        </w:rPr>
        <w:t>确认信息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pacing w:val="4"/>
          <w:sz w:val="36"/>
          <w:szCs w:val="36"/>
        </w:rPr>
        <w:t>（模板）</w:t>
      </w:r>
    </w:p>
    <w:tbl>
      <w:tblPr>
        <w:tblStyle w:val="62"/>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7"/>
        <w:gridCol w:w="1381"/>
        <w:gridCol w:w="1084"/>
        <w:gridCol w:w="298"/>
        <w:gridCol w:w="1382"/>
        <w:gridCol w:w="786"/>
        <w:gridCol w:w="596"/>
        <w:gridCol w:w="18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817" w:type="dxa"/>
            <w:vAlign w:val="center"/>
          </w:tcPr>
          <w:p>
            <w:pPr>
              <w:pStyle w:val="61"/>
              <w:spacing w:before="246" w:line="214" w:lineRule="auto"/>
              <w:ind w:left="0" w:leftChars="0" w:firstLine="0" w:firstLineChars="0"/>
              <w:jc w:val="center"/>
              <w:rPr>
                <w:sz w:val="28"/>
                <w:szCs w:val="28"/>
              </w:rPr>
            </w:pPr>
            <w:r>
              <w:rPr>
                <w:spacing w:val="-5"/>
                <w:sz w:val="28"/>
                <w:szCs w:val="28"/>
              </w:rPr>
              <w:t>参赛校</w:t>
            </w:r>
          </w:p>
        </w:tc>
        <w:tc>
          <w:tcPr>
            <w:tcW w:w="7402" w:type="dxa"/>
            <w:gridSpan w:val="7"/>
            <w:vAlign w:val="center"/>
          </w:tcPr>
          <w:p>
            <w:pPr>
              <w:ind w:left="0" w:lef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817" w:type="dxa"/>
            <w:vAlign w:val="center"/>
          </w:tcPr>
          <w:p>
            <w:pPr>
              <w:pStyle w:val="61"/>
              <w:spacing w:before="303" w:line="214" w:lineRule="auto"/>
              <w:ind w:left="0" w:leftChars="0" w:firstLine="0" w:firstLineChars="0"/>
              <w:jc w:val="center"/>
              <w:rPr>
                <w:sz w:val="28"/>
                <w:szCs w:val="28"/>
              </w:rPr>
            </w:pPr>
            <w:r>
              <w:rPr>
                <w:spacing w:val="-3"/>
                <w:sz w:val="28"/>
                <w:szCs w:val="28"/>
              </w:rPr>
              <w:t>所属赛道</w:t>
            </w:r>
          </w:p>
        </w:tc>
        <w:tc>
          <w:tcPr>
            <w:tcW w:w="2465" w:type="dxa"/>
            <w:gridSpan w:val="2"/>
            <w:vAlign w:val="center"/>
          </w:tcPr>
          <w:p>
            <w:pPr>
              <w:ind w:left="0" w:leftChars="0" w:firstLine="0" w:firstLineChars="0"/>
              <w:jc w:val="center"/>
              <w:rPr>
                <w:rFonts w:ascii="Arial"/>
                <w:sz w:val="21"/>
              </w:rPr>
            </w:pPr>
          </w:p>
        </w:tc>
        <w:tc>
          <w:tcPr>
            <w:tcW w:w="2466" w:type="dxa"/>
            <w:gridSpan w:val="3"/>
            <w:vAlign w:val="center"/>
          </w:tcPr>
          <w:p>
            <w:pPr>
              <w:pStyle w:val="61"/>
              <w:spacing w:before="303" w:line="220" w:lineRule="auto"/>
              <w:ind w:left="0" w:leftChars="0" w:firstLine="0" w:firstLineChars="0"/>
              <w:jc w:val="center"/>
              <w:rPr>
                <w:sz w:val="28"/>
                <w:szCs w:val="28"/>
              </w:rPr>
            </w:pPr>
            <w:r>
              <w:rPr>
                <w:spacing w:val="-7"/>
                <w:sz w:val="28"/>
                <w:szCs w:val="28"/>
              </w:rPr>
              <w:t>组别</w:t>
            </w:r>
          </w:p>
        </w:tc>
        <w:tc>
          <w:tcPr>
            <w:tcW w:w="2471" w:type="dxa"/>
            <w:gridSpan w:val="2"/>
            <w:vAlign w:val="center"/>
          </w:tcPr>
          <w:p>
            <w:pPr>
              <w:ind w:left="0" w:lef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trPr>
        <w:tc>
          <w:tcPr>
            <w:tcW w:w="1817" w:type="dxa"/>
            <w:vAlign w:val="center"/>
          </w:tcPr>
          <w:p>
            <w:pPr>
              <w:pStyle w:val="61"/>
              <w:spacing w:before="91" w:line="214" w:lineRule="auto"/>
              <w:ind w:left="0" w:leftChars="0" w:firstLine="0" w:firstLineChars="0"/>
              <w:jc w:val="center"/>
              <w:rPr>
                <w:sz w:val="28"/>
                <w:szCs w:val="28"/>
              </w:rPr>
            </w:pPr>
            <w:r>
              <w:rPr>
                <w:spacing w:val="-15"/>
                <w:sz w:val="28"/>
                <w:szCs w:val="28"/>
              </w:rPr>
              <w:t>自带设备</w:t>
            </w:r>
          </w:p>
        </w:tc>
        <w:tc>
          <w:tcPr>
            <w:tcW w:w="1381" w:type="dxa"/>
            <w:vAlign w:val="center"/>
          </w:tcPr>
          <w:p>
            <w:pPr>
              <w:pStyle w:val="61"/>
              <w:spacing w:before="91" w:line="216" w:lineRule="auto"/>
              <w:ind w:left="0" w:leftChars="0" w:firstLine="0" w:firstLineChars="0"/>
              <w:jc w:val="center"/>
              <w:rPr>
                <w:sz w:val="28"/>
                <w:szCs w:val="28"/>
              </w:rPr>
            </w:pPr>
            <w:r>
              <w:rPr>
                <w:spacing w:val="-3"/>
                <w:sz w:val="28"/>
                <w:szCs w:val="28"/>
              </w:rPr>
              <w:t>名称</w:t>
            </w:r>
          </w:p>
        </w:tc>
        <w:tc>
          <w:tcPr>
            <w:tcW w:w="1382" w:type="dxa"/>
            <w:gridSpan w:val="2"/>
            <w:vAlign w:val="center"/>
          </w:tcPr>
          <w:p>
            <w:pPr>
              <w:pStyle w:val="61"/>
              <w:spacing w:before="91" w:line="218" w:lineRule="auto"/>
              <w:ind w:left="0" w:leftChars="0" w:firstLine="0" w:firstLineChars="0"/>
              <w:jc w:val="center"/>
              <w:rPr>
                <w:sz w:val="28"/>
                <w:szCs w:val="28"/>
              </w:rPr>
            </w:pPr>
            <w:r>
              <w:rPr>
                <w:spacing w:val="-11"/>
                <w:sz w:val="28"/>
                <w:szCs w:val="28"/>
              </w:rPr>
              <w:t>型号</w:t>
            </w:r>
          </w:p>
        </w:tc>
        <w:tc>
          <w:tcPr>
            <w:tcW w:w="1382" w:type="dxa"/>
            <w:vAlign w:val="center"/>
          </w:tcPr>
          <w:p>
            <w:pPr>
              <w:pStyle w:val="61"/>
              <w:spacing w:before="287" w:line="329" w:lineRule="auto"/>
              <w:ind w:left="0" w:leftChars="0" w:right="126" w:firstLine="0" w:firstLineChars="0"/>
              <w:jc w:val="center"/>
              <w:rPr>
                <w:sz w:val="28"/>
                <w:szCs w:val="28"/>
              </w:rPr>
            </w:pPr>
            <w:r>
              <w:rPr>
                <w:spacing w:val="-5"/>
                <w:sz w:val="28"/>
                <w:szCs w:val="28"/>
              </w:rPr>
              <w:t>主要技术</w:t>
            </w:r>
            <w:r>
              <w:rPr>
                <w:spacing w:val="-8"/>
                <w:sz w:val="28"/>
                <w:szCs w:val="28"/>
              </w:rPr>
              <w:t>参数</w:t>
            </w:r>
          </w:p>
        </w:tc>
        <w:tc>
          <w:tcPr>
            <w:tcW w:w="1382" w:type="dxa"/>
            <w:gridSpan w:val="2"/>
            <w:vAlign w:val="center"/>
          </w:tcPr>
          <w:p>
            <w:pPr>
              <w:pStyle w:val="61"/>
              <w:spacing w:before="91" w:line="217" w:lineRule="auto"/>
              <w:ind w:left="0" w:leftChars="0" w:firstLine="0" w:firstLineChars="0"/>
              <w:jc w:val="center"/>
              <w:rPr>
                <w:sz w:val="28"/>
                <w:szCs w:val="28"/>
              </w:rPr>
            </w:pPr>
            <w:r>
              <w:rPr>
                <w:spacing w:val="-14"/>
                <w:sz w:val="28"/>
                <w:szCs w:val="28"/>
              </w:rPr>
              <w:t>台套数</w:t>
            </w:r>
          </w:p>
        </w:tc>
        <w:tc>
          <w:tcPr>
            <w:tcW w:w="1875" w:type="dxa"/>
            <w:vAlign w:val="center"/>
          </w:tcPr>
          <w:p>
            <w:pPr>
              <w:pStyle w:val="61"/>
              <w:spacing w:before="91" w:line="216" w:lineRule="auto"/>
              <w:ind w:left="0" w:leftChars="0" w:firstLine="0" w:firstLineChars="0"/>
              <w:jc w:val="center"/>
              <w:rPr>
                <w:sz w:val="28"/>
                <w:szCs w:val="28"/>
              </w:rPr>
            </w:pPr>
            <w:r>
              <w:rPr>
                <w:spacing w:val="-7"/>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1817" w:type="dxa"/>
            <w:vAlign w:val="center"/>
          </w:tcPr>
          <w:p>
            <w:pPr>
              <w:pStyle w:val="61"/>
              <w:spacing w:before="91" w:line="214" w:lineRule="auto"/>
              <w:ind w:left="0" w:leftChars="0" w:firstLine="0" w:firstLineChars="0"/>
              <w:jc w:val="center"/>
              <w:rPr>
                <w:sz w:val="28"/>
                <w:szCs w:val="28"/>
              </w:rPr>
            </w:pPr>
            <w:r>
              <w:rPr>
                <w:spacing w:val="-3"/>
                <w:sz w:val="28"/>
                <w:szCs w:val="28"/>
              </w:rPr>
              <w:t>硬件</w:t>
            </w:r>
          </w:p>
        </w:tc>
        <w:tc>
          <w:tcPr>
            <w:tcW w:w="1381" w:type="dxa"/>
            <w:vAlign w:val="center"/>
          </w:tcPr>
          <w:p>
            <w:pPr>
              <w:ind w:left="0" w:leftChars="0" w:firstLine="0" w:firstLineChars="0"/>
              <w:jc w:val="center"/>
              <w:rPr>
                <w:rFonts w:ascii="Arial"/>
                <w:sz w:val="21"/>
              </w:rPr>
            </w:pPr>
          </w:p>
        </w:tc>
        <w:tc>
          <w:tcPr>
            <w:tcW w:w="1382" w:type="dxa"/>
            <w:gridSpan w:val="2"/>
            <w:vAlign w:val="center"/>
          </w:tcPr>
          <w:p>
            <w:pPr>
              <w:ind w:left="0" w:leftChars="0" w:firstLine="0" w:firstLineChars="0"/>
              <w:jc w:val="center"/>
              <w:rPr>
                <w:rFonts w:ascii="Arial"/>
                <w:sz w:val="21"/>
              </w:rPr>
            </w:pPr>
          </w:p>
        </w:tc>
        <w:tc>
          <w:tcPr>
            <w:tcW w:w="1382" w:type="dxa"/>
            <w:vAlign w:val="center"/>
          </w:tcPr>
          <w:p>
            <w:pPr>
              <w:ind w:left="0" w:leftChars="0" w:firstLine="0" w:firstLineChars="0"/>
              <w:jc w:val="center"/>
              <w:rPr>
                <w:rFonts w:ascii="Arial"/>
                <w:sz w:val="21"/>
              </w:rPr>
            </w:pPr>
          </w:p>
        </w:tc>
        <w:tc>
          <w:tcPr>
            <w:tcW w:w="1382" w:type="dxa"/>
            <w:gridSpan w:val="2"/>
            <w:vAlign w:val="center"/>
          </w:tcPr>
          <w:p>
            <w:pPr>
              <w:ind w:left="0" w:leftChars="0" w:firstLine="0" w:firstLineChars="0"/>
              <w:jc w:val="center"/>
              <w:rPr>
                <w:rFonts w:ascii="Arial"/>
                <w:sz w:val="21"/>
              </w:rPr>
            </w:pPr>
          </w:p>
        </w:tc>
        <w:tc>
          <w:tcPr>
            <w:tcW w:w="187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817" w:type="dxa"/>
            <w:vAlign w:val="center"/>
          </w:tcPr>
          <w:p>
            <w:pPr>
              <w:pStyle w:val="61"/>
              <w:spacing w:before="91" w:line="214" w:lineRule="auto"/>
              <w:ind w:left="0" w:leftChars="0" w:firstLine="0" w:firstLineChars="0"/>
              <w:jc w:val="center"/>
              <w:rPr>
                <w:sz w:val="28"/>
                <w:szCs w:val="28"/>
              </w:rPr>
            </w:pPr>
            <w:r>
              <w:rPr>
                <w:spacing w:val="-9"/>
                <w:sz w:val="28"/>
                <w:szCs w:val="28"/>
              </w:rPr>
              <w:t>软件</w:t>
            </w:r>
          </w:p>
        </w:tc>
        <w:tc>
          <w:tcPr>
            <w:tcW w:w="1381" w:type="dxa"/>
            <w:vAlign w:val="center"/>
          </w:tcPr>
          <w:p>
            <w:pPr>
              <w:ind w:left="0" w:leftChars="0" w:firstLine="0" w:firstLineChars="0"/>
              <w:jc w:val="center"/>
              <w:rPr>
                <w:rFonts w:ascii="Arial"/>
                <w:sz w:val="21"/>
              </w:rPr>
            </w:pPr>
          </w:p>
        </w:tc>
        <w:tc>
          <w:tcPr>
            <w:tcW w:w="1382" w:type="dxa"/>
            <w:gridSpan w:val="2"/>
            <w:vAlign w:val="center"/>
          </w:tcPr>
          <w:p>
            <w:pPr>
              <w:ind w:left="0" w:leftChars="0" w:firstLine="0" w:firstLineChars="0"/>
              <w:jc w:val="center"/>
              <w:rPr>
                <w:rFonts w:ascii="Arial"/>
                <w:sz w:val="21"/>
              </w:rPr>
            </w:pPr>
          </w:p>
        </w:tc>
        <w:tc>
          <w:tcPr>
            <w:tcW w:w="1382" w:type="dxa"/>
            <w:vAlign w:val="center"/>
          </w:tcPr>
          <w:p>
            <w:pPr>
              <w:ind w:left="0" w:leftChars="0" w:firstLine="0" w:firstLineChars="0"/>
              <w:jc w:val="center"/>
              <w:rPr>
                <w:rFonts w:ascii="Arial"/>
                <w:sz w:val="21"/>
              </w:rPr>
            </w:pPr>
          </w:p>
        </w:tc>
        <w:tc>
          <w:tcPr>
            <w:tcW w:w="1382" w:type="dxa"/>
            <w:gridSpan w:val="2"/>
            <w:vAlign w:val="center"/>
          </w:tcPr>
          <w:p>
            <w:pPr>
              <w:jc w:val="center"/>
              <w:rPr>
                <w:rFonts w:ascii="Arial"/>
                <w:sz w:val="21"/>
              </w:rPr>
            </w:pPr>
          </w:p>
        </w:tc>
        <w:tc>
          <w:tcPr>
            <w:tcW w:w="187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817" w:type="dxa"/>
            <w:vAlign w:val="center"/>
          </w:tcPr>
          <w:p>
            <w:pPr>
              <w:pStyle w:val="61"/>
              <w:spacing w:before="91" w:line="220" w:lineRule="auto"/>
              <w:ind w:left="0" w:leftChars="0" w:firstLine="0" w:firstLineChars="0"/>
              <w:jc w:val="center"/>
              <w:rPr>
                <w:sz w:val="28"/>
                <w:szCs w:val="28"/>
              </w:rPr>
            </w:pPr>
            <w:r>
              <w:rPr>
                <w:spacing w:val="-8"/>
                <w:sz w:val="28"/>
                <w:szCs w:val="28"/>
              </w:rPr>
              <w:t>工具</w:t>
            </w:r>
          </w:p>
        </w:tc>
        <w:tc>
          <w:tcPr>
            <w:tcW w:w="1381" w:type="dxa"/>
            <w:vAlign w:val="center"/>
          </w:tcPr>
          <w:p>
            <w:pPr>
              <w:ind w:left="0" w:leftChars="0" w:firstLine="0" w:firstLineChars="0"/>
              <w:jc w:val="center"/>
              <w:rPr>
                <w:rFonts w:ascii="Arial"/>
                <w:sz w:val="21"/>
              </w:rPr>
            </w:pPr>
          </w:p>
        </w:tc>
        <w:tc>
          <w:tcPr>
            <w:tcW w:w="1382" w:type="dxa"/>
            <w:gridSpan w:val="2"/>
            <w:vAlign w:val="center"/>
          </w:tcPr>
          <w:p>
            <w:pPr>
              <w:ind w:left="0" w:leftChars="0" w:firstLine="0" w:firstLineChars="0"/>
              <w:jc w:val="center"/>
              <w:rPr>
                <w:rFonts w:ascii="Arial"/>
                <w:sz w:val="21"/>
              </w:rPr>
            </w:pPr>
          </w:p>
        </w:tc>
        <w:tc>
          <w:tcPr>
            <w:tcW w:w="1382" w:type="dxa"/>
            <w:vAlign w:val="center"/>
          </w:tcPr>
          <w:p>
            <w:pPr>
              <w:ind w:left="0" w:leftChars="0" w:firstLine="0" w:firstLineChars="0"/>
              <w:jc w:val="center"/>
              <w:rPr>
                <w:rFonts w:ascii="Arial"/>
                <w:sz w:val="21"/>
              </w:rPr>
            </w:pPr>
          </w:p>
        </w:tc>
        <w:tc>
          <w:tcPr>
            <w:tcW w:w="1382" w:type="dxa"/>
            <w:gridSpan w:val="2"/>
            <w:vAlign w:val="center"/>
          </w:tcPr>
          <w:p>
            <w:pPr>
              <w:jc w:val="center"/>
              <w:rPr>
                <w:rFonts w:ascii="Arial"/>
                <w:sz w:val="21"/>
              </w:rPr>
            </w:pPr>
          </w:p>
        </w:tc>
        <w:tc>
          <w:tcPr>
            <w:tcW w:w="187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1817" w:type="dxa"/>
            <w:vAlign w:val="center"/>
          </w:tcPr>
          <w:p>
            <w:pPr>
              <w:pStyle w:val="61"/>
              <w:spacing w:before="91" w:line="145" w:lineRule="exact"/>
              <w:ind w:left="0" w:leftChars="0" w:firstLine="0" w:firstLineChars="0"/>
              <w:jc w:val="center"/>
              <w:rPr>
                <w:sz w:val="28"/>
                <w:szCs w:val="28"/>
              </w:rPr>
            </w:pPr>
            <w:r>
              <w:rPr>
                <w:spacing w:val="-23"/>
                <w:sz w:val="28"/>
                <w:szCs w:val="28"/>
              </w:rPr>
              <w:t>……</w:t>
            </w:r>
          </w:p>
        </w:tc>
        <w:tc>
          <w:tcPr>
            <w:tcW w:w="1381" w:type="dxa"/>
            <w:vAlign w:val="center"/>
          </w:tcPr>
          <w:p>
            <w:pPr>
              <w:ind w:left="0" w:leftChars="0" w:firstLine="0" w:firstLineChars="0"/>
              <w:jc w:val="center"/>
              <w:rPr>
                <w:rFonts w:ascii="Arial"/>
                <w:sz w:val="21"/>
              </w:rPr>
            </w:pPr>
          </w:p>
        </w:tc>
        <w:tc>
          <w:tcPr>
            <w:tcW w:w="1382" w:type="dxa"/>
            <w:gridSpan w:val="2"/>
            <w:vAlign w:val="center"/>
          </w:tcPr>
          <w:p>
            <w:pPr>
              <w:ind w:left="0" w:leftChars="0" w:firstLine="0" w:firstLineChars="0"/>
              <w:jc w:val="center"/>
              <w:rPr>
                <w:rFonts w:ascii="Arial"/>
                <w:sz w:val="21"/>
              </w:rPr>
            </w:pPr>
          </w:p>
        </w:tc>
        <w:tc>
          <w:tcPr>
            <w:tcW w:w="1382" w:type="dxa"/>
            <w:vAlign w:val="center"/>
          </w:tcPr>
          <w:p>
            <w:pPr>
              <w:ind w:left="0" w:leftChars="0" w:firstLine="0" w:firstLineChars="0"/>
              <w:jc w:val="center"/>
              <w:rPr>
                <w:rFonts w:ascii="Arial"/>
                <w:sz w:val="21"/>
              </w:rPr>
            </w:pPr>
          </w:p>
        </w:tc>
        <w:tc>
          <w:tcPr>
            <w:tcW w:w="1382" w:type="dxa"/>
            <w:gridSpan w:val="2"/>
            <w:vAlign w:val="center"/>
          </w:tcPr>
          <w:p>
            <w:pPr>
              <w:jc w:val="center"/>
              <w:rPr>
                <w:rFonts w:ascii="Arial"/>
                <w:sz w:val="21"/>
              </w:rPr>
            </w:pPr>
          </w:p>
        </w:tc>
        <w:tc>
          <w:tcPr>
            <w:tcW w:w="1875"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1817" w:type="dxa"/>
            <w:vAlign w:val="center"/>
          </w:tcPr>
          <w:p>
            <w:pPr>
              <w:pStyle w:val="61"/>
              <w:spacing w:before="320" w:line="212" w:lineRule="auto"/>
              <w:ind w:left="0" w:leftChars="0" w:firstLine="0" w:firstLineChars="0"/>
              <w:jc w:val="center"/>
              <w:rPr>
                <w:sz w:val="28"/>
                <w:szCs w:val="28"/>
              </w:rPr>
            </w:pPr>
            <w:r>
              <w:rPr>
                <w:spacing w:val="-3"/>
                <w:sz w:val="28"/>
                <w:szCs w:val="28"/>
              </w:rPr>
              <w:t>技术支持</w:t>
            </w:r>
          </w:p>
        </w:tc>
        <w:tc>
          <w:tcPr>
            <w:tcW w:w="7402" w:type="dxa"/>
            <w:gridSpan w:val="7"/>
            <w:vAlign w:val="top"/>
          </w:tcPr>
          <w:p>
            <w:pPr>
              <w:pStyle w:val="61"/>
              <w:spacing w:before="321" w:line="214" w:lineRule="auto"/>
              <w:ind w:left="0" w:leftChars="0" w:firstLine="0" w:firstLineChars="0"/>
              <w:rPr>
                <w:sz w:val="28"/>
                <w:szCs w:val="28"/>
              </w:rPr>
            </w:pPr>
            <w:r>
              <w:rPr>
                <w:spacing w:val="-1"/>
                <w:sz w:val="28"/>
                <w:szCs w:val="28"/>
              </w:rPr>
              <w:t>（情况概述包括设备技术保障、安全操作要求等）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4" w:hRule="atLeast"/>
        </w:trPr>
        <w:tc>
          <w:tcPr>
            <w:tcW w:w="1817" w:type="dxa"/>
            <w:vAlign w:val="center"/>
          </w:tcPr>
          <w:p>
            <w:pPr>
              <w:pStyle w:val="61"/>
              <w:spacing w:before="91" w:line="381" w:lineRule="auto"/>
              <w:ind w:left="0" w:leftChars="0" w:right="203" w:firstLine="0" w:firstLineChars="0"/>
              <w:jc w:val="center"/>
              <w:rPr>
                <w:sz w:val="28"/>
                <w:szCs w:val="28"/>
              </w:rPr>
            </w:pPr>
            <w:r>
              <w:rPr>
                <w:spacing w:val="-2"/>
                <w:sz w:val="28"/>
                <w:szCs w:val="28"/>
              </w:rPr>
              <w:t>场地及环境</w:t>
            </w:r>
            <w:r>
              <w:rPr>
                <w:spacing w:val="-9"/>
                <w:sz w:val="28"/>
                <w:szCs w:val="28"/>
              </w:rPr>
              <w:t>要求</w:t>
            </w:r>
          </w:p>
        </w:tc>
        <w:tc>
          <w:tcPr>
            <w:tcW w:w="7402" w:type="dxa"/>
            <w:gridSpan w:val="7"/>
            <w:vAlign w:val="top"/>
          </w:tcPr>
          <w:p>
            <w:pPr>
              <w:pStyle w:val="61"/>
              <w:spacing w:before="244" w:line="214" w:lineRule="auto"/>
              <w:ind w:left="0" w:leftChars="0" w:firstLine="0" w:firstLineChars="0"/>
              <w:rPr>
                <w:sz w:val="28"/>
                <w:szCs w:val="28"/>
              </w:rPr>
            </w:pPr>
            <w:r>
              <w:rPr>
                <w:spacing w:val="-1"/>
                <w:sz w:val="28"/>
                <w:szCs w:val="28"/>
              </w:rPr>
              <w:t>（场地、承重、水、气、电、网等）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1817" w:type="dxa"/>
            <w:vAlign w:val="center"/>
          </w:tcPr>
          <w:p>
            <w:pPr>
              <w:pStyle w:val="61"/>
              <w:spacing w:before="91" w:line="216" w:lineRule="auto"/>
              <w:ind w:left="0" w:leftChars="0" w:firstLine="0" w:firstLineChars="0"/>
              <w:jc w:val="center"/>
              <w:rPr>
                <w:sz w:val="28"/>
                <w:szCs w:val="28"/>
              </w:rPr>
            </w:pPr>
            <w:r>
              <w:rPr>
                <w:spacing w:val="-2"/>
                <w:sz w:val="28"/>
                <w:szCs w:val="28"/>
              </w:rPr>
              <w:t>其他要求</w:t>
            </w:r>
          </w:p>
        </w:tc>
        <w:tc>
          <w:tcPr>
            <w:tcW w:w="7402" w:type="dxa"/>
            <w:gridSpan w:val="7"/>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 w:type="default"/>
          <w:pgSz w:w="11906" w:h="16838"/>
          <w:pgMar w:top="1247" w:right="1247" w:bottom="1134" w:left="1361" w:header="0" w:footer="1637" w:gutter="0"/>
          <w:pgNumType w:fmt="decimal"/>
          <w:cols w:space="720" w:num="1"/>
        </w:sectPr>
      </w:pPr>
    </w:p>
    <w:p>
      <w:pPr>
        <w:spacing w:before="101" w:line="231" w:lineRule="auto"/>
        <w:ind w:left="0" w:leftChars="0" w:firstLine="0" w:firstLineChars="0"/>
        <w:rPr>
          <w:rFonts w:hint="default" w:ascii="黑体" w:hAnsi="黑体" w:eastAsia="黑体" w:cs="黑体"/>
          <w:spacing w:val="-2"/>
          <w:sz w:val="31"/>
          <w:szCs w:val="31"/>
          <w:lang w:val="en-US" w:eastAsia="zh-CN"/>
        </w:rPr>
      </w:pPr>
      <w:r>
        <w:rPr>
          <w:rFonts w:hint="eastAsia" w:ascii="黑体" w:hAnsi="黑体" w:eastAsia="黑体" w:cs="黑体"/>
          <w:spacing w:val="-2"/>
          <w:sz w:val="31"/>
          <w:szCs w:val="31"/>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0" w:firstLineChars="0"/>
        <w:jc w:val="center"/>
        <w:textAlignment w:val="auto"/>
        <w:rPr>
          <w:rFonts w:hint="eastAsia" w:ascii="方正小标宋_GBK" w:hAnsi="方正小标宋_GBK" w:eastAsia="方正小标宋_GBK" w:cs="方正小标宋_GBK"/>
          <w:spacing w:val="17"/>
          <w:sz w:val="36"/>
          <w:szCs w:val="36"/>
        </w:rPr>
      </w:pPr>
      <w:r>
        <w:rPr>
          <w:rFonts w:hint="eastAsia" w:ascii="方正小标宋_GBK" w:hAnsi="方正小标宋_GBK" w:eastAsia="方正小标宋_GBK" w:cs="方正小标宋_GBK"/>
          <w:spacing w:val="9"/>
          <w:sz w:val="36"/>
          <w:szCs w:val="36"/>
        </w:rPr>
        <w:t>参赛学校与承办学校就自带设备协商后确认书</w:t>
      </w:r>
      <w:r>
        <w:rPr>
          <w:rFonts w:hint="eastAsia" w:ascii="方正小标宋_GBK" w:hAnsi="方正小标宋_GBK" w:eastAsia="方正小标宋_GBK" w:cs="方正小标宋_GBK"/>
          <w:spacing w:val="17"/>
          <w:sz w:val="36"/>
          <w:szCs w:val="36"/>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0" w:firstLineChars="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pacing w:val="16"/>
          <w:sz w:val="36"/>
          <w:szCs w:val="36"/>
        </w:rPr>
        <w:t>（模板）</w:t>
      </w:r>
    </w:p>
    <w:p>
      <w:pPr>
        <w:pStyle w:val="3"/>
        <w:keepNext w:val="0"/>
        <w:keepLines w:val="0"/>
        <w:pageBreakBefore w:val="0"/>
        <w:widowControl w:val="0"/>
        <w:kinsoku/>
        <w:wordWrap/>
        <w:overflowPunct/>
        <w:topLinePunct w:val="0"/>
        <w:bidi w:val="0"/>
        <w:adjustRightInd/>
        <w:snapToGrid/>
        <w:spacing w:line="360" w:lineRule="auto"/>
        <w:ind w:left="0" w:right="0"/>
        <w:textAlignment w:val="auto"/>
        <w:rPr>
          <w:spacing w:val="-5"/>
        </w:rPr>
      </w:pPr>
    </w:p>
    <w:p>
      <w:pPr>
        <w:pStyle w:val="3"/>
        <w:keepNext w:val="0"/>
        <w:keepLines w:val="0"/>
        <w:pageBreakBefore w:val="0"/>
        <w:widowControl w:val="0"/>
        <w:kinsoku/>
        <w:wordWrap/>
        <w:overflowPunct/>
        <w:topLinePunct w:val="0"/>
        <w:bidi w:val="0"/>
        <w:adjustRightInd/>
        <w:snapToGrid/>
        <w:spacing w:line="360" w:lineRule="auto"/>
        <w:ind w:left="0" w:right="0"/>
        <w:textAlignment w:val="auto"/>
      </w:pPr>
      <w:r>
        <w:rPr>
          <w:spacing w:val="-5"/>
        </w:rPr>
        <w:t>甲方</w:t>
      </w:r>
      <w:r>
        <w:rPr>
          <w:spacing w:val="-50"/>
        </w:rPr>
        <w:t>：（</w:t>
      </w:r>
      <w:r>
        <w:rPr>
          <w:spacing w:val="-5"/>
        </w:rPr>
        <w:t>承办学校）</w:t>
      </w:r>
    </w:p>
    <w:p>
      <w:pPr>
        <w:pStyle w:val="3"/>
        <w:keepNext w:val="0"/>
        <w:keepLines w:val="0"/>
        <w:pageBreakBefore w:val="0"/>
        <w:widowControl w:val="0"/>
        <w:kinsoku/>
        <w:wordWrap/>
        <w:overflowPunct/>
        <w:topLinePunct w:val="0"/>
        <w:bidi w:val="0"/>
        <w:adjustRightInd/>
        <w:snapToGrid/>
        <w:spacing w:line="360" w:lineRule="auto"/>
        <w:ind w:left="0" w:right="0"/>
        <w:textAlignment w:val="auto"/>
        <w:rPr>
          <w:rFonts w:ascii="Arial"/>
          <w:sz w:val="21"/>
        </w:rPr>
      </w:pPr>
      <w:r>
        <w:rPr>
          <w:spacing w:val="-1"/>
        </w:rPr>
        <w:t>乙方</w:t>
      </w:r>
      <w:r>
        <w:rPr>
          <w:spacing w:val="-47"/>
        </w:rPr>
        <w:t>：（</w:t>
      </w:r>
      <w:r>
        <w:rPr>
          <w:spacing w:val="-1"/>
        </w:rPr>
        <w:t>参赛队所在学校）</w:t>
      </w:r>
    </w:p>
    <w:p>
      <w:pPr>
        <w:keepNext w:val="0"/>
        <w:keepLines w:val="0"/>
        <w:pageBreakBefore w:val="0"/>
        <w:widowControl w:val="0"/>
        <w:kinsoku/>
        <w:wordWrap/>
        <w:overflowPunct/>
        <w:topLinePunct w:val="0"/>
        <w:bidi w:val="0"/>
        <w:adjustRightInd/>
        <w:snapToGrid/>
        <w:spacing w:line="360" w:lineRule="auto"/>
        <w:ind w:left="0" w:right="0"/>
        <w:textAlignment w:val="auto"/>
        <w:rPr>
          <w:rFonts w:ascii="Arial"/>
          <w:sz w:val="21"/>
        </w:rPr>
      </w:pPr>
    </w:p>
    <w:p>
      <w:pPr>
        <w:pStyle w:val="3"/>
        <w:keepNext w:val="0"/>
        <w:keepLines w:val="0"/>
        <w:pageBreakBefore w:val="0"/>
        <w:widowControl w:val="0"/>
        <w:kinsoku/>
        <w:wordWrap/>
        <w:overflowPunct/>
        <w:topLinePunct w:val="0"/>
        <w:bidi w:val="0"/>
        <w:adjustRightInd/>
        <w:snapToGrid/>
        <w:spacing w:line="360" w:lineRule="auto"/>
        <w:ind w:left="0" w:right="0" w:firstLine="676"/>
        <w:textAlignment w:val="auto"/>
      </w:pPr>
      <w:r>
        <w:rPr>
          <w:spacing w:val="6"/>
        </w:rPr>
        <w:t>乙方参加</w:t>
      </w:r>
      <w:r>
        <w:rPr>
          <w:spacing w:val="-61"/>
        </w:rPr>
        <w:t xml:space="preserve"> </w:t>
      </w:r>
      <w:r>
        <w:t>XXX</w:t>
      </w:r>
      <w:r>
        <w:rPr>
          <w:spacing w:val="-56"/>
        </w:rPr>
        <w:t xml:space="preserve"> </w:t>
      </w:r>
      <w:r>
        <w:rPr>
          <w:spacing w:val="6"/>
        </w:rPr>
        <w:t>组别</w:t>
      </w:r>
      <w:r>
        <w:t>XXX</w:t>
      </w:r>
      <w:r>
        <w:rPr>
          <w:spacing w:val="-66"/>
        </w:rPr>
        <w:t xml:space="preserve"> </w:t>
      </w:r>
      <w:r>
        <w:rPr>
          <w:spacing w:val="6"/>
        </w:rPr>
        <w:t>赛道</w:t>
      </w:r>
      <w:r>
        <w:rPr>
          <w:spacing w:val="-60"/>
        </w:rPr>
        <w:t xml:space="preserve"> </w:t>
      </w:r>
      <w:r>
        <w:t>XXXX</w:t>
      </w:r>
      <w:r>
        <w:rPr>
          <w:spacing w:val="-58"/>
        </w:rPr>
        <w:t xml:space="preserve"> </w:t>
      </w:r>
      <w:r>
        <w:rPr>
          <w:spacing w:val="6"/>
        </w:rPr>
        <w:t>小组比赛。在比赛过程中，</w:t>
      </w:r>
      <w:r>
        <w:t xml:space="preserve"> </w:t>
      </w:r>
      <w:r>
        <w:rPr>
          <w:spacing w:val="7"/>
        </w:rPr>
        <w:t>决定自带比赛设备，现与甲方协商沟通后，确定以下事宜。</w:t>
      </w:r>
    </w:p>
    <w:p>
      <w:pPr>
        <w:keepNext w:val="0"/>
        <w:keepLines w:val="0"/>
        <w:pageBreakBefore w:val="0"/>
        <w:widowControl w:val="0"/>
        <w:kinsoku/>
        <w:wordWrap/>
        <w:overflowPunct/>
        <w:topLinePunct w:val="0"/>
        <w:bidi w:val="0"/>
        <w:adjustRightInd/>
        <w:snapToGrid/>
        <w:spacing w:line="360" w:lineRule="auto"/>
        <w:ind w:left="0" w:right="0"/>
        <w:textAlignment w:val="auto"/>
        <w:outlineLvl w:val="0"/>
        <w:rPr>
          <w:rFonts w:ascii="黑体" w:hAnsi="黑体" w:eastAsia="黑体" w:cs="黑体"/>
          <w:sz w:val="31"/>
          <w:szCs w:val="31"/>
        </w:rPr>
      </w:pPr>
      <w:r>
        <w:rPr>
          <w:rFonts w:ascii="黑体" w:hAnsi="黑体" w:eastAsia="黑体" w:cs="黑体"/>
          <w:spacing w:val="5"/>
          <w:sz w:val="31"/>
          <w:szCs w:val="31"/>
        </w:rPr>
        <w:t>一、需要甲方提供</w:t>
      </w:r>
    </w:p>
    <w:p>
      <w:pPr>
        <w:pStyle w:val="3"/>
        <w:keepNext w:val="0"/>
        <w:keepLines w:val="0"/>
        <w:pageBreakBefore w:val="0"/>
        <w:widowControl w:val="0"/>
        <w:kinsoku/>
        <w:wordWrap/>
        <w:overflowPunct/>
        <w:topLinePunct w:val="0"/>
        <w:bidi w:val="0"/>
        <w:adjustRightInd/>
        <w:snapToGrid/>
        <w:spacing w:line="360" w:lineRule="auto"/>
        <w:ind w:left="0" w:leftChars="0" w:right="0" w:firstLine="580" w:firstLineChars="200"/>
        <w:textAlignment w:val="auto"/>
      </w:pPr>
      <w:r>
        <w:rPr>
          <w:rFonts w:ascii="华文楷体" w:hAnsi="华文楷体" w:eastAsia="华文楷体" w:cs="华文楷体"/>
          <w:spacing w:val="5"/>
        </w:rPr>
        <w:t>（一）</w:t>
      </w:r>
      <w:r>
        <w:rPr>
          <w:rFonts w:ascii="华文楷体" w:hAnsi="华文楷体" w:eastAsia="华文楷体" w:cs="华文楷体"/>
          <w:spacing w:val="-14"/>
        </w:rPr>
        <w:t xml:space="preserve"> </w:t>
      </w:r>
      <w:r>
        <w:rPr>
          <w:rFonts w:ascii="华文楷体" w:hAnsi="华文楷体" w:eastAsia="华文楷体" w:cs="华文楷体"/>
          <w:spacing w:val="5"/>
        </w:rPr>
        <w:t>场地</w:t>
      </w:r>
      <w:r>
        <w:rPr>
          <w:spacing w:val="5"/>
        </w:rPr>
        <w:t>（包括：工位的面积、水、电、气、网、照明、</w:t>
      </w:r>
      <w:r>
        <w:t xml:space="preserve"> </w:t>
      </w:r>
      <w:r>
        <w:rPr>
          <w:spacing w:val="9"/>
        </w:rPr>
        <w:t>场地承重等环境要求及实时录像要求等）</w:t>
      </w:r>
    </w:p>
    <w:p>
      <w:pPr>
        <w:keepNext w:val="0"/>
        <w:keepLines w:val="0"/>
        <w:pageBreakBefore w:val="0"/>
        <w:widowControl w:val="0"/>
        <w:kinsoku/>
        <w:wordWrap/>
        <w:overflowPunct/>
        <w:topLinePunct w:val="0"/>
        <w:bidi w:val="0"/>
        <w:adjustRightInd/>
        <w:snapToGrid/>
        <w:spacing w:line="360" w:lineRule="auto"/>
        <w:ind w:left="0" w:right="0"/>
        <w:textAlignment w:val="auto"/>
        <w:rPr>
          <w:rFonts w:ascii="Arial"/>
          <w:sz w:val="21"/>
        </w:rPr>
      </w:pPr>
    </w:p>
    <w:p>
      <w:pPr>
        <w:pStyle w:val="3"/>
        <w:keepNext w:val="0"/>
        <w:keepLines w:val="0"/>
        <w:pageBreakBefore w:val="0"/>
        <w:widowControl w:val="0"/>
        <w:kinsoku/>
        <w:wordWrap/>
        <w:overflowPunct/>
        <w:topLinePunct w:val="0"/>
        <w:bidi w:val="0"/>
        <w:adjustRightInd/>
        <w:snapToGrid/>
        <w:spacing w:line="360" w:lineRule="auto"/>
        <w:ind w:left="0" w:leftChars="0" w:right="0" w:firstLine="584" w:firstLineChars="200"/>
        <w:textAlignment w:val="auto"/>
      </w:pPr>
      <w:r>
        <w:rPr>
          <w:rFonts w:ascii="华文楷体" w:hAnsi="华文楷体" w:eastAsia="华文楷体" w:cs="华文楷体"/>
          <w:spacing w:val="6"/>
        </w:rPr>
        <w:t>（二）</w:t>
      </w:r>
      <w:r>
        <w:rPr>
          <w:rFonts w:ascii="华文楷体" w:hAnsi="华文楷体" w:eastAsia="华文楷体" w:cs="华文楷体"/>
          <w:spacing w:val="-39"/>
        </w:rPr>
        <w:t xml:space="preserve"> </w:t>
      </w:r>
      <w:r>
        <w:rPr>
          <w:rFonts w:ascii="华文楷体" w:hAnsi="华文楷体" w:eastAsia="华文楷体" w:cs="华文楷体"/>
          <w:spacing w:val="6"/>
        </w:rPr>
        <w:t>设备进场对接</w:t>
      </w:r>
      <w:r>
        <w:rPr>
          <w:spacing w:val="6"/>
        </w:rPr>
        <w:t>（包括：进场时间、撤离时间</w:t>
      </w:r>
      <w:r>
        <w:rPr>
          <w:spacing w:val="5"/>
        </w:rPr>
        <w:t>；安装、</w:t>
      </w:r>
      <w:r>
        <w:t xml:space="preserve"> </w:t>
      </w:r>
      <w:r>
        <w:rPr>
          <w:spacing w:val="9"/>
        </w:rPr>
        <w:t>调试等需要承办学校的配合及帮助事项等）</w:t>
      </w:r>
    </w:p>
    <w:p>
      <w:pPr>
        <w:keepNext w:val="0"/>
        <w:keepLines w:val="0"/>
        <w:pageBreakBefore w:val="0"/>
        <w:widowControl w:val="0"/>
        <w:kinsoku/>
        <w:wordWrap/>
        <w:overflowPunct/>
        <w:topLinePunct w:val="0"/>
        <w:bidi w:val="0"/>
        <w:adjustRightInd/>
        <w:snapToGrid/>
        <w:spacing w:line="360" w:lineRule="auto"/>
        <w:ind w:left="0" w:right="0"/>
        <w:textAlignment w:val="auto"/>
        <w:rPr>
          <w:rFonts w:ascii="Arial"/>
          <w:sz w:val="21"/>
        </w:rPr>
      </w:pPr>
    </w:p>
    <w:p>
      <w:pPr>
        <w:keepNext w:val="0"/>
        <w:keepLines w:val="0"/>
        <w:pageBreakBefore w:val="0"/>
        <w:widowControl w:val="0"/>
        <w:kinsoku/>
        <w:wordWrap/>
        <w:overflowPunct/>
        <w:topLinePunct w:val="0"/>
        <w:bidi w:val="0"/>
        <w:adjustRightInd/>
        <w:snapToGrid/>
        <w:spacing w:line="360" w:lineRule="auto"/>
        <w:ind w:left="0" w:leftChars="0" w:right="0" w:firstLine="584" w:firstLineChars="200"/>
        <w:textAlignment w:val="auto"/>
        <w:rPr>
          <w:rFonts w:ascii="华文楷体" w:hAnsi="华文楷体" w:eastAsia="华文楷体" w:cs="华文楷体"/>
          <w:spacing w:val="6"/>
          <w:kern w:val="0"/>
          <w:sz w:val="28"/>
          <w:szCs w:val="28"/>
          <w:lang w:val="en-US" w:eastAsia="en-US" w:bidi="ar-SA"/>
        </w:rPr>
      </w:pPr>
      <w:r>
        <w:rPr>
          <w:rFonts w:hint="eastAsia" w:ascii="华文楷体" w:hAnsi="华文楷体" w:eastAsia="华文楷体" w:cs="华文楷体"/>
          <w:spacing w:val="6"/>
          <w:kern w:val="0"/>
          <w:sz w:val="28"/>
          <w:szCs w:val="28"/>
          <w:lang w:val="en-US" w:eastAsia="zh-CN" w:bidi="ar-SA"/>
        </w:rPr>
        <w:t>（</w:t>
      </w:r>
      <w:r>
        <w:rPr>
          <w:rFonts w:ascii="华文楷体" w:hAnsi="华文楷体" w:eastAsia="华文楷体" w:cs="华文楷体"/>
          <w:spacing w:val="6"/>
          <w:kern w:val="0"/>
          <w:sz w:val="28"/>
          <w:szCs w:val="28"/>
          <w:lang w:val="en-US" w:eastAsia="en-US" w:bidi="ar-SA"/>
        </w:rPr>
        <w:t>三</w:t>
      </w:r>
      <w:r>
        <w:rPr>
          <w:rFonts w:hint="eastAsia" w:ascii="华文楷体" w:hAnsi="华文楷体" w:eastAsia="华文楷体" w:cs="华文楷体"/>
          <w:spacing w:val="6"/>
          <w:kern w:val="0"/>
          <w:sz w:val="28"/>
          <w:szCs w:val="28"/>
          <w:lang w:val="en-US" w:eastAsia="zh-CN" w:bidi="ar-SA"/>
        </w:rPr>
        <w:t>）</w:t>
      </w:r>
      <w:r>
        <w:rPr>
          <w:rFonts w:ascii="华文楷体" w:hAnsi="华文楷体" w:eastAsia="华文楷体" w:cs="华文楷体"/>
          <w:spacing w:val="6"/>
          <w:kern w:val="0"/>
          <w:sz w:val="28"/>
          <w:szCs w:val="28"/>
          <w:lang w:val="en-US" w:eastAsia="en-US" w:bidi="ar-SA"/>
        </w:rPr>
        <w:t>开赛前的设备封存要求</w:t>
      </w:r>
    </w:p>
    <w:p>
      <w:pPr>
        <w:keepNext w:val="0"/>
        <w:keepLines w:val="0"/>
        <w:pageBreakBefore w:val="0"/>
        <w:widowControl w:val="0"/>
        <w:kinsoku/>
        <w:wordWrap/>
        <w:overflowPunct/>
        <w:topLinePunct w:val="0"/>
        <w:bidi w:val="0"/>
        <w:adjustRightInd/>
        <w:snapToGrid/>
        <w:spacing w:line="360" w:lineRule="auto"/>
        <w:ind w:left="0" w:leftChars="0" w:right="0" w:firstLine="584" w:firstLineChars="200"/>
        <w:textAlignment w:val="auto"/>
        <w:rPr>
          <w:rFonts w:hint="eastAsia" w:ascii="华文楷体" w:hAnsi="华文楷体" w:eastAsia="华文楷体" w:cs="华文楷体"/>
          <w:spacing w:val="6"/>
          <w:kern w:val="0"/>
          <w:sz w:val="28"/>
          <w:szCs w:val="28"/>
          <w:lang w:val="en-US" w:eastAsia="zh-CN" w:bidi="ar-SA"/>
        </w:rPr>
      </w:pPr>
      <w:r>
        <w:rPr>
          <w:rFonts w:hint="eastAsia" w:ascii="华文楷体" w:hAnsi="华文楷体" w:eastAsia="华文楷体" w:cs="华文楷体"/>
          <w:spacing w:val="6"/>
          <w:kern w:val="0"/>
          <w:sz w:val="28"/>
          <w:szCs w:val="28"/>
          <w:lang w:val="en-US" w:eastAsia="zh-CN" w:bidi="ar-SA"/>
        </w:rPr>
        <w:t>……（其他）</w:t>
      </w:r>
    </w:p>
    <w:p>
      <w:pPr>
        <w:keepNext w:val="0"/>
        <w:keepLines w:val="0"/>
        <w:pageBreakBefore w:val="0"/>
        <w:widowControl w:val="0"/>
        <w:kinsoku/>
        <w:wordWrap/>
        <w:overflowPunct/>
        <w:topLinePunct w:val="0"/>
        <w:bidi w:val="0"/>
        <w:adjustRightInd/>
        <w:snapToGrid/>
        <w:spacing w:line="360" w:lineRule="auto"/>
        <w:ind w:left="0" w:right="0"/>
        <w:textAlignment w:val="auto"/>
        <w:rPr>
          <w:rFonts w:ascii="Arial"/>
          <w:sz w:val="21"/>
        </w:rPr>
      </w:pPr>
    </w:p>
    <w:p>
      <w:pPr>
        <w:keepNext w:val="0"/>
        <w:keepLines w:val="0"/>
        <w:pageBreakBefore w:val="0"/>
        <w:widowControl w:val="0"/>
        <w:kinsoku/>
        <w:wordWrap/>
        <w:overflowPunct/>
        <w:topLinePunct w:val="0"/>
        <w:bidi w:val="0"/>
        <w:adjustRightInd/>
        <w:snapToGrid/>
        <w:spacing w:line="360" w:lineRule="auto"/>
        <w:ind w:left="0" w:right="0"/>
        <w:textAlignment w:val="auto"/>
        <w:rPr>
          <w:rFonts w:ascii="Arial"/>
          <w:sz w:val="21"/>
        </w:rPr>
      </w:pPr>
    </w:p>
    <w:p>
      <w:pPr>
        <w:keepNext w:val="0"/>
        <w:keepLines w:val="0"/>
        <w:pageBreakBefore w:val="0"/>
        <w:widowControl w:val="0"/>
        <w:kinsoku/>
        <w:wordWrap/>
        <w:overflowPunct/>
        <w:topLinePunct w:val="0"/>
        <w:bidi w:val="0"/>
        <w:adjustRightInd/>
        <w:snapToGrid/>
        <w:spacing w:line="360" w:lineRule="auto"/>
        <w:ind w:left="0" w:right="0"/>
        <w:textAlignment w:val="auto"/>
        <w:rPr>
          <w:rFonts w:ascii="黑体" w:hAnsi="黑体" w:eastAsia="黑体" w:cs="黑体"/>
          <w:sz w:val="31"/>
          <w:szCs w:val="31"/>
        </w:rPr>
      </w:pPr>
      <w:r>
        <w:rPr>
          <w:rFonts w:ascii="黑体" w:hAnsi="黑体" w:eastAsia="黑体" w:cs="黑体"/>
          <w:spacing w:val="8"/>
          <w:sz w:val="31"/>
          <w:szCs w:val="31"/>
        </w:rPr>
        <w:t>二、乙方须自行承担</w:t>
      </w:r>
    </w:p>
    <w:p>
      <w:pPr>
        <w:keepNext w:val="0"/>
        <w:keepLines w:val="0"/>
        <w:pageBreakBefore w:val="0"/>
        <w:widowControl w:val="0"/>
        <w:kinsoku/>
        <w:wordWrap/>
        <w:overflowPunct/>
        <w:topLinePunct w:val="0"/>
        <w:bidi w:val="0"/>
        <w:adjustRightInd/>
        <w:snapToGrid/>
        <w:spacing w:line="360" w:lineRule="auto"/>
        <w:ind w:left="0" w:leftChars="0" w:right="0" w:firstLine="632" w:firstLineChars="200"/>
        <w:textAlignment w:val="auto"/>
        <w:rPr>
          <w:rFonts w:ascii="华文楷体" w:hAnsi="华文楷体" w:eastAsia="华文楷体" w:cs="华文楷体"/>
          <w:sz w:val="31"/>
          <w:szCs w:val="31"/>
        </w:rPr>
      </w:pPr>
      <w:r>
        <w:rPr>
          <w:rFonts w:ascii="华文楷体" w:hAnsi="华文楷体" w:eastAsia="华文楷体" w:cs="华文楷体"/>
          <w:spacing w:val="3"/>
          <w:position w:val="5"/>
          <w:sz w:val="31"/>
          <w:szCs w:val="31"/>
        </w:rPr>
        <w:t>（一）进场设备清单</w:t>
      </w:r>
    </w:p>
    <w:p>
      <w:pPr>
        <w:keepNext w:val="0"/>
        <w:keepLines w:val="0"/>
        <w:pageBreakBefore w:val="0"/>
        <w:widowControl w:val="0"/>
        <w:kinsoku/>
        <w:wordWrap/>
        <w:overflowPunct/>
        <w:topLinePunct w:val="0"/>
        <w:bidi w:val="0"/>
        <w:adjustRightInd/>
        <w:snapToGrid/>
        <w:spacing w:line="360" w:lineRule="auto"/>
        <w:ind w:left="0" w:right="0"/>
        <w:textAlignment w:val="auto"/>
        <w:rPr>
          <w:rFonts w:ascii="Arial"/>
          <w:sz w:val="21"/>
        </w:rPr>
      </w:pPr>
    </w:p>
    <w:p>
      <w:pPr>
        <w:keepNext w:val="0"/>
        <w:keepLines w:val="0"/>
        <w:pageBreakBefore w:val="0"/>
        <w:widowControl w:val="0"/>
        <w:kinsoku/>
        <w:wordWrap/>
        <w:overflowPunct/>
        <w:topLinePunct w:val="0"/>
        <w:bidi w:val="0"/>
        <w:adjustRightInd/>
        <w:snapToGrid/>
        <w:spacing w:line="360" w:lineRule="auto"/>
        <w:ind w:left="0" w:right="0"/>
        <w:textAlignment w:val="auto"/>
        <w:rPr>
          <w:rFonts w:ascii="华文楷体" w:hAnsi="华文楷体" w:eastAsia="华文楷体" w:cs="华文楷体"/>
          <w:sz w:val="31"/>
          <w:szCs w:val="31"/>
        </w:rPr>
      </w:pPr>
      <w:r>
        <w:rPr>
          <w:rFonts w:ascii="华文楷体" w:hAnsi="华文楷体" w:eastAsia="华文楷体" w:cs="华文楷体"/>
          <w:spacing w:val="5"/>
          <w:sz w:val="31"/>
          <w:szCs w:val="31"/>
        </w:rPr>
        <w:t>（二）设备的往来运输</w:t>
      </w:r>
    </w:p>
    <w:p>
      <w:pPr>
        <w:keepNext w:val="0"/>
        <w:keepLines w:val="0"/>
        <w:pageBreakBefore w:val="0"/>
        <w:widowControl w:val="0"/>
        <w:kinsoku/>
        <w:wordWrap/>
        <w:overflowPunct/>
        <w:topLinePunct w:val="0"/>
        <w:bidi w:val="0"/>
        <w:adjustRightInd/>
        <w:snapToGrid/>
        <w:spacing w:line="360" w:lineRule="auto"/>
        <w:ind w:left="0" w:right="0"/>
        <w:textAlignment w:val="auto"/>
        <w:rPr>
          <w:rFonts w:ascii="Arial"/>
          <w:sz w:val="21"/>
        </w:rPr>
      </w:pPr>
    </w:p>
    <w:p>
      <w:pPr>
        <w:keepNext w:val="0"/>
        <w:keepLines w:val="0"/>
        <w:pageBreakBefore w:val="0"/>
        <w:widowControl w:val="0"/>
        <w:kinsoku/>
        <w:wordWrap/>
        <w:overflowPunct/>
        <w:topLinePunct w:val="0"/>
        <w:bidi w:val="0"/>
        <w:adjustRightInd/>
        <w:snapToGrid/>
        <w:spacing w:line="360" w:lineRule="auto"/>
        <w:ind w:left="0" w:right="0"/>
        <w:textAlignment w:val="auto"/>
        <w:rPr>
          <w:rFonts w:ascii="华文楷体" w:hAnsi="华文楷体" w:eastAsia="华文楷体" w:cs="华文楷体"/>
          <w:sz w:val="31"/>
          <w:szCs w:val="31"/>
        </w:rPr>
      </w:pPr>
      <w:r>
        <w:rPr>
          <w:rFonts w:ascii="华文楷体" w:hAnsi="华文楷体" w:eastAsia="华文楷体" w:cs="华文楷体"/>
          <w:spacing w:val="4"/>
          <w:sz w:val="31"/>
          <w:szCs w:val="31"/>
        </w:rPr>
        <w:t>（三）设备的安装、调试</w:t>
      </w:r>
    </w:p>
    <w:p>
      <w:pPr>
        <w:keepNext w:val="0"/>
        <w:keepLines w:val="0"/>
        <w:pageBreakBefore w:val="0"/>
        <w:widowControl w:val="0"/>
        <w:kinsoku/>
        <w:wordWrap/>
        <w:overflowPunct/>
        <w:topLinePunct w:val="0"/>
        <w:bidi w:val="0"/>
        <w:adjustRightInd/>
        <w:snapToGrid/>
        <w:spacing w:line="360" w:lineRule="auto"/>
        <w:ind w:left="0" w:right="0"/>
        <w:textAlignment w:val="auto"/>
        <w:rPr>
          <w:rFonts w:ascii="Arial"/>
          <w:sz w:val="21"/>
        </w:rPr>
      </w:pPr>
    </w:p>
    <w:p>
      <w:pPr>
        <w:keepNext w:val="0"/>
        <w:keepLines w:val="0"/>
        <w:pageBreakBefore w:val="0"/>
        <w:widowControl w:val="0"/>
        <w:kinsoku/>
        <w:wordWrap/>
        <w:overflowPunct/>
        <w:topLinePunct w:val="0"/>
        <w:bidi w:val="0"/>
        <w:adjustRightInd/>
        <w:snapToGrid/>
        <w:spacing w:line="360" w:lineRule="auto"/>
        <w:ind w:left="0" w:right="0"/>
        <w:textAlignment w:val="auto"/>
        <w:rPr>
          <w:rFonts w:ascii="华文楷体" w:hAnsi="华文楷体" w:eastAsia="华文楷体" w:cs="华文楷体"/>
          <w:sz w:val="31"/>
          <w:szCs w:val="31"/>
        </w:rPr>
      </w:pPr>
      <w:r>
        <w:rPr>
          <w:rFonts w:ascii="华文楷体" w:hAnsi="华文楷体" w:eastAsia="华文楷体" w:cs="华文楷体"/>
          <w:spacing w:val="6"/>
          <w:sz w:val="31"/>
          <w:szCs w:val="31"/>
        </w:rPr>
        <w:t>（四）设备现场保障及技术支持等</w:t>
      </w:r>
    </w:p>
    <w:p>
      <w:pPr>
        <w:keepNext w:val="0"/>
        <w:keepLines w:val="0"/>
        <w:pageBreakBefore w:val="0"/>
        <w:widowControl w:val="0"/>
        <w:kinsoku/>
        <w:wordWrap/>
        <w:overflowPunct/>
        <w:topLinePunct w:val="0"/>
        <w:bidi w:val="0"/>
        <w:adjustRightInd/>
        <w:snapToGrid/>
        <w:spacing w:line="360" w:lineRule="auto"/>
        <w:ind w:left="0" w:right="0"/>
        <w:textAlignment w:val="auto"/>
        <w:rPr>
          <w:rFonts w:ascii="Arial"/>
          <w:sz w:val="21"/>
        </w:rPr>
      </w:pPr>
    </w:p>
    <w:p>
      <w:pPr>
        <w:keepNext w:val="0"/>
        <w:keepLines w:val="0"/>
        <w:pageBreakBefore w:val="0"/>
        <w:widowControl w:val="0"/>
        <w:kinsoku/>
        <w:wordWrap/>
        <w:overflowPunct/>
        <w:topLinePunct w:val="0"/>
        <w:bidi w:val="0"/>
        <w:adjustRightInd/>
        <w:snapToGrid/>
        <w:spacing w:line="360" w:lineRule="auto"/>
        <w:ind w:left="0" w:right="0"/>
        <w:textAlignment w:val="auto"/>
        <w:rPr>
          <w:rFonts w:ascii="Arial"/>
          <w:sz w:val="21"/>
        </w:rPr>
      </w:pPr>
    </w:p>
    <w:p>
      <w:pPr>
        <w:keepNext w:val="0"/>
        <w:keepLines w:val="0"/>
        <w:pageBreakBefore w:val="0"/>
        <w:widowControl w:val="0"/>
        <w:kinsoku/>
        <w:wordWrap/>
        <w:overflowPunct/>
        <w:topLinePunct w:val="0"/>
        <w:bidi w:val="0"/>
        <w:adjustRightInd/>
        <w:snapToGrid/>
        <w:spacing w:line="360" w:lineRule="auto"/>
        <w:ind w:left="0" w:right="0"/>
        <w:textAlignment w:val="auto"/>
        <w:rPr>
          <w:rFonts w:ascii="华文楷体" w:hAnsi="华文楷体" w:eastAsia="华文楷体" w:cs="华文楷体"/>
          <w:sz w:val="31"/>
          <w:szCs w:val="31"/>
        </w:rPr>
      </w:pPr>
      <w:r>
        <w:rPr>
          <w:rFonts w:ascii="华文楷体" w:hAnsi="华文楷体" w:eastAsia="华文楷体" w:cs="华文楷体"/>
          <w:spacing w:val="4"/>
          <w:sz w:val="31"/>
          <w:szCs w:val="31"/>
        </w:rPr>
        <w:t>（五）工位上所需材料</w:t>
      </w:r>
    </w:p>
    <w:p>
      <w:pPr>
        <w:keepNext w:val="0"/>
        <w:keepLines w:val="0"/>
        <w:pageBreakBefore w:val="0"/>
        <w:widowControl w:val="0"/>
        <w:kinsoku/>
        <w:wordWrap/>
        <w:overflowPunct/>
        <w:topLinePunct w:val="0"/>
        <w:bidi w:val="0"/>
        <w:adjustRightInd/>
        <w:snapToGrid/>
        <w:spacing w:line="360" w:lineRule="auto"/>
        <w:ind w:left="0" w:right="0"/>
        <w:textAlignment w:val="auto"/>
        <w:rPr>
          <w:rFonts w:ascii="Arial"/>
          <w:sz w:val="21"/>
        </w:rPr>
      </w:pPr>
    </w:p>
    <w:p>
      <w:pPr>
        <w:keepNext w:val="0"/>
        <w:keepLines w:val="0"/>
        <w:pageBreakBefore w:val="0"/>
        <w:widowControl w:val="0"/>
        <w:kinsoku/>
        <w:wordWrap/>
        <w:overflowPunct/>
        <w:topLinePunct w:val="0"/>
        <w:bidi w:val="0"/>
        <w:adjustRightInd/>
        <w:snapToGrid/>
        <w:spacing w:line="360" w:lineRule="auto"/>
        <w:ind w:left="0" w:right="0"/>
        <w:textAlignment w:val="auto"/>
        <w:rPr>
          <w:rFonts w:ascii="华文楷体" w:hAnsi="华文楷体" w:eastAsia="华文楷体" w:cs="华文楷体"/>
          <w:sz w:val="31"/>
          <w:szCs w:val="31"/>
        </w:rPr>
      </w:pPr>
      <w:r>
        <w:rPr>
          <w:rFonts w:ascii="华文楷体" w:hAnsi="华文楷体" w:eastAsia="华文楷体" w:cs="华文楷体"/>
          <w:spacing w:val="-7"/>
          <w:sz w:val="31"/>
          <w:szCs w:val="31"/>
        </w:rPr>
        <w:t>（六）</w:t>
      </w:r>
      <w:r>
        <w:rPr>
          <w:rFonts w:ascii="华文楷体" w:hAnsi="华文楷体" w:eastAsia="华文楷体" w:cs="华文楷体"/>
          <w:spacing w:val="-14"/>
          <w:sz w:val="31"/>
          <w:szCs w:val="31"/>
        </w:rPr>
        <w:t xml:space="preserve"> </w:t>
      </w:r>
      <w:r>
        <w:rPr>
          <w:rFonts w:ascii="华文楷体" w:hAnsi="华文楷体" w:eastAsia="华文楷体" w:cs="华文楷体"/>
          <w:spacing w:val="-7"/>
          <w:sz w:val="31"/>
          <w:szCs w:val="31"/>
        </w:rPr>
        <w:t>……（其他）</w:t>
      </w:r>
    </w:p>
    <w:p>
      <w:pPr>
        <w:keepNext w:val="0"/>
        <w:keepLines w:val="0"/>
        <w:pageBreakBefore w:val="0"/>
        <w:widowControl w:val="0"/>
        <w:kinsoku/>
        <w:wordWrap/>
        <w:overflowPunct/>
        <w:topLinePunct w:val="0"/>
        <w:bidi w:val="0"/>
        <w:adjustRightInd/>
        <w:snapToGrid/>
        <w:spacing w:line="360" w:lineRule="auto"/>
        <w:ind w:left="0" w:right="0"/>
        <w:textAlignment w:val="auto"/>
        <w:rPr>
          <w:rFonts w:ascii="Arial"/>
          <w:sz w:val="21"/>
        </w:rPr>
      </w:pPr>
    </w:p>
    <w:p>
      <w:pPr>
        <w:keepNext w:val="0"/>
        <w:keepLines w:val="0"/>
        <w:pageBreakBefore w:val="0"/>
        <w:widowControl w:val="0"/>
        <w:kinsoku/>
        <w:wordWrap/>
        <w:overflowPunct/>
        <w:topLinePunct w:val="0"/>
        <w:bidi w:val="0"/>
        <w:adjustRightInd/>
        <w:snapToGrid/>
        <w:spacing w:line="360" w:lineRule="auto"/>
        <w:ind w:left="0" w:right="0"/>
        <w:textAlignment w:val="auto"/>
        <w:rPr>
          <w:rFonts w:ascii="Arial"/>
          <w:sz w:val="21"/>
        </w:rPr>
      </w:pPr>
    </w:p>
    <w:p>
      <w:pPr>
        <w:keepNext w:val="0"/>
        <w:keepLines w:val="0"/>
        <w:pageBreakBefore w:val="0"/>
        <w:widowControl w:val="0"/>
        <w:kinsoku/>
        <w:wordWrap/>
        <w:overflowPunct/>
        <w:topLinePunct w:val="0"/>
        <w:bidi w:val="0"/>
        <w:adjustRightInd/>
        <w:snapToGrid/>
        <w:spacing w:line="360" w:lineRule="auto"/>
        <w:ind w:left="0" w:right="0"/>
        <w:textAlignment w:val="auto"/>
        <w:rPr>
          <w:rFonts w:ascii="黑体" w:hAnsi="黑体" w:eastAsia="黑体" w:cs="黑体"/>
          <w:sz w:val="31"/>
          <w:szCs w:val="31"/>
        </w:rPr>
      </w:pPr>
      <w:r>
        <w:rPr>
          <w:rFonts w:ascii="黑体" w:hAnsi="黑体" w:eastAsia="黑体" w:cs="黑体"/>
          <w:spacing w:val="8"/>
          <w:sz w:val="31"/>
          <w:szCs w:val="31"/>
        </w:rPr>
        <w:t>三、其他商议确定的事项</w:t>
      </w:r>
    </w:p>
    <w:p>
      <w:pPr>
        <w:pStyle w:val="3"/>
        <w:keepNext w:val="0"/>
        <w:keepLines w:val="0"/>
        <w:pageBreakBefore w:val="0"/>
        <w:widowControl w:val="0"/>
        <w:kinsoku/>
        <w:wordWrap/>
        <w:overflowPunct/>
        <w:topLinePunct w:val="0"/>
        <w:bidi w:val="0"/>
        <w:adjustRightInd/>
        <w:snapToGrid/>
        <w:spacing w:line="360" w:lineRule="auto"/>
        <w:ind w:left="0" w:right="0" w:firstLine="675"/>
        <w:textAlignment w:val="auto"/>
      </w:pPr>
      <w:r>
        <w:rPr>
          <w:spacing w:val="7"/>
        </w:rPr>
        <w:t>（根据实际双方自行协商确定，包括设备使用安全等内</w:t>
      </w:r>
      <w:r>
        <w:rPr>
          <w:spacing w:val="-1"/>
        </w:rPr>
        <w:t>容）</w:t>
      </w:r>
    </w:p>
    <w:p>
      <w:pPr>
        <w:keepNext w:val="0"/>
        <w:keepLines w:val="0"/>
        <w:pageBreakBefore w:val="0"/>
        <w:widowControl w:val="0"/>
        <w:kinsoku/>
        <w:wordWrap/>
        <w:overflowPunct/>
        <w:topLinePunct w:val="0"/>
        <w:bidi w:val="0"/>
        <w:adjustRightInd/>
        <w:snapToGrid/>
        <w:spacing w:line="360" w:lineRule="auto"/>
        <w:ind w:left="0" w:right="0"/>
        <w:textAlignment w:val="auto"/>
        <w:rPr>
          <w:rFonts w:ascii="Arial"/>
          <w:sz w:val="21"/>
        </w:rPr>
      </w:pPr>
    </w:p>
    <w:p>
      <w:pPr>
        <w:keepNext w:val="0"/>
        <w:keepLines w:val="0"/>
        <w:pageBreakBefore w:val="0"/>
        <w:widowControl w:val="0"/>
        <w:kinsoku/>
        <w:wordWrap/>
        <w:overflowPunct/>
        <w:topLinePunct w:val="0"/>
        <w:bidi w:val="0"/>
        <w:adjustRightInd/>
        <w:snapToGrid/>
        <w:spacing w:line="360" w:lineRule="auto"/>
        <w:ind w:left="0" w:right="0"/>
        <w:textAlignment w:val="auto"/>
        <w:rPr>
          <w:rFonts w:ascii="Arial"/>
          <w:sz w:val="21"/>
        </w:rPr>
      </w:pPr>
    </w:p>
    <w:p>
      <w:pPr>
        <w:pStyle w:val="3"/>
        <w:keepNext w:val="0"/>
        <w:keepLines w:val="0"/>
        <w:pageBreakBefore w:val="0"/>
        <w:widowControl w:val="0"/>
        <w:kinsoku/>
        <w:wordWrap/>
        <w:overflowPunct/>
        <w:topLinePunct w:val="0"/>
        <w:bidi w:val="0"/>
        <w:adjustRightInd/>
        <w:snapToGrid/>
        <w:spacing w:line="360" w:lineRule="auto"/>
        <w:ind w:left="0" w:right="0" w:firstLine="540" w:firstLineChars="200"/>
        <w:jc w:val="both"/>
        <w:textAlignment w:val="auto"/>
      </w:pPr>
      <w:r>
        <w:rPr>
          <w:spacing w:val="-5"/>
        </w:rPr>
        <w:t>甲方</w:t>
      </w:r>
      <w:r>
        <w:rPr>
          <w:spacing w:val="-45"/>
        </w:rPr>
        <w:t xml:space="preserve"> </w:t>
      </w:r>
      <w:r>
        <w:rPr>
          <w:spacing w:val="-5"/>
        </w:rPr>
        <w:t>：</w:t>
      </w:r>
      <w:r>
        <w:t xml:space="preserve">                             </w:t>
      </w:r>
      <w:r>
        <w:rPr>
          <w:spacing w:val="-5"/>
        </w:rPr>
        <w:t>乙方</w:t>
      </w:r>
      <w:r>
        <w:rPr>
          <w:spacing w:val="-67"/>
        </w:rPr>
        <w:t xml:space="preserve"> </w:t>
      </w:r>
      <w:r>
        <w:rPr>
          <w:spacing w:val="-5"/>
        </w:rPr>
        <w:t>：</w:t>
      </w:r>
    </w:p>
    <w:p>
      <w:pPr>
        <w:pStyle w:val="3"/>
        <w:keepNext w:val="0"/>
        <w:keepLines w:val="0"/>
        <w:pageBreakBefore w:val="0"/>
        <w:widowControl w:val="0"/>
        <w:kinsoku/>
        <w:wordWrap/>
        <w:overflowPunct/>
        <w:topLinePunct w:val="0"/>
        <w:bidi w:val="0"/>
        <w:adjustRightInd/>
        <w:snapToGrid/>
        <w:spacing w:line="360" w:lineRule="auto"/>
        <w:ind w:left="0" w:right="0" w:firstLine="576" w:firstLineChars="200"/>
        <w:textAlignment w:val="auto"/>
      </w:pPr>
      <w:r>
        <w:rPr>
          <w:spacing w:val="4"/>
        </w:rPr>
        <w:t>（盖章</w:t>
      </w:r>
      <w:r>
        <w:rPr>
          <w:spacing w:val="-1"/>
        </w:rPr>
        <w:t>）</w:t>
      </w:r>
      <w:r>
        <w:t xml:space="preserve">                          </w:t>
      </w:r>
      <w:r>
        <w:rPr>
          <w:spacing w:val="-1"/>
        </w:rPr>
        <w:t>（</w:t>
      </w:r>
      <w:r>
        <w:rPr>
          <w:spacing w:val="4"/>
        </w:rPr>
        <w:t>盖章）</w:t>
      </w:r>
    </w:p>
    <w:p>
      <w:pPr>
        <w:pStyle w:val="3"/>
        <w:spacing w:before="303" w:line="222" w:lineRule="auto"/>
        <w:ind w:left="19"/>
      </w:pPr>
      <w:r>
        <w:rPr>
          <w:spacing w:val="6"/>
        </w:rPr>
        <w:t>法定代表人/代表：                法定代表人/代表</w:t>
      </w:r>
    </w:p>
    <w:p>
      <w:pPr>
        <w:spacing w:line="405" w:lineRule="auto"/>
        <w:rPr>
          <w:rFonts w:ascii="Arial"/>
          <w:sz w:val="21"/>
        </w:rPr>
      </w:pPr>
    </w:p>
    <w:p>
      <w:pPr>
        <w:pStyle w:val="3"/>
        <w:spacing w:line="360" w:lineRule="auto"/>
        <w:ind w:left="120" w:firstLine="544" w:firstLineChars="200"/>
        <w:jc w:val="both"/>
        <w:rPr>
          <w:rFonts w:hint="eastAsia" w:ascii="宋体" w:hAnsi="宋体" w:eastAsia="宋体" w:cs="Times New Roman"/>
        </w:rPr>
      </w:pPr>
      <w:r>
        <w:rPr>
          <w:spacing w:val="-4"/>
        </w:rPr>
        <w:t>时间：2024年</w:t>
      </w:r>
      <w:r>
        <w:rPr>
          <w:spacing w:val="15"/>
        </w:rPr>
        <w:t xml:space="preserve">    </w:t>
      </w:r>
      <w:r>
        <w:rPr>
          <w:spacing w:val="-4"/>
        </w:rPr>
        <w:t>月</w:t>
      </w:r>
      <w:r>
        <w:rPr>
          <w:spacing w:val="23"/>
        </w:rPr>
        <w:t xml:space="preserve">    </w:t>
      </w:r>
      <w:r>
        <w:rPr>
          <w:spacing w:val="-4"/>
        </w:rPr>
        <w:t>日</w:t>
      </w:r>
      <w:r>
        <w:rPr>
          <w:spacing w:val="12"/>
        </w:rPr>
        <w:t xml:space="preserve">      </w:t>
      </w:r>
      <w:r>
        <w:rPr>
          <w:spacing w:val="-4"/>
        </w:rPr>
        <w:t>时间：2024年</w:t>
      </w:r>
      <w:r>
        <w:rPr>
          <w:spacing w:val="15"/>
        </w:rPr>
        <w:t xml:space="preserve">   </w:t>
      </w:r>
      <w:r>
        <w:rPr>
          <w:spacing w:val="-4"/>
        </w:rPr>
        <w:t>月</w:t>
      </w:r>
      <w:r>
        <w:rPr>
          <w:spacing w:val="29"/>
        </w:rPr>
        <w:t xml:space="preserve">   </w:t>
      </w:r>
      <w:r>
        <w:rPr>
          <w:spacing w:val="-4"/>
        </w:rPr>
        <w:t>日</w:t>
      </w:r>
    </w:p>
    <w:sectPr>
      <w:headerReference r:id="rId8" w:type="first"/>
      <w:footerReference r:id="rId11" w:type="first"/>
      <w:headerReference r:id="rId6" w:type="default"/>
      <w:footerReference r:id="rId9" w:type="default"/>
      <w:headerReference r:id="rId7" w:type="even"/>
      <w:footerReference r:id="rId10" w:type="even"/>
      <w:pgSz w:w="11906" w:h="16838"/>
      <w:pgMar w:top="1418" w:right="1531" w:bottom="1418" w:left="1531" w:header="851" w:footer="992" w:gutter="0"/>
      <w:pgNumType w:fmt="decimal"/>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光小标宋_CNKI">
    <w:altName w:val="方正小标宋_GBK"/>
    <w:panose1 w:val="00000000000000000000"/>
    <w:charset w:val="86"/>
    <w:family w:val="auto"/>
    <w:pitch w:val="default"/>
    <w:sig w:usb0="00000000" w:usb1="00000000" w:usb2="00000000" w:usb3="00000000" w:csb0="00040001" w:csb1="00000000"/>
  </w:font>
  <w:font w:name="ArialMT">
    <w:altName w:val="DejaVu Sans"/>
    <w:panose1 w:val="00000000000000000000"/>
    <w:charset w:val="00"/>
    <w:family w:val="auto"/>
    <w:pitch w:val="default"/>
    <w:sig w:usb0="00000000" w:usb1="00000000" w:usb2="00000000"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FangSong_GB2312">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华文楷体">
    <w:altName w:val="方正楷体_GBK"/>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 w:line="183" w:lineRule="auto"/>
      <w:ind w:left="132"/>
      <w:rPr>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hpgkvTAAAABQEAAA8AAAAAAAAAAQAgAAAAOAAA&#10;AGRycy9kb3ducmV2LnhtbFBLAQIUABQAAAAIAIdO4kBV49LuvgEAAF0DAAAOAAAAAAAAAAEAIAAA&#10;ADgBAABkcnMvZTJvRG9jLnhtbFBLBQYAAAAABgAGAFkBAABoBQAAAAA=&#10;">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512"/>
      </w:tabs>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17830" cy="196850"/>
              <wp:effectExtent l="0" t="0" r="0" b="0"/>
              <wp:wrapNone/>
              <wp:docPr id="51" name="文本框 2"/>
              <wp:cNvGraphicFramePr/>
              <a:graphic xmlns:a="http://schemas.openxmlformats.org/drawingml/2006/main">
                <a:graphicData uri="http://schemas.microsoft.com/office/word/2010/wordprocessingShape">
                  <wps:wsp>
                    <wps:cNvSpPr txBox="true"/>
                    <wps:spPr>
                      <a:xfrm>
                        <a:off x="0" y="0"/>
                        <a:ext cx="417830" cy="196850"/>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lIns="0" tIns="0" rIns="0" bIns="0" upright="true">
                      <a:spAutoFit/>
                    </wps:bodyPr>
                  </wps:wsp>
                </a:graphicData>
              </a:graphic>
            </wp:anchor>
          </w:drawing>
        </mc:Choice>
        <mc:Fallback>
          <w:pict>
            <v:shape id="文本框 2" o:spid="_x0000_s1026" o:spt="202" type="#_x0000_t202" style="position:absolute;left:0pt;margin-top:0pt;height:15.5pt;width:32.9pt;mso-position-horizontal:center;mso-position-horizontal-relative:margin;z-index:251659264;mso-width-relative:page;mso-height-relative:page;" filled="f" stroked="f" coordsize="21600,21600" o:gfxdata="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jDQu4dEAAAADAQAADwAAAAAAAAABACAAAAA4AAAAZHJzL2Rvd25yZXYueG1s&#10;UEsBAhQAFAAAAAgAh07iQGHNeQGwAQAARAMAAA4AAAAAAAAAAQAgAAAANgEAAGRycy9lMm9Eb2Mu&#10;eG1sUEsFBgAAAAAGAAYAWQEAAFg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align>top</wp:align>
              </wp:positionV>
              <wp:extent cx="76200" cy="911225"/>
              <wp:effectExtent l="0" t="0" r="0" b="0"/>
              <wp:wrapNone/>
              <wp:docPr id="52" name="文本框 1"/>
              <wp:cNvGraphicFramePr/>
              <a:graphic xmlns:a="http://schemas.openxmlformats.org/drawingml/2006/main">
                <a:graphicData uri="http://schemas.microsoft.com/office/word/2010/wordprocessingShape">
                  <wps:wsp>
                    <wps:cNvSpPr txBox="true"/>
                    <wps:spPr>
                      <a:xfrm flipH="true" flipV="true">
                        <a:off x="0" y="0"/>
                        <a:ext cx="76200" cy="911225"/>
                      </a:xfrm>
                      <a:prstGeom prst="rect">
                        <a:avLst/>
                      </a:prstGeom>
                      <a:noFill/>
                      <a:ln>
                        <a:noFill/>
                      </a:ln>
                    </wps:spPr>
                    <wps:txbx>
                      <w:txbxContent>
                        <w:p>
                          <w:pPr>
                            <w:ind w:firstLine="480"/>
                          </w:pPr>
                        </w:p>
                      </w:txbxContent>
                    </wps:txbx>
                    <wps:bodyPr lIns="0" tIns="0" rIns="0" bIns="0" upright="true"/>
                  </wps:wsp>
                </a:graphicData>
              </a:graphic>
            </wp:anchor>
          </w:drawing>
        </mc:Choice>
        <mc:Fallback>
          <w:pict>
            <v:shape id="文本框 1" o:spid="_x0000_s1026" o:spt="202" type="#_x0000_t202" style="position:absolute;left:0pt;flip:x y;height:71.75pt;width:6pt;mso-position-horizontal:center;mso-position-horizontal-relative:margin;mso-position-vertical:top;mso-position-vertical-relative:page;z-index:251659264;mso-width-relative:page;mso-height-relative:page;" filled="f" stroked="f" coordsize="21600,21600" o:gfxdata="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2j/qW0gAAAAQBAAAPAAAAAAAAAAEAIAAAADgAAABkcnMvZG93bnJldi54bWxQSwEC&#10;FAAUAAAACACHTuJA0w9iDKsBAABDAwAADgAAAAAAAAABACAAAAA3AQAAZHJzL2Uyb0RvYy54bWxQ&#10;SwUGAAAAAAYABgBZAQAAVAUAAAAA&#10;">
              <v:fill on="f" focussize="0,0"/>
              <v:stroke on="f"/>
              <v:imagedata o:title=""/>
              <o:lock v:ext="edit" aspectratio="f"/>
              <v:textbox inset="0mm,0mm,0mm,0mm">
                <w:txbxContent>
                  <w:p>
                    <w:pPr>
                      <w:ind w:firstLine="48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NotTrackMoves/>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MDRhMzY2MzA1NzAwOWU0MGQ0NzE0NzVlMzlmMmUifQ=="/>
  </w:docVars>
  <w:rsids>
    <w:rsidRoot w:val="007F0885"/>
    <w:rsid w:val="00010517"/>
    <w:rsid w:val="00025BE7"/>
    <w:rsid w:val="000308C6"/>
    <w:rsid w:val="00054AFC"/>
    <w:rsid w:val="00061F5D"/>
    <w:rsid w:val="00073DF6"/>
    <w:rsid w:val="000A6511"/>
    <w:rsid w:val="000C34B9"/>
    <w:rsid w:val="000E7D22"/>
    <w:rsid w:val="001406F9"/>
    <w:rsid w:val="00141EF4"/>
    <w:rsid w:val="001451E8"/>
    <w:rsid w:val="00151ED9"/>
    <w:rsid w:val="00176EDB"/>
    <w:rsid w:val="00186792"/>
    <w:rsid w:val="001976B1"/>
    <w:rsid w:val="001D0099"/>
    <w:rsid w:val="00225CBF"/>
    <w:rsid w:val="0025439E"/>
    <w:rsid w:val="002A7011"/>
    <w:rsid w:val="002C3B1E"/>
    <w:rsid w:val="002D3A76"/>
    <w:rsid w:val="002E0507"/>
    <w:rsid w:val="00303825"/>
    <w:rsid w:val="00380785"/>
    <w:rsid w:val="00394199"/>
    <w:rsid w:val="003B0DCE"/>
    <w:rsid w:val="003E55F1"/>
    <w:rsid w:val="00444CC1"/>
    <w:rsid w:val="00450143"/>
    <w:rsid w:val="00460C85"/>
    <w:rsid w:val="004B1EB4"/>
    <w:rsid w:val="004B3869"/>
    <w:rsid w:val="004C4932"/>
    <w:rsid w:val="004E1035"/>
    <w:rsid w:val="00503FF5"/>
    <w:rsid w:val="00514C71"/>
    <w:rsid w:val="00532539"/>
    <w:rsid w:val="005D5238"/>
    <w:rsid w:val="005E4694"/>
    <w:rsid w:val="006259F7"/>
    <w:rsid w:val="00660CF7"/>
    <w:rsid w:val="00677DDB"/>
    <w:rsid w:val="006A3709"/>
    <w:rsid w:val="006A6864"/>
    <w:rsid w:val="006D73B8"/>
    <w:rsid w:val="007200F4"/>
    <w:rsid w:val="00724BF5"/>
    <w:rsid w:val="00745F68"/>
    <w:rsid w:val="00765F68"/>
    <w:rsid w:val="007856A0"/>
    <w:rsid w:val="007F0885"/>
    <w:rsid w:val="008452F4"/>
    <w:rsid w:val="00855711"/>
    <w:rsid w:val="008C3CED"/>
    <w:rsid w:val="008C7398"/>
    <w:rsid w:val="008E2A6B"/>
    <w:rsid w:val="008F3A27"/>
    <w:rsid w:val="00900D59"/>
    <w:rsid w:val="00924F6E"/>
    <w:rsid w:val="00966595"/>
    <w:rsid w:val="009841D5"/>
    <w:rsid w:val="00997D04"/>
    <w:rsid w:val="009D6597"/>
    <w:rsid w:val="00A66A5E"/>
    <w:rsid w:val="00A73E9A"/>
    <w:rsid w:val="00AF4C39"/>
    <w:rsid w:val="00AF78C8"/>
    <w:rsid w:val="00B24DE9"/>
    <w:rsid w:val="00B258B5"/>
    <w:rsid w:val="00B47612"/>
    <w:rsid w:val="00B510A8"/>
    <w:rsid w:val="00B52445"/>
    <w:rsid w:val="00B64472"/>
    <w:rsid w:val="00B85A6D"/>
    <w:rsid w:val="00BC2A0A"/>
    <w:rsid w:val="00BD6ADF"/>
    <w:rsid w:val="00BE75BA"/>
    <w:rsid w:val="00C22552"/>
    <w:rsid w:val="00C333C2"/>
    <w:rsid w:val="00C46040"/>
    <w:rsid w:val="00C5581D"/>
    <w:rsid w:val="00C63BDF"/>
    <w:rsid w:val="00C926A2"/>
    <w:rsid w:val="00CB4FA5"/>
    <w:rsid w:val="00D10DC5"/>
    <w:rsid w:val="00D3051F"/>
    <w:rsid w:val="00E42AB5"/>
    <w:rsid w:val="00E514C9"/>
    <w:rsid w:val="00EA0065"/>
    <w:rsid w:val="00EA26F4"/>
    <w:rsid w:val="00F0652D"/>
    <w:rsid w:val="00F15E5C"/>
    <w:rsid w:val="00F80E84"/>
    <w:rsid w:val="00F85EED"/>
    <w:rsid w:val="00FB741D"/>
    <w:rsid w:val="00FD0597"/>
    <w:rsid w:val="00FD75C6"/>
    <w:rsid w:val="01A249C3"/>
    <w:rsid w:val="04461F7D"/>
    <w:rsid w:val="05D03B7D"/>
    <w:rsid w:val="06110E6A"/>
    <w:rsid w:val="06DB44D3"/>
    <w:rsid w:val="0AFF69E2"/>
    <w:rsid w:val="0C2F660C"/>
    <w:rsid w:val="1298794C"/>
    <w:rsid w:val="15991BC6"/>
    <w:rsid w:val="169A3A63"/>
    <w:rsid w:val="175A3EB4"/>
    <w:rsid w:val="19940C3D"/>
    <w:rsid w:val="19BD3148"/>
    <w:rsid w:val="1F793A4D"/>
    <w:rsid w:val="207D55AC"/>
    <w:rsid w:val="20A200E4"/>
    <w:rsid w:val="21894E00"/>
    <w:rsid w:val="21E94975"/>
    <w:rsid w:val="22851A6B"/>
    <w:rsid w:val="25FA62CC"/>
    <w:rsid w:val="2666570F"/>
    <w:rsid w:val="2800405D"/>
    <w:rsid w:val="290F02E0"/>
    <w:rsid w:val="2A196146"/>
    <w:rsid w:val="2B0D0850"/>
    <w:rsid w:val="2BC43604"/>
    <w:rsid w:val="2BC7343E"/>
    <w:rsid w:val="2CF972DD"/>
    <w:rsid w:val="2DBF46EB"/>
    <w:rsid w:val="2F452CAE"/>
    <w:rsid w:val="302E54F0"/>
    <w:rsid w:val="32C44003"/>
    <w:rsid w:val="3309296D"/>
    <w:rsid w:val="34520F48"/>
    <w:rsid w:val="35082EA3"/>
    <w:rsid w:val="367D212E"/>
    <w:rsid w:val="3991089E"/>
    <w:rsid w:val="3D33373D"/>
    <w:rsid w:val="40E83499"/>
    <w:rsid w:val="42AD6748"/>
    <w:rsid w:val="442073EE"/>
    <w:rsid w:val="455C4456"/>
    <w:rsid w:val="48E25F7F"/>
    <w:rsid w:val="4B0F3226"/>
    <w:rsid w:val="4EC56BC8"/>
    <w:rsid w:val="4FBF3F85"/>
    <w:rsid w:val="50C77E23"/>
    <w:rsid w:val="50D92DFE"/>
    <w:rsid w:val="524D7600"/>
    <w:rsid w:val="541303D5"/>
    <w:rsid w:val="5A5F42F9"/>
    <w:rsid w:val="5D8507C2"/>
    <w:rsid w:val="5EE50BC0"/>
    <w:rsid w:val="5F9F5213"/>
    <w:rsid w:val="5FCB6008"/>
    <w:rsid w:val="6380280E"/>
    <w:rsid w:val="65F8742B"/>
    <w:rsid w:val="66597EE8"/>
    <w:rsid w:val="66B77619"/>
    <w:rsid w:val="67C43A69"/>
    <w:rsid w:val="67E532EF"/>
    <w:rsid w:val="69FC1BE0"/>
    <w:rsid w:val="6B56531F"/>
    <w:rsid w:val="6B9E0A74"/>
    <w:rsid w:val="6BA635E4"/>
    <w:rsid w:val="6C0B610A"/>
    <w:rsid w:val="6C1B5E2A"/>
    <w:rsid w:val="6C264CF2"/>
    <w:rsid w:val="6C991968"/>
    <w:rsid w:val="6CC364A7"/>
    <w:rsid w:val="6DF82FAB"/>
    <w:rsid w:val="6F1E6154"/>
    <w:rsid w:val="6FA32AFD"/>
    <w:rsid w:val="70904E30"/>
    <w:rsid w:val="71AF56C7"/>
    <w:rsid w:val="72C6016E"/>
    <w:rsid w:val="76C35D64"/>
    <w:rsid w:val="778356EE"/>
    <w:rsid w:val="77F57C6E"/>
    <w:rsid w:val="7879264D"/>
    <w:rsid w:val="7A9674E6"/>
    <w:rsid w:val="7C09018C"/>
    <w:rsid w:val="7C43064C"/>
    <w:rsid w:val="7D050881"/>
    <w:rsid w:val="7F5C05D3"/>
    <w:rsid w:val="7FB369BD"/>
    <w:rsid w:val="DFFF2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 w:cs="黑体"/>
      <w:kern w:val="2"/>
      <w:sz w:val="24"/>
      <w:szCs w:val="22"/>
      <w:lang w:val="en-US" w:eastAsia="zh-CN" w:bidi="ar-SA"/>
    </w:rPr>
  </w:style>
  <w:style w:type="paragraph" w:styleId="5">
    <w:name w:val="heading 1"/>
    <w:basedOn w:val="1"/>
    <w:next w:val="1"/>
    <w:link w:val="32"/>
    <w:qFormat/>
    <w:uiPriority w:val="9"/>
    <w:pPr>
      <w:keepNext/>
      <w:keepLines/>
      <w:spacing w:line="240" w:lineRule="auto"/>
      <w:ind w:firstLine="0" w:firstLineChars="0"/>
      <w:jc w:val="center"/>
      <w:outlineLvl w:val="0"/>
    </w:pPr>
    <w:rPr>
      <w:rFonts w:eastAsia="黑体"/>
      <w:b/>
      <w:bCs/>
      <w:kern w:val="44"/>
      <w:sz w:val="32"/>
      <w:szCs w:val="44"/>
    </w:rPr>
  </w:style>
  <w:style w:type="paragraph" w:styleId="6">
    <w:name w:val="heading 2"/>
    <w:basedOn w:val="1"/>
    <w:next w:val="1"/>
    <w:link w:val="33"/>
    <w:unhideWhenUsed/>
    <w:qFormat/>
    <w:uiPriority w:val="9"/>
    <w:pPr>
      <w:keepNext/>
      <w:keepLines/>
      <w:spacing w:line="240" w:lineRule="auto"/>
      <w:outlineLvl w:val="1"/>
    </w:pPr>
    <w:rPr>
      <w:rFonts w:eastAsia="仿宋_GB2312"/>
      <w:b/>
      <w:bCs/>
      <w:sz w:val="28"/>
      <w:szCs w:val="32"/>
    </w:rPr>
  </w:style>
  <w:style w:type="paragraph" w:styleId="7">
    <w:name w:val="heading 3"/>
    <w:basedOn w:val="1"/>
    <w:next w:val="1"/>
    <w:link w:val="34"/>
    <w:unhideWhenUsed/>
    <w:qFormat/>
    <w:uiPriority w:val="9"/>
    <w:pPr>
      <w:keepNext/>
      <w:keepLines/>
      <w:outlineLvl w:val="2"/>
    </w:pPr>
    <w:rPr>
      <w:b/>
      <w:bCs/>
      <w:szCs w:val="32"/>
    </w:rPr>
  </w:style>
  <w:style w:type="paragraph" w:styleId="8">
    <w:name w:val="heading 4"/>
    <w:basedOn w:val="1"/>
    <w:next w:val="1"/>
    <w:link w:val="52"/>
    <w:unhideWhenUsed/>
    <w:qFormat/>
    <w:uiPriority w:val="9"/>
    <w:pPr>
      <w:autoSpaceDE w:val="0"/>
      <w:autoSpaceDN w:val="0"/>
      <w:spacing w:line="240" w:lineRule="auto"/>
      <w:ind w:left="860" w:right="840" w:firstLine="640" w:firstLineChars="0"/>
      <w:outlineLvl w:val="3"/>
    </w:pPr>
    <w:rPr>
      <w:rFonts w:ascii="仿宋" w:hAnsi="仿宋" w:cs="仿宋"/>
      <w:kern w:val="0"/>
      <w:sz w:val="32"/>
      <w:szCs w:val="32"/>
      <w:lang w:eastAsia="en-US"/>
    </w:rPr>
  </w:style>
  <w:style w:type="paragraph" w:styleId="9">
    <w:name w:val="heading 5"/>
    <w:basedOn w:val="1"/>
    <w:next w:val="1"/>
    <w:link w:val="53"/>
    <w:unhideWhenUsed/>
    <w:qFormat/>
    <w:uiPriority w:val="9"/>
    <w:pPr>
      <w:autoSpaceDE w:val="0"/>
      <w:autoSpaceDN w:val="0"/>
      <w:spacing w:line="240" w:lineRule="auto"/>
      <w:ind w:left="860" w:firstLine="0" w:firstLineChars="0"/>
      <w:jc w:val="left"/>
      <w:outlineLvl w:val="4"/>
    </w:pPr>
    <w:rPr>
      <w:rFonts w:ascii="仿宋" w:hAnsi="仿宋" w:cs="仿宋"/>
      <w:b/>
      <w:bCs/>
      <w:kern w:val="0"/>
      <w:sz w:val="30"/>
      <w:szCs w:val="30"/>
      <w:lang w:eastAsia="en-US"/>
    </w:rPr>
  </w:style>
  <w:style w:type="paragraph" w:styleId="10">
    <w:name w:val="heading 6"/>
    <w:basedOn w:val="1"/>
    <w:next w:val="1"/>
    <w:link w:val="54"/>
    <w:unhideWhenUsed/>
    <w:qFormat/>
    <w:uiPriority w:val="9"/>
    <w:pPr>
      <w:autoSpaceDE w:val="0"/>
      <w:autoSpaceDN w:val="0"/>
      <w:spacing w:before="1" w:line="240" w:lineRule="auto"/>
      <w:ind w:left="1419" w:firstLine="0" w:firstLineChars="0"/>
      <w:jc w:val="left"/>
      <w:outlineLvl w:val="5"/>
    </w:pPr>
    <w:rPr>
      <w:rFonts w:ascii="仿宋" w:hAnsi="仿宋" w:cs="仿宋"/>
      <w:b/>
      <w:bCs/>
      <w:kern w:val="0"/>
      <w:sz w:val="28"/>
      <w:szCs w:val="28"/>
      <w:lang w:eastAsia="en-US"/>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rPr>
      <w:rFonts w:ascii="Times New Roman" w:hAnsi="Times New Roman"/>
      <w:szCs w:val="24"/>
    </w:rPr>
  </w:style>
  <w:style w:type="paragraph" w:styleId="3">
    <w:name w:val="Body Text"/>
    <w:basedOn w:val="1"/>
    <w:next w:val="4"/>
    <w:link w:val="51"/>
    <w:qFormat/>
    <w:uiPriority w:val="1"/>
    <w:pPr>
      <w:autoSpaceDE w:val="0"/>
      <w:autoSpaceDN w:val="0"/>
      <w:spacing w:line="240" w:lineRule="auto"/>
      <w:ind w:left="860" w:firstLine="0" w:firstLineChars="0"/>
      <w:jc w:val="left"/>
    </w:pPr>
    <w:rPr>
      <w:rFonts w:ascii="仿宋" w:hAnsi="仿宋" w:cs="仿宋"/>
      <w:kern w:val="0"/>
      <w:sz w:val="28"/>
      <w:szCs w:val="28"/>
      <w:lang w:eastAsia="en-US"/>
    </w:rPr>
  </w:style>
  <w:style w:type="paragraph" w:customStyle="1" w:styleId="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11">
    <w:name w:val="annotation text"/>
    <w:basedOn w:val="1"/>
    <w:link w:val="43"/>
    <w:unhideWhenUsed/>
    <w:qFormat/>
    <w:uiPriority w:val="99"/>
    <w:pPr>
      <w:jc w:val="left"/>
    </w:pPr>
  </w:style>
  <w:style w:type="paragraph" w:styleId="12">
    <w:name w:val="Plain Text"/>
    <w:basedOn w:val="1"/>
    <w:link w:val="39"/>
    <w:qFormat/>
    <w:uiPriority w:val="0"/>
    <w:pPr>
      <w:spacing w:line="240" w:lineRule="auto"/>
      <w:ind w:firstLine="0" w:firstLineChars="0"/>
    </w:pPr>
    <w:rPr>
      <w:rFonts w:ascii="宋体" w:hAnsi="Courier New" w:eastAsia="宋体" w:cs="Courier New"/>
      <w:sz w:val="21"/>
      <w:szCs w:val="21"/>
    </w:rPr>
  </w:style>
  <w:style w:type="paragraph" w:styleId="13">
    <w:name w:val="Balloon Text"/>
    <w:basedOn w:val="1"/>
    <w:link w:val="37"/>
    <w:unhideWhenUsed/>
    <w:qFormat/>
    <w:uiPriority w:val="99"/>
    <w:pPr>
      <w:spacing w:line="240" w:lineRule="auto"/>
      <w:ind w:firstLine="0" w:firstLineChars="0"/>
    </w:pPr>
    <w:rPr>
      <w:rFonts w:ascii="Calibri" w:hAnsi="Calibri" w:eastAsia="宋体"/>
      <w:sz w:val="18"/>
      <w:szCs w:val="18"/>
    </w:rPr>
  </w:style>
  <w:style w:type="paragraph" w:styleId="14">
    <w:name w:val="footer"/>
    <w:basedOn w:val="1"/>
    <w:link w:val="42"/>
    <w:qFormat/>
    <w:uiPriority w:val="99"/>
    <w:pPr>
      <w:tabs>
        <w:tab w:val="center" w:pos="4153"/>
        <w:tab w:val="right" w:pos="8306"/>
      </w:tabs>
      <w:snapToGrid w:val="0"/>
      <w:spacing w:line="240" w:lineRule="auto"/>
      <w:ind w:firstLine="0" w:firstLineChars="0"/>
      <w:jc w:val="left"/>
    </w:pPr>
    <w:rPr>
      <w:rFonts w:eastAsia="宋体" w:cs="Times New Roman"/>
      <w:sz w:val="18"/>
      <w:szCs w:val="18"/>
    </w:rPr>
  </w:style>
  <w:style w:type="paragraph" w:styleId="15">
    <w:name w:val="header"/>
    <w:basedOn w:val="1"/>
    <w:link w:val="36"/>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eastAsia="宋体"/>
      <w:sz w:val="18"/>
      <w:szCs w:val="18"/>
    </w:rPr>
  </w:style>
  <w:style w:type="paragraph" w:styleId="16">
    <w:name w:val="HTML Preformatted"/>
    <w:basedOn w:val="1"/>
    <w:link w:val="49"/>
    <w:semiHidden/>
    <w:unhideWhenUsed/>
    <w:qFormat/>
    <w:uiPriority w:val="99"/>
    <w:pPr>
      <w:spacing w:line="240" w:lineRule="auto"/>
      <w:ind w:firstLine="0" w:firstLineChars="0"/>
    </w:pPr>
    <w:rPr>
      <w:rFonts w:ascii="Courier New" w:hAnsi="Courier New" w:eastAsia="宋体" w:cs="Courier New"/>
      <w:sz w:val="20"/>
      <w:szCs w:val="20"/>
    </w:rPr>
  </w:style>
  <w:style w:type="paragraph" w:styleId="17">
    <w:name w:val="Title"/>
    <w:basedOn w:val="1"/>
    <w:link w:val="35"/>
    <w:qFormat/>
    <w:uiPriority w:val="10"/>
    <w:pPr>
      <w:ind w:firstLine="0" w:firstLineChars="0"/>
      <w:outlineLvl w:val="0"/>
    </w:pPr>
    <w:rPr>
      <w:bCs/>
      <w:szCs w:val="32"/>
    </w:rPr>
  </w:style>
  <w:style w:type="paragraph" w:styleId="18">
    <w:name w:val="annotation subject"/>
    <w:basedOn w:val="11"/>
    <w:next w:val="11"/>
    <w:link w:val="41"/>
    <w:unhideWhenUsed/>
    <w:qFormat/>
    <w:uiPriority w:val="0"/>
    <w:pPr>
      <w:spacing w:line="240" w:lineRule="auto"/>
      <w:ind w:firstLine="0" w:firstLineChars="0"/>
    </w:pPr>
    <w:rPr>
      <w:rFonts w:ascii="Calibri" w:hAnsi="Calibri" w:eastAsia="宋体"/>
      <w:sz w:val="21"/>
      <w:szCs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rPr>
  </w:style>
  <w:style w:type="character" w:styleId="23">
    <w:name w:val="page number"/>
    <w:basedOn w:val="21"/>
    <w:qFormat/>
    <w:uiPriority w:val="0"/>
  </w:style>
  <w:style w:type="character" w:styleId="24">
    <w:name w:val="annotation reference"/>
    <w:unhideWhenUsed/>
    <w:qFormat/>
    <w:uiPriority w:val="99"/>
    <w:rPr>
      <w:sz w:val="21"/>
      <w:szCs w:val="21"/>
    </w:rPr>
  </w:style>
  <w:style w:type="paragraph" w:customStyle="1" w:styleId="25">
    <w:name w:val="5-内文"/>
    <w:basedOn w:val="1"/>
    <w:link w:val="40"/>
    <w:qFormat/>
    <w:uiPriority w:val="0"/>
    <w:pPr>
      <w:spacing w:beforeLines="25" w:line="300" w:lineRule="auto"/>
    </w:pPr>
    <w:rPr>
      <w:rFonts w:ascii="仿宋_GB2312" w:hAnsi="Calibri" w:eastAsia="仿宋_GB2312"/>
      <w:sz w:val="28"/>
    </w:rPr>
  </w:style>
  <w:style w:type="paragraph" w:customStyle="1" w:styleId="26">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引用1"/>
    <w:basedOn w:val="1"/>
    <w:next w:val="1"/>
    <w:link w:val="50"/>
    <w:qFormat/>
    <w:uiPriority w:val="99"/>
    <w:pPr>
      <w:spacing w:before="200" w:after="160" w:line="240" w:lineRule="auto"/>
      <w:ind w:left="864" w:right="864" w:firstLine="0" w:firstLineChars="0"/>
      <w:jc w:val="center"/>
    </w:pPr>
    <w:rPr>
      <w:rFonts w:eastAsia="宋体" w:cs="Times New Roman"/>
      <w:i/>
      <w:iCs/>
      <w:color w:val="404040"/>
      <w:sz w:val="21"/>
      <w:szCs w:val="24"/>
    </w:rPr>
  </w:style>
  <w:style w:type="paragraph" w:customStyle="1" w:styleId="28">
    <w:name w:val="Body text|1"/>
    <w:basedOn w:val="1"/>
    <w:qFormat/>
    <w:uiPriority w:val="0"/>
    <w:pPr>
      <w:spacing w:line="391" w:lineRule="auto"/>
      <w:ind w:firstLine="400"/>
    </w:pPr>
    <w:rPr>
      <w:rFonts w:ascii="宋体" w:hAnsi="宋体" w:eastAsia="宋体" w:cs="宋体"/>
      <w:sz w:val="30"/>
      <w:szCs w:val="30"/>
      <w:lang w:val="zh-TW" w:eastAsia="zh-TW" w:bidi="zh-TW"/>
    </w:rPr>
  </w:style>
  <w:style w:type="paragraph" w:customStyle="1" w:styleId="29">
    <w:name w:val="Table Paragraph"/>
    <w:basedOn w:val="1"/>
    <w:qFormat/>
    <w:uiPriority w:val="1"/>
    <w:pPr>
      <w:autoSpaceDE w:val="0"/>
      <w:autoSpaceDN w:val="0"/>
      <w:spacing w:line="240" w:lineRule="auto"/>
      <w:ind w:firstLine="0" w:firstLineChars="0"/>
      <w:jc w:val="left"/>
    </w:pPr>
    <w:rPr>
      <w:rFonts w:ascii="仿宋" w:hAnsi="仿宋" w:cs="仿宋"/>
      <w:kern w:val="0"/>
      <w:sz w:val="22"/>
      <w:lang w:eastAsia="en-US"/>
    </w:rPr>
  </w:style>
  <w:style w:type="paragraph" w:customStyle="1" w:styleId="30">
    <w:name w:val="列表段落1"/>
    <w:basedOn w:val="1"/>
    <w:qFormat/>
    <w:uiPriority w:val="1"/>
    <w:pPr>
      <w:autoSpaceDE w:val="0"/>
      <w:autoSpaceDN w:val="0"/>
      <w:spacing w:line="240" w:lineRule="auto"/>
      <w:ind w:left="860" w:right="837" w:firstLine="559" w:firstLineChars="0"/>
    </w:pPr>
    <w:rPr>
      <w:rFonts w:ascii="仿宋" w:hAnsi="仿宋" w:cs="仿宋"/>
      <w:kern w:val="0"/>
      <w:sz w:val="22"/>
      <w:lang w:eastAsia="en-US"/>
    </w:rPr>
  </w:style>
  <w:style w:type="paragraph" w:customStyle="1" w:styleId="31">
    <w:name w:val="标题 21"/>
    <w:basedOn w:val="1"/>
    <w:qFormat/>
    <w:uiPriority w:val="1"/>
    <w:pPr>
      <w:spacing w:before="41"/>
      <w:ind w:left="412"/>
      <w:outlineLvl w:val="2"/>
    </w:pPr>
    <w:rPr>
      <w:rFonts w:ascii="华光小标宋_CNKI" w:hAnsi="华光小标宋_CNKI" w:eastAsia="华光小标宋_CNKI" w:cs="华光小标宋_CNKI"/>
      <w:sz w:val="30"/>
      <w:szCs w:val="30"/>
    </w:rPr>
  </w:style>
  <w:style w:type="character" w:customStyle="1" w:styleId="32">
    <w:name w:val="标题 1 字符"/>
    <w:link w:val="5"/>
    <w:qFormat/>
    <w:uiPriority w:val="9"/>
    <w:rPr>
      <w:rFonts w:ascii="Times New Roman" w:hAnsi="Times New Roman" w:eastAsia="黑体"/>
      <w:b/>
      <w:bCs/>
      <w:kern w:val="44"/>
      <w:sz w:val="32"/>
      <w:szCs w:val="44"/>
    </w:rPr>
  </w:style>
  <w:style w:type="character" w:customStyle="1" w:styleId="33">
    <w:name w:val="标题 2 字符"/>
    <w:link w:val="6"/>
    <w:qFormat/>
    <w:uiPriority w:val="9"/>
    <w:rPr>
      <w:rFonts w:ascii="Times New Roman" w:hAnsi="Times New Roman" w:eastAsia="仿宋_GB2312" w:cs="黑体"/>
      <w:b/>
      <w:bCs/>
      <w:sz w:val="28"/>
      <w:szCs w:val="32"/>
    </w:rPr>
  </w:style>
  <w:style w:type="character" w:customStyle="1" w:styleId="34">
    <w:name w:val="标题 3 字符"/>
    <w:link w:val="7"/>
    <w:qFormat/>
    <w:uiPriority w:val="0"/>
    <w:rPr>
      <w:rFonts w:ascii="Times New Roman" w:hAnsi="Times New Roman" w:eastAsia="仿宋"/>
      <w:b/>
      <w:bCs/>
      <w:sz w:val="24"/>
      <w:szCs w:val="32"/>
    </w:rPr>
  </w:style>
  <w:style w:type="character" w:customStyle="1" w:styleId="35">
    <w:name w:val="标题 字符"/>
    <w:link w:val="17"/>
    <w:qFormat/>
    <w:uiPriority w:val="10"/>
    <w:rPr>
      <w:rFonts w:ascii="Times New Roman" w:hAnsi="Times New Roman" w:eastAsia="仿宋" w:cs="黑体"/>
      <w:bCs/>
      <w:sz w:val="24"/>
      <w:szCs w:val="32"/>
    </w:rPr>
  </w:style>
  <w:style w:type="character" w:customStyle="1" w:styleId="36">
    <w:name w:val="页眉 字符"/>
    <w:link w:val="15"/>
    <w:qFormat/>
    <w:uiPriority w:val="99"/>
    <w:rPr>
      <w:rFonts w:ascii="Times New Roman" w:hAnsi="Times New Roman"/>
      <w:sz w:val="18"/>
      <w:szCs w:val="18"/>
    </w:rPr>
  </w:style>
  <w:style w:type="character" w:customStyle="1" w:styleId="37">
    <w:name w:val="批注框文本 字符"/>
    <w:link w:val="13"/>
    <w:qFormat/>
    <w:uiPriority w:val="99"/>
    <w:rPr>
      <w:sz w:val="18"/>
      <w:szCs w:val="18"/>
    </w:rPr>
  </w:style>
  <w:style w:type="character" w:customStyle="1" w:styleId="38">
    <w:name w:val="批注文字 字符"/>
    <w:qFormat/>
    <w:uiPriority w:val="99"/>
    <w:rPr>
      <w:kern w:val="2"/>
      <w:sz w:val="21"/>
      <w:szCs w:val="24"/>
    </w:rPr>
  </w:style>
  <w:style w:type="character" w:customStyle="1" w:styleId="39">
    <w:name w:val="纯文本 字符"/>
    <w:link w:val="12"/>
    <w:qFormat/>
    <w:uiPriority w:val="0"/>
    <w:rPr>
      <w:rFonts w:ascii="宋体" w:hAnsi="Courier New" w:cs="Courier New"/>
      <w:szCs w:val="21"/>
    </w:rPr>
  </w:style>
  <w:style w:type="character" w:customStyle="1" w:styleId="40">
    <w:name w:val="5-内文 Char"/>
    <w:link w:val="25"/>
    <w:qFormat/>
    <w:locked/>
    <w:uiPriority w:val="0"/>
    <w:rPr>
      <w:rFonts w:ascii="仿宋_GB2312" w:eastAsia="仿宋_GB2312"/>
      <w:sz w:val="28"/>
    </w:rPr>
  </w:style>
  <w:style w:type="character" w:customStyle="1" w:styleId="41">
    <w:name w:val="批注主题 字符"/>
    <w:link w:val="18"/>
    <w:qFormat/>
    <w:uiPriority w:val="0"/>
    <w:rPr>
      <w:kern w:val="2"/>
      <w:sz w:val="21"/>
      <w:szCs w:val="24"/>
    </w:rPr>
  </w:style>
  <w:style w:type="character" w:customStyle="1" w:styleId="42">
    <w:name w:val="页脚 字符"/>
    <w:link w:val="14"/>
    <w:qFormat/>
    <w:uiPriority w:val="99"/>
    <w:rPr>
      <w:rFonts w:ascii="Times New Roman" w:hAnsi="Times New Roman" w:eastAsia="宋体" w:cs="Times New Roman"/>
      <w:sz w:val="18"/>
      <w:szCs w:val="18"/>
    </w:rPr>
  </w:style>
  <w:style w:type="character" w:customStyle="1" w:styleId="43">
    <w:name w:val="批注文字 字符1"/>
    <w:link w:val="11"/>
    <w:semiHidden/>
    <w:qFormat/>
    <w:uiPriority w:val="99"/>
    <w:rPr>
      <w:rFonts w:ascii="Times New Roman" w:hAnsi="Times New Roman" w:eastAsia="仿宋"/>
      <w:sz w:val="24"/>
    </w:rPr>
  </w:style>
  <w:style w:type="character" w:customStyle="1" w:styleId="44">
    <w:name w:val="批注主题 字符1"/>
    <w:semiHidden/>
    <w:qFormat/>
    <w:uiPriority w:val="99"/>
    <w:rPr>
      <w:rFonts w:ascii="Times New Roman" w:hAnsi="Times New Roman" w:eastAsia="仿宋"/>
      <w:b/>
      <w:bCs/>
      <w:sz w:val="24"/>
    </w:rPr>
  </w:style>
  <w:style w:type="character" w:customStyle="1" w:styleId="45">
    <w:name w:val="页眉 字符1"/>
    <w:semiHidden/>
    <w:qFormat/>
    <w:uiPriority w:val="99"/>
    <w:rPr>
      <w:rFonts w:ascii="Times New Roman" w:hAnsi="Times New Roman" w:eastAsia="仿宋"/>
      <w:sz w:val="18"/>
      <w:szCs w:val="18"/>
    </w:rPr>
  </w:style>
  <w:style w:type="character" w:customStyle="1" w:styleId="46">
    <w:name w:val="批注框文本 字符1"/>
    <w:semiHidden/>
    <w:qFormat/>
    <w:uiPriority w:val="99"/>
    <w:rPr>
      <w:rFonts w:ascii="Times New Roman" w:hAnsi="Times New Roman" w:eastAsia="仿宋"/>
      <w:sz w:val="18"/>
      <w:szCs w:val="18"/>
    </w:rPr>
  </w:style>
  <w:style w:type="character" w:customStyle="1" w:styleId="47">
    <w:name w:val="页脚 字符1"/>
    <w:semiHidden/>
    <w:qFormat/>
    <w:uiPriority w:val="99"/>
    <w:rPr>
      <w:rFonts w:ascii="Times New Roman" w:hAnsi="Times New Roman" w:eastAsia="仿宋"/>
      <w:sz w:val="18"/>
      <w:szCs w:val="18"/>
    </w:rPr>
  </w:style>
  <w:style w:type="character" w:customStyle="1" w:styleId="48">
    <w:name w:val="纯文本 字符1"/>
    <w:semiHidden/>
    <w:qFormat/>
    <w:uiPriority w:val="99"/>
    <w:rPr>
      <w:rFonts w:ascii="宋体" w:hAnsi="Courier New" w:cs="Courier New"/>
      <w:sz w:val="24"/>
    </w:rPr>
  </w:style>
  <w:style w:type="character" w:customStyle="1" w:styleId="49">
    <w:name w:val="HTML 预设格式 字符"/>
    <w:link w:val="16"/>
    <w:semiHidden/>
    <w:qFormat/>
    <w:uiPriority w:val="99"/>
    <w:rPr>
      <w:rFonts w:ascii="Courier New" w:hAnsi="Courier New" w:eastAsia="宋体" w:cs="Courier New"/>
      <w:sz w:val="20"/>
      <w:szCs w:val="20"/>
    </w:rPr>
  </w:style>
  <w:style w:type="character" w:customStyle="1" w:styleId="50">
    <w:name w:val="引用 Char"/>
    <w:link w:val="27"/>
    <w:qFormat/>
    <w:uiPriority w:val="99"/>
    <w:rPr>
      <w:rFonts w:ascii="Times New Roman" w:hAnsi="Times New Roman" w:eastAsia="宋体" w:cs="Times New Roman"/>
      <w:i/>
      <w:iCs/>
      <w:color w:val="404040"/>
      <w:szCs w:val="24"/>
    </w:rPr>
  </w:style>
  <w:style w:type="character" w:customStyle="1" w:styleId="51">
    <w:name w:val="正文文本 字符"/>
    <w:link w:val="3"/>
    <w:qFormat/>
    <w:uiPriority w:val="1"/>
    <w:rPr>
      <w:rFonts w:ascii="仿宋" w:hAnsi="仿宋" w:eastAsia="仿宋" w:cs="仿宋"/>
      <w:sz w:val="28"/>
      <w:szCs w:val="28"/>
      <w:lang w:eastAsia="en-US"/>
    </w:rPr>
  </w:style>
  <w:style w:type="character" w:customStyle="1" w:styleId="52">
    <w:name w:val="标题 4 字符"/>
    <w:link w:val="8"/>
    <w:qFormat/>
    <w:uiPriority w:val="9"/>
    <w:rPr>
      <w:rFonts w:ascii="仿宋" w:hAnsi="仿宋" w:eastAsia="仿宋" w:cs="仿宋"/>
      <w:sz w:val="32"/>
      <w:szCs w:val="32"/>
      <w:lang w:eastAsia="en-US"/>
    </w:rPr>
  </w:style>
  <w:style w:type="character" w:customStyle="1" w:styleId="53">
    <w:name w:val="标题 5 字符"/>
    <w:link w:val="9"/>
    <w:qFormat/>
    <w:uiPriority w:val="9"/>
    <w:rPr>
      <w:rFonts w:ascii="仿宋" w:hAnsi="仿宋" w:eastAsia="仿宋" w:cs="仿宋"/>
      <w:b/>
      <w:bCs/>
      <w:sz w:val="30"/>
      <w:szCs w:val="30"/>
      <w:lang w:eastAsia="en-US"/>
    </w:rPr>
  </w:style>
  <w:style w:type="character" w:customStyle="1" w:styleId="54">
    <w:name w:val="标题 6 字符"/>
    <w:link w:val="10"/>
    <w:qFormat/>
    <w:uiPriority w:val="9"/>
    <w:rPr>
      <w:rFonts w:ascii="仿宋" w:hAnsi="仿宋" w:eastAsia="仿宋" w:cs="仿宋"/>
      <w:b/>
      <w:bCs/>
      <w:sz w:val="28"/>
      <w:szCs w:val="28"/>
      <w:lang w:eastAsia="en-US"/>
    </w:rPr>
  </w:style>
  <w:style w:type="character" w:customStyle="1" w:styleId="55">
    <w:name w:val="fontstyle01"/>
    <w:qFormat/>
    <w:uiPriority w:val="0"/>
    <w:rPr>
      <w:rFonts w:hint="eastAsia" w:ascii="仿宋_GB2312" w:eastAsia="仿宋_GB2312"/>
      <w:color w:val="000000"/>
      <w:sz w:val="24"/>
      <w:szCs w:val="24"/>
    </w:rPr>
  </w:style>
  <w:style w:type="character" w:customStyle="1" w:styleId="56">
    <w:name w:val="fontstyle21"/>
    <w:qFormat/>
    <w:uiPriority w:val="0"/>
    <w:rPr>
      <w:rFonts w:hint="default" w:ascii="ArialMT" w:hAnsi="ArialMT"/>
      <w:color w:val="000000"/>
      <w:sz w:val="24"/>
      <w:szCs w:val="24"/>
    </w:rPr>
  </w:style>
  <w:style w:type="paragraph" w:customStyle="1" w:styleId="57">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List Paragraph1"/>
    <w:basedOn w:val="1"/>
    <w:qFormat/>
    <w:uiPriority w:val="99"/>
    <w:pPr>
      <w:spacing w:line="240" w:lineRule="auto"/>
      <w:ind w:firstLine="420"/>
    </w:pPr>
    <w:rPr>
      <w:rFonts w:eastAsia="宋体" w:cs="Times New Roman"/>
      <w:sz w:val="21"/>
      <w:szCs w:val="20"/>
    </w:rPr>
  </w:style>
  <w:style w:type="paragraph" w:customStyle="1" w:styleId="59">
    <w:name w:val="表格（正文）"/>
    <w:link w:val="60"/>
    <w:qFormat/>
    <w:uiPriority w:val="0"/>
    <w:rPr>
      <w:rFonts w:ascii="宋体" w:hAnsi="宋体" w:eastAsia="宋体" w:cs="等线"/>
      <w:bCs/>
      <w:sz w:val="21"/>
      <w:szCs w:val="21"/>
      <w:lang w:val="en-US" w:eastAsia="zh-CN" w:bidi="ar-SA"/>
    </w:rPr>
  </w:style>
  <w:style w:type="character" w:customStyle="1" w:styleId="60">
    <w:name w:val="表格（正文） 字符"/>
    <w:link w:val="59"/>
    <w:qFormat/>
    <w:uiPriority w:val="0"/>
    <w:rPr>
      <w:rFonts w:ascii="宋体" w:hAnsi="宋体" w:cs="等线"/>
      <w:bCs/>
      <w:sz w:val="21"/>
      <w:szCs w:val="21"/>
    </w:rPr>
  </w:style>
  <w:style w:type="paragraph" w:customStyle="1" w:styleId="61">
    <w:name w:val="Table Text"/>
    <w:basedOn w:val="1"/>
    <w:semiHidden/>
    <w:qFormat/>
    <w:uiPriority w:val="0"/>
    <w:rPr>
      <w:rFonts w:ascii="FangSong_GB2312" w:hAnsi="FangSong_GB2312" w:eastAsia="FangSong_GB2312" w:cs="FangSong_GB2312"/>
      <w:sz w:val="23"/>
      <w:szCs w:val="23"/>
      <w:lang w:val="en-US" w:eastAsia="en-US" w:bidi="ar-SA"/>
    </w:rPr>
  </w:style>
  <w:style w:type="table" w:customStyle="1" w:styleId="6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2543</Words>
  <Characters>2718</Characters>
  <Lines>95</Lines>
  <Paragraphs>26</Paragraphs>
  <TotalTime>18</TotalTime>
  <ScaleCrop>false</ScaleCrop>
  <LinksUpToDate>false</LinksUpToDate>
  <CharactersWithSpaces>2724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2021-10-08T09:52:00Z</dcterms:created>
  <dc:creator>10357</dc:creator>
  <cp:lastModifiedBy>uos</cp:lastModifiedBy>
  <dcterms:modified xsi:type="dcterms:W3CDTF">2024-12-16T16:19:05Z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5C1DF89E5735466BA4379DD6B37E2B7C_13</vt:lpwstr>
  </property>
</Properties>
</file>