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0FF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年河南省高等职业教育技能大赛</w:t>
      </w:r>
    </w:p>
    <w:p w14:paraId="05D33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船舶主机和轴系安装调试赛项竞赛方案</w:t>
      </w:r>
    </w:p>
    <w:p w14:paraId="5372572B">
      <w:pPr>
        <w:adjustRightInd w:val="0"/>
        <w:snapToGrid w:val="0"/>
        <w:jc w:val="center"/>
        <w:textAlignment w:val="auto"/>
        <w:rPr>
          <w:rFonts w:hint="eastAsia" w:ascii="仿宋_GB2312" w:hAnsi="仿宋_GB2312" w:eastAsia="仿宋_GB2312" w:cs="仿宋_GB2312"/>
          <w:color w:val="FF0000"/>
          <w:sz w:val="30"/>
        </w:rPr>
      </w:pPr>
    </w:p>
    <w:p w14:paraId="49F35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赛项名称</w:t>
      </w:r>
    </w:p>
    <w:p w14:paraId="74F22E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color w:val="auto"/>
          <w:kern w:val="0"/>
          <w:sz w:val="30"/>
          <w:szCs w:val="30"/>
          <w:lang w:bidi="zh-CN"/>
        </w:rPr>
        <w:t>赛项</w:t>
      </w:r>
      <w:r>
        <w:rPr>
          <w:rFonts w:hint="eastAsia" w:ascii="仿宋_GB2312" w:hAnsi="仿宋_GB2312" w:eastAsia="仿宋_GB2312" w:cs="仿宋_GB2312"/>
          <w:sz w:val="30"/>
          <w:szCs w:val="30"/>
        </w:rPr>
        <w:t>名称：船舶主机和轴系安装调试</w:t>
      </w:r>
    </w:p>
    <w:p w14:paraId="7ECADE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赛项编号：</w:t>
      </w:r>
      <w:r>
        <w:rPr>
          <w:rFonts w:hint="eastAsia" w:ascii="仿宋_GB2312" w:hAnsi="仿宋_GB2312" w:eastAsia="仿宋_GB2312" w:cs="仿宋_GB2312"/>
          <w:sz w:val="30"/>
          <w:szCs w:val="30"/>
        </w:rPr>
        <w:t>GZ009</w:t>
      </w:r>
    </w:p>
    <w:p w14:paraId="63ABB4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赛项组别：赛道小组赛</w:t>
      </w:r>
    </w:p>
    <w:p w14:paraId="73C111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专业大类：</w:t>
      </w:r>
      <w:r>
        <w:rPr>
          <w:rFonts w:hint="eastAsia" w:ascii="仿宋_GB2312" w:hAnsi="仿宋_GB2312" w:eastAsia="仿宋_GB2312" w:cs="仿宋_GB2312"/>
          <w:sz w:val="30"/>
          <w:szCs w:val="30"/>
        </w:rPr>
        <w:t>装备制造大类</w:t>
      </w:r>
    </w:p>
    <w:p w14:paraId="25CEA6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竞赛形式：</w:t>
      </w:r>
      <w:r>
        <w:rPr>
          <w:rFonts w:hint="eastAsia" w:ascii="仿宋_GB2312" w:hAnsi="仿宋_GB2312" w:eastAsia="仿宋_GB2312" w:cs="仿宋_GB2312"/>
          <w:sz w:val="30"/>
          <w:szCs w:val="30"/>
          <w:lang w:val="en-US"/>
        </w:rPr>
        <w:t>团体赛</w:t>
      </w:r>
    </w:p>
    <w:p w14:paraId="24F003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14:paraId="42ADBCD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承办单位：新乡职业技术学院</w:t>
      </w:r>
    </w:p>
    <w:p w14:paraId="0022F7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报到及推荐住宿地点：另行通知</w:t>
      </w:r>
    </w:p>
    <w:p w14:paraId="6F6F64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二、竞赛目的</w:t>
      </w:r>
    </w:p>
    <w:p w14:paraId="456BF5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通过竞赛，检验、展示高职院校本专业教学改革成果以及学生岗位通用技术与职业能力，引领和促进高职院校该专业教学改革，发挥大赛对职业教育的“树旗、导航、定标、催化”作用，激发和调动行业关注和参与专业教学改革的主动性和积极性，推动提升高职院校应用专业人才培养水平。以赛促教，以赛促学，以赛促改，发挥示范引领作用，对接1+X职业技能等级证书，推进“岗课赛证”综合育人。</w:t>
      </w:r>
    </w:p>
    <w:p w14:paraId="7485DA1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三、参赛资格</w:t>
      </w:r>
    </w:p>
    <w:p w14:paraId="5580304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（一）竞赛以团体赛方式进行，每支参赛队由</w:t>
      </w:r>
      <w:r>
        <w:rPr>
          <w:rFonts w:hint="eastAsia" w:ascii="仿宋_GB2312" w:hAnsi="仿宋_GB2312" w:eastAsia="仿宋_GB2312" w:cs="仿宋_GB2312"/>
          <w:sz w:val="30"/>
          <w:szCs w:val="30"/>
          <w:highlight w:val="none"/>
        </w:rPr>
        <w:t>3名</w:t>
      </w:r>
      <w:r>
        <w:rPr>
          <w:rFonts w:hint="eastAsia" w:ascii="仿宋_GB2312" w:hAnsi="仿宋_GB2312" w:eastAsia="仿宋_GB2312" w:cs="仿宋_GB2312"/>
          <w:sz w:val="30"/>
          <w:szCs w:val="30"/>
        </w:rPr>
        <w:t>比赛选手组成，每校不超过2个代表队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参赛选手必须是2024年度高等职业学校全日制在籍学生或五年制高职四至五年级（含四年级）全日制在籍学生。凡在往届全国职业院校技能大赛、世界职业院校技能大赛中获一等奖的选手，不能再参加今年同一专业类赛项的比赛。</w:t>
      </w:r>
    </w:p>
    <w:p w14:paraId="2B4A71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（二）竞赛队伍组成。以学校为单位组队参赛，不得跨校组队；指导教师须为本校专兼职教师，每队限报2名指导教师。</w:t>
      </w:r>
    </w:p>
    <w:p w14:paraId="06815FE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四、参赛报名</w:t>
      </w:r>
    </w:p>
    <w:p w14:paraId="1A1F32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1.参赛院校须于</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日前登录河南省高职院校技能大赛报名系统</w:t>
      </w:r>
      <w:r>
        <w:rPr>
          <w:rFonts w:hint="eastAsia" w:ascii="仿宋_GB2312" w:eastAsia="仿宋_GB2312"/>
          <w:sz w:val="30"/>
          <w:szCs w:val="30"/>
          <w:lang w:eastAsia="zh-TW"/>
        </w:rPr>
        <w:t>（http://39.105.49.188/）</w:t>
      </w:r>
      <w:r>
        <w:rPr>
          <w:rFonts w:hint="eastAsia" w:ascii="仿宋_GB2312" w:hAnsi="仿宋_GB2312" w:eastAsia="仿宋_GB2312" w:cs="仿宋_GB2312"/>
          <w:sz w:val="30"/>
          <w:szCs w:val="30"/>
        </w:rPr>
        <w:t>，按要求填报并提交参赛信息。</w:t>
      </w:r>
    </w:p>
    <w:p w14:paraId="385FBD0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w:t>
      </w:r>
      <w:r>
        <w:rPr>
          <w:rFonts w:hint="eastAsia" w:ascii="仿宋_GB2312" w:hAnsi="仿宋_GB2312" w:eastAsia="仿宋_GB2312" w:cs="仿宋_GB2312"/>
          <w:sz w:val="30"/>
          <w:szCs w:val="30"/>
          <w:lang w:val="en-US" w:eastAsia="zh-CN"/>
        </w:rPr>
        <w:t>王晗</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lang w:val="en-US" w:eastAsia="zh-CN"/>
        </w:rPr>
        <w:t>18338338901</w:t>
      </w:r>
      <w:r>
        <w:rPr>
          <w:rFonts w:hint="eastAsia" w:ascii="仿宋_GB2312" w:hAnsi="仿宋_GB2312" w:eastAsia="仿宋_GB2312" w:cs="仿宋_GB2312"/>
          <w:sz w:val="30"/>
          <w:szCs w:val="30"/>
        </w:rPr>
        <w:t>）。</w:t>
      </w:r>
    </w:p>
    <w:p w14:paraId="4680FA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新乡职业技术学院）。纸质报名材料接收截止时间为</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日，以邮戳时间为准。</w:t>
      </w:r>
    </w:p>
    <w:p w14:paraId="285AA2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邮寄地址：河南省新乡经济技术开发区经三路6号新乡职业技术学院 </w:t>
      </w:r>
      <w:r>
        <w:rPr>
          <w:rFonts w:hint="eastAsia" w:ascii="仿宋_GB2312" w:hAnsi="仿宋_GB2312" w:eastAsia="仿宋_GB2312" w:cs="仿宋_GB2312"/>
          <w:sz w:val="30"/>
          <w:szCs w:val="30"/>
          <w:lang w:eastAsia="zh-CN"/>
        </w:rPr>
        <w:t>肖宪法</w:t>
      </w:r>
      <w:r>
        <w:rPr>
          <w:rFonts w:hint="eastAsia" w:ascii="仿宋_GB2312" w:hAnsi="仿宋_GB2312" w:eastAsia="仿宋_GB2312" w:cs="仿宋_GB2312"/>
          <w:sz w:val="30"/>
          <w:szCs w:val="30"/>
          <w:lang w:val="en-US" w:eastAsia="zh-CN"/>
        </w:rPr>
        <w:t xml:space="preserve"> 18003806156</w:t>
      </w:r>
    </w:p>
    <w:p w14:paraId="6E0E25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4.承办学校收到纸质报名材料，按参赛条件的要求认真审核参赛选手和指导教师资格，审核通过报名成功。</w:t>
      </w:r>
    </w:p>
    <w:p w14:paraId="619AA1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五、竞赛日程安排（具体以《参赛指南》为准）</w:t>
      </w:r>
    </w:p>
    <w:p w14:paraId="0D2143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（一）竞赛时间</w:t>
      </w:r>
    </w:p>
    <w:p w14:paraId="4A1A61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28"/>
          <w:szCs w:val="28"/>
        </w:rPr>
      </w:pPr>
      <w:r>
        <w:rPr>
          <w:rFonts w:hint="eastAsia" w:ascii="仿宋_GB2312" w:hAnsi="仿宋_GB2312" w:eastAsia="仿宋_GB2312" w:cs="仿宋_GB2312"/>
          <w:sz w:val="30"/>
          <w:szCs w:val="30"/>
          <w:lang w:val="en-US" w:eastAsia="zh-CN"/>
        </w:rPr>
        <w:t>2024年12月20日报到，2024年12月21日—22日为竞赛时间。</w:t>
      </w:r>
    </w:p>
    <w:tbl>
      <w:tblPr>
        <w:tblStyle w:val="16"/>
        <w:tblpPr w:leftFromText="180" w:rightFromText="180" w:vertAnchor="text" w:horzAnchor="page" w:tblpXSpec="center" w:tblpY="1059"/>
        <w:tblOverlap w:val="never"/>
        <w:tblW w:w="87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2047"/>
        <w:gridCol w:w="4041"/>
        <w:gridCol w:w="1509"/>
      </w:tblGrid>
      <w:tr w14:paraId="28B8D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Align w:val="center"/>
          </w:tcPr>
          <w:p w14:paraId="40D1B011">
            <w:pPr>
              <w:pStyle w:val="15"/>
              <w:keepNext w:val="0"/>
              <w:keepLines w:val="0"/>
              <w:pageBreakBefore w:val="0"/>
              <w:widowControl w:val="0"/>
              <w:kinsoku/>
              <w:wordWrap/>
              <w:overflowPunct/>
              <w:topLinePunct w:val="0"/>
              <w:autoSpaceDE/>
              <w:autoSpaceDN/>
              <w:bidi w:val="0"/>
              <w:adjustRightInd/>
              <w:snapToGrid/>
              <w:ind w:left="120" w:right="110"/>
              <w:jc w:val="center"/>
              <w:textAlignment w:val="auto"/>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日程</w:t>
            </w:r>
          </w:p>
        </w:tc>
        <w:tc>
          <w:tcPr>
            <w:tcW w:w="2047" w:type="dxa"/>
            <w:vAlign w:val="center"/>
          </w:tcPr>
          <w:p w14:paraId="4385A5C5">
            <w:pPr>
              <w:pStyle w:val="15"/>
              <w:keepNext w:val="0"/>
              <w:keepLines w:val="0"/>
              <w:pageBreakBefore w:val="0"/>
              <w:widowControl w:val="0"/>
              <w:kinsoku/>
              <w:wordWrap/>
              <w:overflowPunct/>
              <w:topLinePunct w:val="0"/>
              <w:autoSpaceDE/>
              <w:autoSpaceDN/>
              <w:bidi w:val="0"/>
              <w:adjustRightInd/>
              <w:snapToGrid/>
              <w:ind w:left="436" w:right="424"/>
              <w:jc w:val="center"/>
              <w:textAlignment w:val="auto"/>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时间</w:t>
            </w:r>
          </w:p>
        </w:tc>
        <w:tc>
          <w:tcPr>
            <w:tcW w:w="4041" w:type="dxa"/>
            <w:vAlign w:val="center"/>
          </w:tcPr>
          <w:p w14:paraId="6F8D3777">
            <w:pPr>
              <w:pStyle w:val="15"/>
              <w:keepNext w:val="0"/>
              <w:keepLines w:val="0"/>
              <w:pageBreakBefore w:val="0"/>
              <w:widowControl w:val="0"/>
              <w:kinsoku/>
              <w:wordWrap/>
              <w:overflowPunct/>
              <w:topLinePunct w:val="0"/>
              <w:autoSpaceDE/>
              <w:autoSpaceDN/>
              <w:bidi w:val="0"/>
              <w:adjustRightInd/>
              <w:snapToGrid/>
              <w:ind w:left="102" w:right="93"/>
              <w:jc w:val="center"/>
              <w:textAlignment w:val="auto"/>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内容</w:t>
            </w:r>
          </w:p>
        </w:tc>
        <w:tc>
          <w:tcPr>
            <w:tcW w:w="1509" w:type="dxa"/>
            <w:vAlign w:val="center"/>
          </w:tcPr>
          <w:p w14:paraId="0E40A883">
            <w:pPr>
              <w:pStyle w:val="15"/>
              <w:keepNext w:val="0"/>
              <w:keepLines w:val="0"/>
              <w:pageBreakBefore w:val="0"/>
              <w:widowControl w:val="0"/>
              <w:kinsoku/>
              <w:wordWrap/>
              <w:overflowPunct/>
              <w:topLinePunct w:val="0"/>
              <w:autoSpaceDE/>
              <w:autoSpaceDN/>
              <w:bidi w:val="0"/>
              <w:adjustRightInd/>
              <w:snapToGrid/>
              <w:ind w:left="102" w:right="93"/>
              <w:jc w:val="center"/>
              <w:textAlignment w:val="auto"/>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地点</w:t>
            </w:r>
          </w:p>
        </w:tc>
      </w:tr>
      <w:tr w14:paraId="71A2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restart"/>
            <w:vAlign w:val="center"/>
          </w:tcPr>
          <w:p w14:paraId="4955EF6A">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6F076990">
            <w:pPr>
              <w:pStyle w:val="15"/>
              <w:keepNext w:val="0"/>
              <w:keepLines w:val="0"/>
              <w:pageBreakBefore w:val="0"/>
              <w:widowControl w:val="0"/>
              <w:kinsoku/>
              <w:wordWrap/>
              <w:overflowPunct/>
              <w:topLinePunct w:val="0"/>
              <w:autoSpaceDE/>
              <w:autoSpaceDN/>
              <w:bidi w:val="0"/>
              <w:adjustRightInd/>
              <w:snapToGrid/>
              <w:ind w:left="144"/>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12月20日</w:t>
            </w:r>
          </w:p>
        </w:tc>
        <w:tc>
          <w:tcPr>
            <w:tcW w:w="2047" w:type="dxa"/>
            <w:vAlign w:val="center"/>
          </w:tcPr>
          <w:p w14:paraId="348A7267">
            <w:pPr>
              <w:pStyle w:val="15"/>
              <w:keepNext w:val="0"/>
              <w:keepLines w:val="0"/>
              <w:pageBreakBefore w:val="0"/>
              <w:widowControl w:val="0"/>
              <w:kinsoku/>
              <w:wordWrap/>
              <w:overflowPunct/>
              <w:topLinePunct w:val="0"/>
              <w:autoSpaceDE/>
              <w:autoSpaceDN/>
              <w:bidi w:val="0"/>
              <w:adjustRightInd/>
              <w:snapToGrid/>
              <w:ind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8：00-12：00</w:t>
            </w:r>
          </w:p>
        </w:tc>
        <w:tc>
          <w:tcPr>
            <w:tcW w:w="4041" w:type="dxa"/>
            <w:vAlign w:val="center"/>
          </w:tcPr>
          <w:p w14:paraId="4B21B043">
            <w:pPr>
              <w:pStyle w:val="15"/>
              <w:keepNext w:val="0"/>
              <w:keepLines w:val="0"/>
              <w:pageBreakBefore w:val="0"/>
              <w:widowControl w:val="0"/>
              <w:kinsoku/>
              <w:wordWrap/>
              <w:overflowPunct/>
              <w:topLinePunct w:val="0"/>
              <w:autoSpaceDE/>
              <w:autoSpaceDN/>
              <w:bidi w:val="0"/>
              <w:adjustRightInd/>
              <w:snapToGrid/>
              <w:ind w:left="102" w:right="95"/>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1509" w:type="dxa"/>
            <w:vAlign w:val="center"/>
          </w:tcPr>
          <w:p w14:paraId="182F2AB2">
            <w:pPr>
              <w:pStyle w:val="15"/>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入住酒店</w:t>
            </w:r>
          </w:p>
        </w:tc>
      </w:tr>
      <w:tr w14:paraId="7DB0B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tcBorders>
            <w:vAlign w:val="center"/>
          </w:tcPr>
          <w:p w14:paraId="652022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lang w:val="en-US" w:eastAsia="zh-CN" w:bidi="ar-SA"/>
              </w:rPr>
            </w:pPr>
          </w:p>
        </w:tc>
        <w:tc>
          <w:tcPr>
            <w:tcW w:w="2047" w:type="dxa"/>
            <w:vAlign w:val="center"/>
          </w:tcPr>
          <w:p w14:paraId="0EE1491C">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14:00-15:</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4041" w:type="dxa"/>
            <w:vAlign w:val="center"/>
          </w:tcPr>
          <w:p w14:paraId="59BD702E">
            <w:pPr>
              <w:pStyle w:val="15"/>
              <w:keepNext w:val="0"/>
              <w:keepLines w:val="0"/>
              <w:pageBreakBefore w:val="0"/>
              <w:widowControl w:val="0"/>
              <w:kinsoku/>
              <w:wordWrap/>
              <w:overflowPunct/>
              <w:topLinePunct w:val="0"/>
              <w:autoSpaceDE/>
              <w:autoSpaceDN/>
              <w:bidi w:val="0"/>
              <w:adjustRightInd/>
              <w:snapToGrid/>
              <w:ind w:left="102" w:right="95"/>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领队会（抽签、赛前说明）</w:t>
            </w:r>
          </w:p>
        </w:tc>
        <w:tc>
          <w:tcPr>
            <w:tcW w:w="1509" w:type="dxa"/>
            <w:vAlign w:val="center"/>
          </w:tcPr>
          <w:p w14:paraId="65AFF0F1">
            <w:pPr>
              <w:pStyle w:val="15"/>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kern w:val="2"/>
                <w:sz w:val="21"/>
                <w:szCs w:val="21"/>
                <w:lang w:val="en-US" w:eastAsia="zh-CN" w:bidi="ar-SA"/>
              </w:rPr>
              <w:t>5号实训楼</w:t>
            </w:r>
          </w:p>
        </w:tc>
      </w:tr>
      <w:tr w14:paraId="4B67C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tcBorders>
            <w:vAlign w:val="center"/>
          </w:tcPr>
          <w:p w14:paraId="6B16F9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lang w:val="en-US" w:eastAsia="zh-CN" w:bidi="ar-SA"/>
              </w:rPr>
            </w:pPr>
          </w:p>
        </w:tc>
        <w:tc>
          <w:tcPr>
            <w:tcW w:w="2047" w:type="dxa"/>
            <w:vAlign w:val="center"/>
          </w:tcPr>
          <w:p w14:paraId="113953BB">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4041" w:type="dxa"/>
            <w:vAlign w:val="center"/>
          </w:tcPr>
          <w:p w14:paraId="704C3CDA">
            <w:pPr>
              <w:pStyle w:val="15"/>
              <w:keepNext w:val="0"/>
              <w:keepLines w:val="0"/>
              <w:pageBreakBefore w:val="0"/>
              <w:widowControl w:val="0"/>
              <w:kinsoku/>
              <w:wordWrap/>
              <w:overflowPunct/>
              <w:topLinePunct w:val="0"/>
              <w:autoSpaceDE/>
              <w:autoSpaceDN/>
              <w:bidi w:val="0"/>
              <w:adjustRightInd/>
              <w:snapToGrid/>
              <w:ind w:left="102" w:right="95"/>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选手熟悉赛场</w:t>
            </w:r>
          </w:p>
        </w:tc>
        <w:tc>
          <w:tcPr>
            <w:tcW w:w="1509" w:type="dxa"/>
            <w:vAlign w:val="center"/>
          </w:tcPr>
          <w:p w14:paraId="340099CA">
            <w:pPr>
              <w:pStyle w:val="15"/>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竞赛场地</w:t>
            </w:r>
          </w:p>
        </w:tc>
      </w:tr>
      <w:tr w14:paraId="47BE7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restart"/>
            <w:vAlign w:val="center"/>
          </w:tcPr>
          <w:p w14:paraId="1B74157C">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77B14083">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336A44CE">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4851B7E5">
            <w:pPr>
              <w:pStyle w:val="15"/>
              <w:keepNext w:val="0"/>
              <w:keepLines w:val="0"/>
              <w:pageBreakBefore w:val="0"/>
              <w:widowControl w:val="0"/>
              <w:kinsoku/>
              <w:wordWrap/>
              <w:overflowPunct/>
              <w:topLinePunct w:val="0"/>
              <w:autoSpaceDE/>
              <w:autoSpaceDN/>
              <w:bidi w:val="0"/>
              <w:adjustRightInd/>
              <w:snapToGrid/>
              <w:ind w:left="144"/>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12月21日</w:t>
            </w:r>
          </w:p>
        </w:tc>
        <w:tc>
          <w:tcPr>
            <w:tcW w:w="2047" w:type="dxa"/>
            <w:shd w:val="clear" w:color="auto" w:fill="auto"/>
            <w:vAlign w:val="center"/>
          </w:tcPr>
          <w:p w14:paraId="609F0488">
            <w:pPr>
              <w:pStyle w:val="15"/>
              <w:keepNext w:val="0"/>
              <w:keepLines w:val="0"/>
              <w:pageBreakBefore w:val="0"/>
              <w:widowControl w:val="0"/>
              <w:kinsoku/>
              <w:wordWrap/>
              <w:overflowPunct/>
              <w:topLinePunct w:val="0"/>
              <w:autoSpaceDE/>
              <w:autoSpaceDN/>
              <w:bidi w:val="0"/>
              <w:adjustRightInd/>
              <w:snapToGrid/>
              <w:ind w:left="436" w:leftChars="0" w:right="429"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8:00-8:30</w:t>
            </w:r>
          </w:p>
        </w:tc>
        <w:tc>
          <w:tcPr>
            <w:tcW w:w="4041" w:type="dxa"/>
            <w:shd w:val="clear" w:color="auto" w:fill="auto"/>
            <w:vAlign w:val="center"/>
          </w:tcPr>
          <w:p w14:paraId="58B7D186">
            <w:pPr>
              <w:pStyle w:val="15"/>
              <w:keepNext w:val="0"/>
              <w:keepLines w:val="0"/>
              <w:pageBreakBefore w:val="0"/>
              <w:widowControl w:val="0"/>
              <w:kinsoku/>
              <w:wordWrap/>
              <w:overflowPunct/>
              <w:topLinePunct w:val="0"/>
              <w:autoSpaceDE/>
              <w:autoSpaceDN/>
              <w:bidi w:val="0"/>
              <w:adjustRightInd/>
              <w:snapToGrid/>
              <w:spacing w:line="310" w:lineRule="atLeast"/>
              <w:ind w:right="489"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pacing w:val="-5"/>
                <w:sz w:val="21"/>
                <w:szCs w:val="21"/>
              </w:rPr>
              <w:t>第</w:t>
            </w:r>
            <w:r>
              <w:rPr>
                <w:rFonts w:hint="eastAsia" w:ascii="方正仿宋_GBK" w:hAnsi="方正仿宋_GBK" w:eastAsia="方正仿宋_GBK" w:cs="方正仿宋_GBK"/>
                <w:spacing w:val="-5"/>
                <w:sz w:val="21"/>
                <w:szCs w:val="21"/>
                <w:lang w:eastAsia="zh-CN"/>
              </w:rPr>
              <w:t>二</w:t>
            </w:r>
            <w:r>
              <w:rPr>
                <w:rFonts w:hint="eastAsia" w:ascii="方正仿宋_GBK" w:hAnsi="方正仿宋_GBK" w:eastAsia="方正仿宋_GBK" w:cs="方正仿宋_GBK"/>
                <w:spacing w:val="-5"/>
                <w:sz w:val="21"/>
                <w:szCs w:val="21"/>
              </w:rPr>
              <w:t>批选手赛场检录</w:t>
            </w:r>
            <w:r>
              <w:rPr>
                <w:rFonts w:hint="eastAsia" w:ascii="方正仿宋_GBK" w:hAnsi="方正仿宋_GBK" w:eastAsia="方正仿宋_GBK" w:cs="方正仿宋_GBK"/>
                <w:sz w:val="21"/>
                <w:szCs w:val="21"/>
              </w:rPr>
              <w:t>一、二次加密</w:t>
            </w:r>
          </w:p>
        </w:tc>
        <w:tc>
          <w:tcPr>
            <w:tcW w:w="1509" w:type="dxa"/>
            <w:shd w:val="clear" w:color="auto" w:fill="auto"/>
            <w:vAlign w:val="center"/>
          </w:tcPr>
          <w:p w14:paraId="6E600D98">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竞赛场地</w:t>
            </w:r>
          </w:p>
        </w:tc>
      </w:tr>
      <w:tr w14:paraId="7BFE0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tcBorders>
            <w:vAlign w:val="center"/>
          </w:tcPr>
          <w:p w14:paraId="362A05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lang w:val="en-US" w:eastAsia="zh-CN" w:bidi="ar-SA"/>
              </w:rPr>
            </w:pPr>
          </w:p>
        </w:tc>
        <w:tc>
          <w:tcPr>
            <w:tcW w:w="2047" w:type="dxa"/>
            <w:shd w:val="clear" w:color="auto" w:fill="auto"/>
            <w:vAlign w:val="center"/>
          </w:tcPr>
          <w:p w14:paraId="7817436C">
            <w:pPr>
              <w:pStyle w:val="15"/>
              <w:keepNext w:val="0"/>
              <w:keepLines w:val="0"/>
              <w:pageBreakBefore w:val="0"/>
              <w:widowControl w:val="0"/>
              <w:kinsoku/>
              <w:wordWrap/>
              <w:overflowPunct/>
              <w:topLinePunct w:val="0"/>
              <w:autoSpaceDE/>
              <w:autoSpaceDN/>
              <w:bidi w:val="0"/>
              <w:adjustRightInd/>
              <w:snapToGrid/>
              <w:ind w:left="436" w:leftChars="0" w:right="427"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8:30-12:</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4041" w:type="dxa"/>
            <w:shd w:val="clear" w:color="auto" w:fill="auto"/>
            <w:vAlign w:val="center"/>
          </w:tcPr>
          <w:p w14:paraId="0E08BF44">
            <w:pPr>
              <w:pStyle w:val="15"/>
              <w:keepNext w:val="0"/>
              <w:keepLines w:val="0"/>
              <w:pageBreakBefore w:val="0"/>
              <w:widowControl w:val="0"/>
              <w:kinsoku/>
              <w:wordWrap/>
              <w:overflowPunct/>
              <w:topLinePunct w:val="0"/>
              <w:autoSpaceDE/>
              <w:autoSpaceDN/>
              <w:bidi w:val="0"/>
              <w:adjustRightInd/>
              <w:snapToGrid/>
              <w:spacing w:line="290" w:lineRule="exact"/>
              <w:ind w:right="92"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第二批选手正式比赛</w:t>
            </w:r>
            <w:r>
              <w:rPr>
                <w:rFonts w:hint="eastAsia" w:ascii="方正仿宋_GBK" w:hAnsi="方正仿宋_GBK" w:eastAsia="方正仿宋_GBK" w:cs="方正仿宋_GBK"/>
                <w:spacing w:val="-3"/>
                <w:sz w:val="21"/>
                <w:szCs w:val="21"/>
              </w:rPr>
              <w:t>(</w:t>
            </w:r>
            <w:r>
              <w:rPr>
                <w:rFonts w:hint="eastAsia" w:ascii="方正仿宋_GBK" w:hAnsi="方正仿宋_GBK" w:eastAsia="方正仿宋_GBK" w:cs="方正仿宋_GBK"/>
                <w:spacing w:val="-24"/>
                <w:sz w:val="21"/>
                <w:szCs w:val="21"/>
              </w:rPr>
              <w:t xml:space="preserve">模块 </w:t>
            </w:r>
            <w:r>
              <w:rPr>
                <w:rFonts w:hint="eastAsia" w:ascii="方正仿宋_GBK" w:hAnsi="方正仿宋_GBK" w:eastAsia="方正仿宋_GBK" w:cs="方正仿宋_GBK"/>
                <w:spacing w:val="-2"/>
                <w:sz w:val="21"/>
                <w:szCs w:val="21"/>
                <w:lang w:val="en-US" w:eastAsia="zh-CN"/>
              </w:rPr>
              <w:t>1-3</w:t>
            </w:r>
            <w:r>
              <w:rPr>
                <w:rFonts w:hint="eastAsia" w:ascii="方正仿宋_GBK" w:hAnsi="方正仿宋_GBK" w:eastAsia="方正仿宋_GBK" w:cs="方正仿宋_GBK"/>
                <w:spacing w:val="-2"/>
                <w:sz w:val="21"/>
                <w:szCs w:val="21"/>
              </w:rPr>
              <w:t>)</w:t>
            </w:r>
          </w:p>
        </w:tc>
        <w:tc>
          <w:tcPr>
            <w:tcW w:w="1509" w:type="dxa"/>
            <w:shd w:val="clear" w:color="auto" w:fill="auto"/>
            <w:vAlign w:val="center"/>
          </w:tcPr>
          <w:p w14:paraId="0D3D9043">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竞赛场地</w:t>
            </w:r>
          </w:p>
        </w:tc>
      </w:tr>
      <w:tr w14:paraId="2EE62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tcBorders>
            <w:vAlign w:val="center"/>
          </w:tcPr>
          <w:p w14:paraId="49085D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lang w:val="en-US" w:eastAsia="zh-CN" w:bidi="ar-SA"/>
              </w:rPr>
            </w:pPr>
          </w:p>
        </w:tc>
        <w:tc>
          <w:tcPr>
            <w:tcW w:w="2047" w:type="dxa"/>
            <w:shd w:val="clear" w:color="auto" w:fill="auto"/>
            <w:vAlign w:val="center"/>
          </w:tcPr>
          <w:p w14:paraId="488EE2DF">
            <w:pPr>
              <w:pStyle w:val="15"/>
              <w:keepNext w:val="0"/>
              <w:keepLines w:val="0"/>
              <w:pageBreakBefore w:val="0"/>
              <w:widowControl w:val="0"/>
              <w:kinsoku/>
              <w:wordWrap/>
              <w:overflowPunct/>
              <w:topLinePunct w:val="0"/>
              <w:autoSpaceDE/>
              <w:autoSpaceDN/>
              <w:bidi w:val="0"/>
              <w:adjustRightInd/>
              <w:snapToGrid/>
              <w:ind w:left="436" w:leftChars="0" w:right="429"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12:</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0-13:</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4041" w:type="dxa"/>
            <w:shd w:val="clear" w:color="auto" w:fill="auto"/>
            <w:vAlign w:val="center"/>
          </w:tcPr>
          <w:p w14:paraId="150EC11E">
            <w:pPr>
              <w:pStyle w:val="15"/>
              <w:keepNext w:val="0"/>
              <w:keepLines w:val="0"/>
              <w:pageBreakBefore w:val="0"/>
              <w:widowControl w:val="0"/>
              <w:kinsoku/>
              <w:wordWrap/>
              <w:overflowPunct/>
              <w:topLinePunct w:val="0"/>
              <w:autoSpaceDE/>
              <w:autoSpaceDN/>
              <w:bidi w:val="0"/>
              <w:adjustRightInd/>
              <w:snapToGrid/>
              <w:ind w:left="102" w:leftChars="0" w:right="95"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休息、午餐、转场</w:t>
            </w:r>
          </w:p>
        </w:tc>
        <w:tc>
          <w:tcPr>
            <w:tcW w:w="1509" w:type="dxa"/>
            <w:shd w:val="clear" w:color="auto" w:fill="auto"/>
            <w:vAlign w:val="center"/>
          </w:tcPr>
          <w:p w14:paraId="53B4ED40">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竞赛场地</w:t>
            </w:r>
          </w:p>
        </w:tc>
      </w:tr>
      <w:tr w14:paraId="23E4C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tcBorders>
            <w:vAlign w:val="center"/>
          </w:tcPr>
          <w:p w14:paraId="7D7C50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kern w:val="2"/>
                <w:sz w:val="21"/>
                <w:szCs w:val="21"/>
                <w:lang w:val="en-US" w:eastAsia="zh-CN" w:bidi="ar-SA"/>
              </w:rPr>
            </w:pPr>
          </w:p>
        </w:tc>
        <w:tc>
          <w:tcPr>
            <w:tcW w:w="2047" w:type="dxa"/>
            <w:shd w:val="clear" w:color="auto" w:fill="auto"/>
            <w:vAlign w:val="center"/>
          </w:tcPr>
          <w:p w14:paraId="7A81662F">
            <w:pPr>
              <w:pStyle w:val="15"/>
              <w:keepNext w:val="0"/>
              <w:keepLines w:val="0"/>
              <w:pageBreakBefore w:val="0"/>
              <w:widowControl w:val="0"/>
              <w:kinsoku/>
              <w:wordWrap/>
              <w:overflowPunct/>
              <w:topLinePunct w:val="0"/>
              <w:autoSpaceDE/>
              <w:autoSpaceDN/>
              <w:bidi w:val="0"/>
              <w:adjustRightInd/>
              <w:snapToGrid/>
              <w:ind w:left="436" w:leftChars="0" w:right="429"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13:</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:00</w:t>
            </w:r>
          </w:p>
        </w:tc>
        <w:tc>
          <w:tcPr>
            <w:tcW w:w="4041" w:type="dxa"/>
            <w:shd w:val="clear" w:color="auto" w:fill="auto"/>
            <w:vAlign w:val="center"/>
          </w:tcPr>
          <w:p w14:paraId="7F94B581">
            <w:pPr>
              <w:pStyle w:val="15"/>
              <w:keepNext w:val="0"/>
              <w:keepLines w:val="0"/>
              <w:pageBreakBefore w:val="0"/>
              <w:widowControl w:val="0"/>
              <w:kinsoku/>
              <w:wordWrap/>
              <w:overflowPunct/>
              <w:topLinePunct w:val="0"/>
              <w:autoSpaceDE/>
              <w:autoSpaceDN/>
              <w:bidi w:val="0"/>
              <w:adjustRightInd/>
              <w:snapToGrid/>
              <w:spacing w:line="275" w:lineRule="exact"/>
              <w:ind w:right="92"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第二批选手正式比赛</w:t>
            </w:r>
            <w:r>
              <w:rPr>
                <w:rFonts w:hint="eastAsia" w:ascii="方正仿宋_GBK" w:hAnsi="方正仿宋_GBK" w:eastAsia="方正仿宋_GBK" w:cs="方正仿宋_GBK"/>
                <w:spacing w:val="-3"/>
                <w:sz w:val="21"/>
                <w:szCs w:val="21"/>
              </w:rPr>
              <w:t>(</w:t>
            </w:r>
            <w:r>
              <w:rPr>
                <w:rFonts w:hint="eastAsia" w:ascii="方正仿宋_GBK" w:hAnsi="方正仿宋_GBK" w:eastAsia="方正仿宋_GBK" w:cs="方正仿宋_GBK"/>
                <w:spacing w:val="-24"/>
                <w:sz w:val="21"/>
                <w:szCs w:val="21"/>
              </w:rPr>
              <w:t xml:space="preserve">模块  </w:t>
            </w:r>
            <w:r>
              <w:rPr>
                <w:rFonts w:hint="eastAsia" w:ascii="方正仿宋_GBK" w:hAnsi="方正仿宋_GBK" w:eastAsia="方正仿宋_GBK" w:cs="方正仿宋_GBK"/>
                <w:spacing w:val="-2"/>
                <w:sz w:val="21"/>
                <w:szCs w:val="21"/>
                <w:lang w:val="en-US" w:eastAsia="zh-CN"/>
              </w:rPr>
              <w:t>1-3</w:t>
            </w:r>
            <w:r>
              <w:rPr>
                <w:rFonts w:hint="eastAsia" w:ascii="方正仿宋_GBK" w:hAnsi="方正仿宋_GBK" w:eastAsia="方正仿宋_GBK" w:cs="方正仿宋_GBK"/>
                <w:spacing w:val="-2"/>
                <w:sz w:val="21"/>
                <w:szCs w:val="21"/>
              </w:rPr>
              <w:t>)</w:t>
            </w:r>
          </w:p>
        </w:tc>
        <w:tc>
          <w:tcPr>
            <w:tcW w:w="1509" w:type="dxa"/>
            <w:shd w:val="clear" w:color="auto" w:fill="auto"/>
            <w:vAlign w:val="center"/>
          </w:tcPr>
          <w:p w14:paraId="43DDFF9E">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竞赛场地</w:t>
            </w:r>
          </w:p>
        </w:tc>
      </w:tr>
      <w:tr w14:paraId="1761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restart"/>
            <w:tcBorders>
              <w:left w:val="single" w:color="auto" w:sz="4" w:space="0"/>
            </w:tcBorders>
            <w:vAlign w:val="center"/>
          </w:tcPr>
          <w:p w14:paraId="27C12A72">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40254A36">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787C53E6">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p>
          <w:p w14:paraId="7B79173C">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12月22日</w:t>
            </w:r>
          </w:p>
        </w:tc>
        <w:tc>
          <w:tcPr>
            <w:tcW w:w="2047" w:type="dxa"/>
            <w:vAlign w:val="center"/>
          </w:tcPr>
          <w:p w14:paraId="65D83D2C">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8:00-8:30</w:t>
            </w:r>
          </w:p>
        </w:tc>
        <w:tc>
          <w:tcPr>
            <w:tcW w:w="4041" w:type="dxa"/>
            <w:vAlign w:val="center"/>
          </w:tcPr>
          <w:p w14:paraId="7F928863">
            <w:pPr>
              <w:pStyle w:val="15"/>
              <w:keepNext w:val="0"/>
              <w:keepLines w:val="0"/>
              <w:pageBreakBefore w:val="0"/>
              <w:widowControl w:val="0"/>
              <w:kinsoku/>
              <w:wordWrap/>
              <w:overflowPunct/>
              <w:topLinePunct w:val="0"/>
              <w:autoSpaceDE/>
              <w:autoSpaceDN/>
              <w:bidi w:val="0"/>
              <w:adjustRightInd/>
              <w:snapToGrid/>
              <w:spacing w:line="310" w:lineRule="atLeast"/>
              <w:ind w:right="48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第</w:t>
            </w:r>
            <w:r>
              <w:rPr>
                <w:rFonts w:hint="eastAsia" w:ascii="方正仿宋_GBK" w:hAnsi="方正仿宋_GBK" w:eastAsia="方正仿宋_GBK" w:cs="方正仿宋_GBK"/>
                <w:spacing w:val="-5"/>
                <w:sz w:val="21"/>
                <w:szCs w:val="21"/>
                <w:lang w:eastAsia="zh-CN"/>
              </w:rPr>
              <w:t>二</w:t>
            </w:r>
            <w:r>
              <w:rPr>
                <w:rFonts w:hint="eastAsia" w:ascii="方正仿宋_GBK" w:hAnsi="方正仿宋_GBK" w:eastAsia="方正仿宋_GBK" w:cs="方正仿宋_GBK"/>
                <w:spacing w:val="-5"/>
                <w:sz w:val="21"/>
                <w:szCs w:val="21"/>
              </w:rPr>
              <w:t>批选手赛场检录</w:t>
            </w:r>
            <w:r>
              <w:rPr>
                <w:rFonts w:hint="eastAsia" w:ascii="方正仿宋_GBK" w:hAnsi="方正仿宋_GBK" w:eastAsia="方正仿宋_GBK" w:cs="方正仿宋_GBK"/>
                <w:sz w:val="21"/>
                <w:szCs w:val="21"/>
              </w:rPr>
              <w:t>一、二次加密</w:t>
            </w:r>
          </w:p>
        </w:tc>
        <w:tc>
          <w:tcPr>
            <w:tcW w:w="1509" w:type="dxa"/>
            <w:vAlign w:val="center"/>
          </w:tcPr>
          <w:p w14:paraId="60445B1D">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竞赛场地</w:t>
            </w:r>
          </w:p>
        </w:tc>
      </w:tr>
      <w:tr w14:paraId="4441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left w:val="single" w:color="auto" w:sz="4" w:space="0"/>
            </w:tcBorders>
            <w:vAlign w:val="center"/>
          </w:tcPr>
          <w:p w14:paraId="40017A5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1"/>
                <w:szCs w:val="21"/>
              </w:rPr>
            </w:pPr>
          </w:p>
        </w:tc>
        <w:tc>
          <w:tcPr>
            <w:tcW w:w="2047" w:type="dxa"/>
            <w:vAlign w:val="center"/>
          </w:tcPr>
          <w:p w14:paraId="7D24FE57">
            <w:pPr>
              <w:pStyle w:val="15"/>
              <w:keepNext w:val="0"/>
              <w:keepLines w:val="0"/>
              <w:pageBreakBefore w:val="0"/>
              <w:widowControl w:val="0"/>
              <w:kinsoku/>
              <w:wordWrap/>
              <w:overflowPunct/>
              <w:topLinePunct w:val="0"/>
              <w:autoSpaceDE/>
              <w:autoSpaceDN/>
              <w:bidi w:val="0"/>
              <w:adjustRightInd/>
              <w:snapToGrid/>
              <w:ind w:left="436" w:right="427"/>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8:30-12:</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4041" w:type="dxa"/>
            <w:vAlign w:val="center"/>
          </w:tcPr>
          <w:p w14:paraId="237887CF">
            <w:pPr>
              <w:pStyle w:val="15"/>
              <w:keepNext w:val="0"/>
              <w:keepLines w:val="0"/>
              <w:pageBreakBefore w:val="0"/>
              <w:widowControl w:val="0"/>
              <w:kinsoku/>
              <w:wordWrap/>
              <w:overflowPunct/>
              <w:topLinePunct w:val="0"/>
              <w:autoSpaceDE/>
              <w:autoSpaceDN/>
              <w:bidi w:val="0"/>
              <w:adjustRightInd/>
              <w:snapToGrid/>
              <w:spacing w:line="290" w:lineRule="exact"/>
              <w:ind w:right="92"/>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第二批选手正式比赛</w:t>
            </w:r>
            <w:r>
              <w:rPr>
                <w:rFonts w:hint="eastAsia" w:ascii="方正仿宋_GBK" w:hAnsi="方正仿宋_GBK" w:eastAsia="方正仿宋_GBK" w:cs="方正仿宋_GBK"/>
                <w:spacing w:val="-3"/>
                <w:sz w:val="21"/>
                <w:szCs w:val="21"/>
              </w:rPr>
              <w:t>(</w:t>
            </w:r>
            <w:r>
              <w:rPr>
                <w:rFonts w:hint="eastAsia" w:ascii="方正仿宋_GBK" w:hAnsi="方正仿宋_GBK" w:eastAsia="方正仿宋_GBK" w:cs="方正仿宋_GBK"/>
                <w:spacing w:val="-24"/>
                <w:sz w:val="21"/>
                <w:szCs w:val="21"/>
              </w:rPr>
              <w:t xml:space="preserve">模块 </w:t>
            </w:r>
            <w:r>
              <w:rPr>
                <w:rFonts w:hint="eastAsia" w:ascii="方正仿宋_GBK" w:hAnsi="方正仿宋_GBK" w:eastAsia="方正仿宋_GBK" w:cs="方正仿宋_GBK"/>
                <w:spacing w:val="-2"/>
                <w:sz w:val="21"/>
                <w:szCs w:val="21"/>
                <w:lang w:val="en-US" w:eastAsia="zh-CN"/>
              </w:rPr>
              <w:t>1-3</w:t>
            </w:r>
            <w:r>
              <w:rPr>
                <w:rFonts w:hint="eastAsia" w:ascii="方正仿宋_GBK" w:hAnsi="方正仿宋_GBK" w:eastAsia="方正仿宋_GBK" w:cs="方正仿宋_GBK"/>
                <w:spacing w:val="-2"/>
                <w:sz w:val="21"/>
                <w:szCs w:val="21"/>
              </w:rPr>
              <w:t>)</w:t>
            </w:r>
          </w:p>
        </w:tc>
        <w:tc>
          <w:tcPr>
            <w:tcW w:w="1509" w:type="dxa"/>
            <w:vAlign w:val="center"/>
          </w:tcPr>
          <w:p w14:paraId="38B95B01">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竞赛场地</w:t>
            </w:r>
          </w:p>
        </w:tc>
      </w:tr>
      <w:tr w14:paraId="275EA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left w:val="single" w:color="auto" w:sz="4" w:space="0"/>
            </w:tcBorders>
            <w:vAlign w:val="center"/>
          </w:tcPr>
          <w:p w14:paraId="18FE883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1"/>
                <w:szCs w:val="21"/>
              </w:rPr>
            </w:pPr>
          </w:p>
        </w:tc>
        <w:tc>
          <w:tcPr>
            <w:tcW w:w="2047" w:type="dxa"/>
            <w:vAlign w:val="center"/>
          </w:tcPr>
          <w:p w14:paraId="225C23F0">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0-13:</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4041" w:type="dxa"/>
            <w:vAlign w:val="center"/>
          </w:tcPr>
          <w:p w14:paraId="4F7DA25E">
            <w:pPr>
              <w:pStyle w:val="15"/>
              <w:keepNext w:val="0"/>
              <w:keepLines w:val="0"/>
              <w:pageBreakBefore w:val="0"/>
              <w:widowControl w:val="0"/>
              <w:kinsoku/>
              <w:wordWrap/>
              <w:overflowPunct/>
              <w:topLinePunct w:val="0"/>
              <w:autoSpaceDE/>
              <w:autoSpaceDN/>
              <w:bidi w:val="0"/>
              <w:adjustRightInd/>
              <w:snapToGrid/>
              <w:ind w:left="102" w:right="95"/>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休息、午餐、转场</w:t>
            </w:r>
          </w:p>
        </w:tc>
        <w:tc>
          <w:tcPr>
            <w:tcW w:w="1509" w:type="dxa"/>
            <w:vAlign w:val="center"/>
          </w:tcPr>
          <w:p w14:paraId="61CEC969">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竞赛场地</w:t>
            </w:r>
          </w:p>
        </w:tc>
      </w:tr>
      <w:tr w14:paraId="15D6B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nil"/>
              <w:left w:val="single" w:color="auto" w:sz="4" w:space="0"/>
              <w:bottom w:val="single" w:color="auto" w:sz="4" w:space="0"/>
            </w:tcBorders>
            <w:vAlign w:val="center"/>
          </w:tcPr>
          <w:p w14:paraId="62D0D58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1"/>
                <w:szCs w:val="21"/>
              </w:rPr>
            </w:pPr>
          </w:p>
        </w:tc>
        <w:tc>
          <w:tcPr>
            <w:tcW w:w="2047" w:type="dxa"/>
            <w:tcBorders>
              <w:bottom w:val="single" w:color="auto" w:sz="4" w:space="0"/>
            </w:tcBorders>
            <w:vAlign w:val="center"/>
          </w:tcPr>
          <w:p w14:paraId="477644EC">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:00</w:t>
            </w:r>
          </w:p>
        </w:tc>
        <w:tc>
          <w:tcPr>
            <w:tcW w:w="4041" w:type="dxa"/>
            <w:tcBorders>
              <w:bottom w:val="single" w:color="auto" w:sz="4" w:space="0"/>
            </w:tcBorders>
            <w:vAlign w:val="center"/>
          </w:tcPr>
          <w:p w14:paraId="2D2969C7">
            <w:pPr>
              <w:pStyle w:val="15"/>
              <w:keepNext w:val="0"/>
              <w:keepLines w:val="0"/>
              <w:pageBreakBefore w:val="0"/>
              <w:widowControl w:val="0"/>
              <w:kinsoku/>
              <w:wordWrap/>
              <w:overflowPunct/>
              <w:topLinePunct w:val="0"/>
              <w:autoSpaceDE/>
              <w:autoSpaceDN/>
              <w:bidi w:val="0"/>
              <w:adjustRightInd/>
              <w:snapToGrid/>
              <w:spacing w:line="275" w:lineRule="exact"/>
              <w:ind w:right="92"/>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第二批选手正式比赛</w:t>
            </w:r>
            <w:r>
              <w:rPr>
                <w:rFonts w:hint="eastAsia" w:ascii="方正仿宋_GBK" w:hAnsi="方正仿宋_GBK" w:eastAsia="方正仿宋_GBK" w:cs="方正仿宋_GBK"/>
                <w:spacing w:val="-3"/>
                <w:sz w:val="21"/>
                <w:szCs w:val="21"/>
              </w:rPr>
              <w:t>(</w:t>
            </w:r>
            <w:r>
              <w:rPr>
                <w:rFonts w:hint="eastAsia" w:ascii="方正仿宋_GBK" w:hAnsi="方正仿宋_GBK" w:eastAsia="方正仿宋_GBK" w:cs="方正仿宋_GBK"/>
                <w:spacing w:val="-24"/>
                <w:sz w:val="21"/>
                <w:szCs w:val="21"/>
              </w:rPr>
              <w:t xml:space="preserve">模块  </w:t>
            </w:r>
            <w:r>
              <w:rPr>
                <w:rFonts w:hint="eastAsia" w:ascii="方正仿宋_GBK" w:hAnsi="方正仿宋_GBK" w:eastAsia="方正仿宋_GBK" w:cs="方正仿宋_GBK"/>
                <w:spacing w:val="-2"/>
                <w:sz w:val="21"/>
                <w:szCs w:val="21"/>
                <w:lang w:val="en-US" w:eastAsia="zh-CN"/>
              </w:rPr>
              <w:t>1-3</w:t>
            </w:r>
            <w:r>
              <w:rPr>
                <w:rFonts w:hint="eastAsia" w:ascii="方正仿宋_GBK" w:hAnsi="方正仿宋_GBK" w:eastAsia="方正仿宋_GBK" w:cs="方正仿宋_GBK"/>
                <w:spacing w:val="-2"/>
                <w:sz w:val="21"/>
                <w:szCs w:val="21"/>
              </w:rPr>
              <w:t>)</w:t>
            </w:r>
          </w:p>
        </w:tc>
        <w:tc>
          <w:tcPr>
            <w:tcW w:w="1509" w:type="dxa"/>
            <w:tcBorders>
              <w:bottom w:val="single" w:color="auto" w:sz="4" w:space="0"/>
            </w:tcBorders>
            <w:vAlign w:val="center"/>
          </w:tcPr>
          <w:p w14:paraId="74B494FD">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竞赛场地</w:t>
            </w:r>
          </w:p>
        </w:tc>
      </w:tr>
      <w:tr w14:paraId="625C1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78" w:type="dxa"/>
            <w:vMerge w:val="continue"/>
            <w:tcBorders>
              <w:top w:val="single" w:color="auto" w:sz="4" w:space="0"/>
              <w:left w:val="single" w:color="auto" w:sz="4" w:space="0"/>
              <w:bottom w:val="single" w:color="auto" w:sz="4" w:space="0"/>
              <w:right w:val="single" w:color="auto" w:sz="4" w:space="0"/>
            </w:tcBorders>
            <w:vAlign w:val="center"/>
          </w:tcPr>
          <w:p w14:paraId="5A2091F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21"/>
                <w:szCs w:val="21"/>
              </w:rPr>
            </w:pPr>
          </w:p>
        </w:tc>
        <w:tc>
          <w:tcPr>
            <w:tcW w:w="2047" w:type="dxa"/>
            <w:tcBorders>
              <w:top w:val="single" w:color="auto" w:sz="4" w:space="0"/>
              <w:left w:val="single" w:color="auto" w:sz="4" w:space="0"/>
              <w:bottom w:val="single" w:color="auto" w:sz="4" w:space="0"/>
              <w:right w:val="single" w:color="auto" w:sz="4" w:space="0"/>
            </w:tcBorders>
            <w:vAlign w:val="center"/>
          </w:tcPr>
          <w:p w14:paraId="46B6E388">
            <w:pPr>
              <w:pStyle w:val="15"/>
              <w:keepNext w:val="0"/>
              <w:keepLines w:val="0"/>
              <w:pageBreakBefore w:val="0"/>
              <w:widowControl w:val="0"/>
              <w:kinsoku/>
              <w:wordWrap/>
              <w:overflowPunct/>
              <w:topLinePunct w:val="0"/>
              <w:autoSpaceDE/>
              <w:autoSpaceDN/>
              <w:bidi w:val="0"/>
              <w:adjustRightInd/>
              <w:snapToGrid/>
              <w:ind w:left="436" w:right="429"/>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:00-2</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:00</w:t>
            </w:r>
          </w:p>
        </w:tc>
        <w:tc>
          <w:tcPr>
            <w:tcW w:w="4041" w:type="dxa"/>
            <w:tcBorders>
              <w:top w:val="single" w:color="auto" w:sz="4" w:space="0"/>
              <w:left w:val="single" w:color="auto" w:sz="4" w:space="0"/>
              <w:bottom w:val="single" w:color="auto" w:sz="4" w:space="0"/>
              <w:right w:val="single" w:color="auto" w:sz="4" w:space="0"/>
            </w:tcBorders>
            <w:vAlign w:val="center"/>
          </w:tcPr>
          <w:p w14:paraId="5040F0B2">
            <w:pPr>
              <w:pStyle w:val="15"/>
              <w:keepNext w:val="0"/>
              <w:keepLines w:val="0"/>
              <w:pageBreakBefore w:val="0"/>
              <w:widowControl w:val="0"/>
              <w:kinsoku/>
              <w:wordWrap/>
              <w:overflowPunct/>
              <w:topLinePunct w:val="0"/>
              <w:autoSpaceDE/>
              <w:autoSpaceDN/>
              <w:bidi w:val="0"/>
              <w:adjustRightInd/>
              <w:snapToGrid/>
              <w:ind w:left="102" w:right="95"/>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比赛成绩评定</w:t>
            </w:r>
          </w:p>
        </w:tc>
        <w:tc>
          <w:tcPr>
            <w:tcW w:w="1509" w:type="dxa"/>
            <w:tcBorders>
              <w:top w:val="single" w:color="auto" w:sz="4" w:space="0"/>
              <w:left w:val="single" w:color="auto" w:sz="4" w:space="0"/>
              <w:bottom w:val="single" w:color="auto" w:sz="4" w:space="0"/>
              <w:right w:val="single" w:color="auto" w:sz="4" w:space="0"/>
            </w:tcBorders>
            <w:vAlign w:val="center"/>
          </w:tcPr>
          <w:p w14:paraId="20CB6680">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竞赛场地</w:t>
            </w:r>
          </w:p>
        </w:tc>
      </w:tr>
    </w:tbl>
    <w:p w14:paraId="200A94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rPr>
        <w:t>二）参赛选手竞赛流程</w:t>
      </w:r>
      <w:bookmarkStart w:id="0" w:name="_GoBack"/>
      <w:bookmarkEnd w:id="0"/>
    </w:p>
    <w:p w14:paraId="05C1B8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sz w:val="24"/>
        </w:rPr>
      </w:pPr>
      <w:r>
        <w:rPr>
          <w:rFonts w:hint="eastAsia" w:ascii="仿宋_GB2312" w:hAnsi="仿宋_GB2312" w:eastAsia="仿宋_GB2312" w:cs="仿宋_GB2312"/>
          <w:sz w:val="30"/>
          <w:szCs w:val="30"/>
        </w:rPr>
        <w:t>参赛选手竞赛日(模块</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)的竞赛流程如表所示。</w:t>
      </w:r>
    </w:p>
    <w:tbl>
      <w:tblPr>
        <w:tblStyle w:val="16"/>
        <w:tblpPr w:leftFromText="180" w:rightFromText="180" w:vertAnchor="text" w:horzAnchor="page" w:tblpX="1635" w:tblpY="415"/>
        <w:tblOverlap w:val="never"/>
        <w:tblW w:w="91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147"/>
        <w:gridCol w:w="5559"/>
        <w:gridCol w:w="1658"/>
      </w:tblGrid>
      <w:tr w14:paraId="6EC1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0" w:type="dxa"/>
            <w:vAlign w:val="center"/>
          </w:tcPr>
          <w:p w14:paraId="73C52883">
            <w:pPr>
              <w:pStyle w:val="15"/>
              <w:spacing w:before="4"/>
              <w:ind w:left="148" w:right="136"/>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147" w:type="dxa"/>
            <w:vAlign w:val="center"/>
          </w:tcPr>
          <w:p w14:paraId="603F8ABA">
            <w:pPr>
              <w:pStyle w:val="15"/>
              <w:spacing w:before="4"/>
              <w:ind w:left="148" w:right="136"/>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项目</w:t>
            </w:r>
          </w:p>
        </w:tc>
        <w:tc>
          <w:tcPr>
            <w:tcW w:w="5559" w:type="dxa"/>
            <w:vAlign w:val="center"/>
          </w:tcPr>
          <w:p w14:paraId="27B26E35">
            <w:pPr>
              <w:pStyle w:val="15"/>
              <w:spacing w:before="4"/>
              <w:ind w:left="1585" w:right="1568"/>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内容</w:t>
            </w:r>
          </w:p>
        </w:tc>
        <w:tc>
          <w:tcPr>
            <w:tcW w:w="1658" w:type="dxa"/>
            <w:vAlign w:val="center"/>
          </w:tcPr>
          <w:p w14:paraId="7E0BBBF8">
            <w:pPr>
              <w:pStyle w:val="15"/>
              <w:spacing w:before="4"/>
              <w:ind w:left="165" w:right="151"/>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时间</w:t>
            </w:r>
          </w:p>
        </w:tc>
      </w:tr>
      <w:tr w14:paraId="236D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2A34EFE2">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47" w:type="dxa"/>
          </w:tcPr>
          <w:p w14:paraId="37B54FA2">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检录</w:t>
            </w:r>
          </w:p>
        </w:tc>
        <w:tc>
          <w:tcPr>
            <w:tcW w:w="5559" w:type="dxa"/>
            <w:vAlign w:val="center"/>
          </w:tcPr>
          <w:p w14:paraId="41288D0F">
            <w:pPr>
              <w:pStyle w:val="15"/>
              <w:spacing w:before="5" w:line="287"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凭身份证、学生证、参赛证等有效</w:t>
            </w:r>
            <w:r>
              <w:rPr>
                <w:rFonts w:hint="eastAsia" w:ascii="方正仿宋_GBK" w:hAnsi="方正仿宋_GBK" w:eastAsia="方正仿宋_GBK" w:cs="方正仿宋_GBK"/>
                <w:sz w:val="21"/>
                <w:szCs w:val="21"/>
              </w:rPr>
              <w:t>证件检录。</w:t>
            </w:r>
          </w:p>
        </w:tc>
        <w:tc>
          <w:tcPr>
            <w:tcW w:w="1658" w:type="dxa"/>
            <w:vAlign w:val="center"/>
          </w:tcPr>
          <w:p w14:paraId="08C1017E">
            <w:pPr>
              <w:pStyle w:val="15"/>
              <w:spacing w:before="158"/>
              <w:ind w:left="165" w:right="153"/>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9"/>
                <w:sz w:val="21"/>
                <w:szCs w:val="21"/>
              </w:rPr>
              <w:t>竞赛前</w:t>
            </w:r>
            <w:r>
              <w:rPr>
                <w:rFonts w:hint="eastAsia" w:ascii="方正仿宋_GBK" w:hAnsi="方正仿宋_GBK" w:eastAsia="方正仿宋_GBK" w:cs="方正仿宋_GBK"/>
                <w:spacing w:val="-2"/>
                <w:sz w:val="21"/>
                <w:szCs w:val="21"/>
              </w:rPr>
              <w:t>30分钟</w:t>
            </w:r>
          </w:p>
        </w:tc>
      </w:tr>
      <w:tr w14:paraId="7C7C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43158DF4">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47" w:type="dxa"/>
          </w:tcPr>
          <w:p w14:paraId="538159A8">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r>
              <w:rPr>
                <w:rFonts w:hint="eastAsia" w:ascii="方正仿宋_GBK" w:hAnsi="方正仿宋_GBK" w:eastAsia="方正仿宋_GBK" w:cs="方正仿宋_GBK"/>
                <w:sz w:val="21"/>
                <w:szCs w:val="21"/>
                <w:lang w:eastAsia="zh-CN"/>
              </w:rPr>
              <w:t>次</w:t>
            </w:r>
            <w:r>
              <w:rPr>
                <w:rFonts w:hint="eastAsia" w:ascii="方正仿宋_GBK" w:hAnsi="方正仿宋_GBK" w:eastAsia="方正仿宋_GBK" w:cs="方正仿宋_GBK"/>
                <w:sz w:val="21"/>
                <w:szCs w:val="21"/>
              </w:rPr>
              <w:t>抽签</w:t>
            </w:r>
          </w:p>
        </w:tc>
        <w:tc>
          <w:tcPr>
            <w:tcW w:w="5559" w:type="dxa"/>
            <w:vAlign w:val="center"/>
          </w:tcPr>
          <w:p w14:paraId="4AC2283A">
            <w:pPr>
              <w:pStyle w:val="15"/>
              <w:spacing w:before="2"/>
              <w:jc w:val="both"/>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参赛队队长凭身份证等有效证件抽取参赛编号，参赛选手上交有效证件，领取参赛编号，并签字确认。</w:t>
            </w:r>
          </w:p>
        </w:tc>
        <w:tc>
          <w:tcPr>
            <w:tcW w:w="1658" w:type="dxa"/>
            <w:vAlign w:val="center"/>
          </w:tcPr>
          <w:p w14:paraId="78C949E9">
            <w:pPr>
              <w:pStyle w:val="15"/>
              <w:spacing w:before="158"/>
              <w:ind w:left="165" w:right="153"/>
              <w:jc w:val="both"/>
              <w:rPr>
                <w:rFonts w:hint="eastAsia" w:ascii="方正仿宋_GBK" w:hAnsi="方正仿宋_GBK" w:eastAsia="方正仿宋_GBK" w:cs="方正仿宋_GBK"/>
                <w:spacing w:val="-19"/>
                <w:sz w:val="21"/>
                <w:szCs w:val="21"/>
              </w:rPr>
            </w:pPr>
            <w:r>
              <w:rPr>
                <w:rFonts w:hint="eastAsia" w:ascii="方正仿宋_GBK" w:hAnsi="方正仿宋_GBK" w:eastAsia="方正仿宋_GBK" w:cs="方正仿宋_GBK"/>
                <w:spacing w:val="-19"/>
                <w:sz w:val="21"/>
                <w:szCs w:val="21"/>
              </w:rPr>
              <w:t>竞赛前20分钟</w:t>
            </w:r>
          </w:p>
        </w:tc>
      </w:tr>
      <w:tr w14:paraId="1A9A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4FD1CC51">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47" w:type="dxa"/>
          </w:tcPr>
          <w:p w14:paraId="2D16E256">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二次抽签</w:t>
            </w:r>
          </w:p>
        </w:tc>
        <w:tc>
          <w:tcPr>
            <w:tcW w:w="5559" w:type="dxa"/>
            <w:vAlign w:val="center"/>
          </w:tcPr>
          <w:p w14:paraId="120D7A10">
            <w:pPr>
              <w:pStyle w:val="15"/>
              <w:spacing w:before="2"/>
              <w:jc w:val="both"/>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参赛队队长凭参赛编号抽取比赛顺序号，上交参赛编号，领取比赛顺序号。</w:t>
            </w:r>
          </w:p>
        </w:tc>
        <w:tc>
          <w:tcPr>
            <w:tcW w:w="1658" w:type="dxa"/>
            <w:vAlign w:val="center"/>
          </w:tcPr>
          <w:p w14:paraId="72017DF6">
            <w:pPr>
              <w:pStyle w:val="15"/>
              <w:spacing w:before="158"/>
              <w:ind w:left="165" w:right="153"/>
              <w:jc w:val="both"/>
              <w:rPr>
                <w:rFonts w:hint="eastAsia" w:ascii="方正仿宋_GBK" w:hAnsi="方正仿宋_GBK" w:eastAsia="方正仿宋_GBK" w:cs="方正仿宋_GBK"/>
                <w:spacing w:val="-19"/>
                <w:sz w:val="21"/>
                <w:szCs w:val="21"/>
              </w:rPr>
            </w:pPr>
            <w:r>
              <w:rPr>
                <w:rFonts w:hint="eastAsia" w:ascii="方正仿宋_GBK" w:hAnsi="方正仿宋_GBK" w:eastAsia="方正仿宋_GBK" w:cs="方正仿宋_GBK"/>
                <w:spacing w:val="-19"/>
                <w:sz w:val="21"/>
                <w:szCs w:val="21"/>
              </w:rPr>
              <w:t>竞赛前10分钟</w:t>
            </w:r>
          </w:p>
        </w:tc>
      </w:tr>
      <w:tr w14:paraId="54BEF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2FE80136">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147" w:type="dxa"/>
          </w:tcPr>
          <w:p w14:paraId="545C7E4D">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候赛</w:t>
            </w:r>
          </w:p>
        </w:tc>
        <w:tc>
          <w:tcPr>
            <w:tcW w:w="5559" w:type="dxa"/>
            <w:vAlign w:val="center"/>
          </w:tcPr>
          <w:p w14:paraId="0B8B796F">
            <w:pPr>
              <w:pStyle w:val="15"/>
              <w:spacing w:before="2"/>
              <w:ind w:left="107"/>
              <w:jc w:val="both"/>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到达竞赛赛位候赛。</w:t>
            </w:r>
          </w:p>
        </w:tc>
        <w:tc>
          <w:tcPr>
            <w:tcW w:w="1658" w:type="dxa"/>
            <w:vAlign w:val="center"/>
          </w:tcPr>
          <w:p w14:paraId="167AA4F6">
            <w:pPr>
              <w:pStyle w:val="15"/>
              <w:spacing w:before="158"/>
              <w:ind w:left="165" w:right="153"/>
              <w:jc w:val="both"/>
              <w:rPr>
                <w:rFonts w:hint="eastAsia" w:ascii="方正仿宋_GBK" w:hAnsi="方正仿宋_GBK" w:eastAsia="方正仿宋_GBK" w:cs="方正仿宋_GBK"/>
                <w:spacing w:val="-19"/>
                <w:sz w:val="21"/>
                <w:szCs w:val="21"/>
              </w:rPr>
            </w:pPr>
            <w:r>
              <w:rPr>
                <w:rFonts w:hint="eastAsia" w:ascii="方正仿宋_GBK" w:hAnsi="方正仿宋_GBK" w:eastAsia="方正仿宋_GBK" w:cs="方正仿宋_GBK"/>
                <w:spacing w:val="-19"/>
                <w:sz w:val="21"/>
                <w:szCs w:val="21"/>
              </w:rPr>
              <w:t>竞赛前5分钟</w:t>
            </w:r>
          </w:p>
        </w:tc>
      </w:tr>
      <w:tr w14:paraId="3DAA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4DBB3603">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147" w:type="dxa"/>
          </w:tcPr>
          <w:p w14:paraId="20FE34A0">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w:t>
            </w:r>
          </w:p>
        </w:tc>
        <w:tc>
          <w:tcPr>
            <w:tcW w:w="5559" w:type="dxa"/>
            <w:vAlign w:val="center"/>
          </w:tcPr>
          <w:p w14:paraId="2EC83965">
            <w:pPr>
              <w:pStyle w:val="15"/>
              <w:spacing w:before="2"/>
              <w:ind w:left="107"/>
              <w:jc w:val="both"/>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按比赛顺序号指定的场次时间，完成各模块的竞赛任务。</w:t>
            </w:r>
          </w:p>
        </w:tc>
        <w:tc>
          <w:tcPr>
            <w:tcW w:w="1658" w:type="dxa"/>
            <w:vAlign w:val="center"/>
          </w:tcPr>
          <w:p w14:paraId="51D35B7E">
            <w:pPr>
              <w:pStyle w:val="15"/>
              <w:spacing w:before="158"/>
              <w:ind w:left="165" w:right="153"/>
              <w:jc w:val="center"/>
              <w:rPr>
                <w:rFonts w:hint="eastAsia" w:ascii="方正仿宋_GBK" w:hAnsi="方正仿宋_GBK" w:eastAsia="方正仿宋_GBK" w:cs="方正仿宋_GBK"/>
                <w:spacing w:val="-19"/>
                <w:sz w:val="21"/>
                <w:szCs w:val="21"/>
                <w:lang w:eastAsia="zh-CN"/>
              </w:rPr>
            </w:pPr>
            <w:r>
              <w:rPr>
                <w:rFonts w:hint="eastAsia" w:ascii="方正仿宋_GBK" w:hAnsi="方正仿宋_GBK" w:eastAsia="方正仿宋_GBK" w:cs="方正仿宋_GBK"/>
                <w:spacing w:val="-19"/>
                <w:sz w:val="21"/>
                <w:szCs w:val="21"/>
                <w:lang w:val="en-US" w:eastAsia="zh-CN"/>
              </w:rPr>
              <w:t>3</w:t>
            </w:r>
            <w:r>
              <w:rPr>
                <w:rFonts w:hint="eastAsia" w:ascii="方正仿宋_GBK" w:hAnsi="方正仿宋_GBK" w:eastAsia="方正仿宋_GBK" w:cs="方正仿宋_GBK"/>
                <w:spacing w:val="-19"/>
                <w:sz w:val="21"/>
                <w:szCs w:val="21"/>
              </w:rPr>
              <w:t xml:space="preserve">小时 </w:t>
            </w:r>
            <w:r>
              <w:rPr>
                <w:rFonts w:hint="eastAsia" w:ascii="方正仿宋_GBK" w:hAnsi="方正仿宋_GBK" w:eastAsia="方正仿宋_GBK" w:cs="方正仿宋_GBK"/>
                <w:spacing w:val="-19"/>
                <w:sz w:val="21"/>
                <w:szCs w:val="21"/>
                <w:lang w:eastAsia="zh-CN"/>
              </w:rPr>
              <w:t>以内</w:t>
            </w:r>
          </w:p>
        </w:tc>
      </w:tr>
      <w:tr w14:paraId="0112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0" w:type="dxa"/>
          </w:tcPr>
          <w:p w14:paraId="0EA0BE8B">
            <w:pPr>
              <w:pStyle w:val="15"/>
              <w:spacing w:before="174"/>
              <w:ind w:left="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147" w:type="dxa"/>
          </w:tcPr>
          <w:p w14:paraId="22400E87">
            <w:pPr>
              <w:pStyle w:val="15"/>
              <w:keepNext w:val="0"/>
              <w:keepLines w:val="0"/>
              <w:pageBreakBefore w:val="0"/>
              <w:widowControl w:val="0"/>
              <w:kinsoku/>
              <w:wordWrap/>
              <w:overflowPunct/>
              <w:topLinePunct w:val="0"/>
              <w:autoSpaceDE/>
              <w:autoSpaceDN/>
              <w:bidi w:val="0"/>
              <w:adjustRightInd/>
              <w:snapToGrid/>
              <w:spacing w:before="158"/>
              <w:ind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tc>
        <w:tc>
          <w:tcPr>
            <w:tcW w:w="5559" w:type="dxa"/>
            <w:vAlign w:val="center"/>
          </w:tcPr>
          <w:p w14:paraId="5929302F">
            <w:pPr>
              <w:pStyle w:val="15"/>
              <w:spacing w:before="2"/>
              <w:jc w:val="both"/>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spacing w:val="-5"/>
                <w:sz w:val="21"/>
                <w:szCs w:val="21"/>
              </w:rPr>
              <w:t>领取身份证、学生证、参赛证等有效证件。</w:t>
            </w:r>
          </w:p>
        </w:tc>
        <w:tc>
          <w:tcPr>
            <w:tcW w:w="1658" w:type="dxa"/>
            <w:vAlign w:val="center"/>
          </w:tcPr>
          <w:p w14:paraId="110A84B3">
            <w:pPr>
              <w:pStyle w:val="15"/>
              <w:spacing w:before="158"/>
              <w:ind w:left="165" w:right="153"/>
              <w:jc w:val="center"/>
              <w:rPr>
                <w:rFonts w:hint="eastAsia" w:ascii="方正仿宋_GBK" w:hAnsi="方正仿宋_GBK" w:eastAsia="方正仿宋_GBK" w:cs="方正仿宋_GBK"/>
                <w:spacing w:val="-19"/>
                <w:sz w:val="21"/>
                <w:szCs w:val="21"/>
              </w:rPr>
            </w:pPr>
            <w:r>
              <w:rPr>
                <w:rFonts w:hint="eastAsia" w:ascii="方正仿宋_GBK" w:hAnsi="方正仿宋_GBK" w:eastAsia="方正仿宋_GBK" w:cs="方正仿宋_GBK"/>
                <w:spacing w:val="-19"/>
                <w:sz w:val="21"/>
                <w:szCs w:val="21"/>
              </w:rPr>
              <w:t>竞赛结束后</w:t>
            </w:r>
          </w:p>
        </w:tc>
      </w:tr>
    </w:tbl>
    <w:p w14:paraId="7F0A75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（三）各模块竞赛时间安排</w:t>
      </w:r>
    </w:p>
    <w:p w14:paraId="546B02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本赛项共</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个模块，全部选手参加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个模块相互独立。</w:t>
      </w:r>
    </w:p>
    <w:p w14:paraId="3503E4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六、竞赛内容</w:t>
      </w:r>
    </w:p>
    <w:p w14:paraId="32B51AE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竞赛内容选取船舶轮机设备系统安装调整关键技术，主要包括 “船舶轴系定位”、“工艺参数的测量与调整”、“轴承负荷的测量、计算与调整”、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个模块考核船舶主机和轴系安装</w:t>
      </w:r>
      <w:r>
        <w:rPr>
          <w:rFonts w:hint="eastAsia" w:ascii="仿宋_GB2312" w:hAnsi="仿宋_GB2312" w:eastAsia="仿宋_GB2312" w:cs="仿宋_GB2312"/>
          <w:sz w:val="30"/>
          <w:szCs w:val="30"/>
          <w:lang w:eastAsia="zh-CN"/>
        </w:rPr>
        <w:t>工艺</w:t>
      </w:r>
      <w:r>
        <w:rPr>
          <w:rFonts w:hint="eastAsia" w:ascii="仿宋_GB2312" w:hAnsi="仿宋_GB2312" w:eastAsia="仿宋_GB2312" w:cs="仿宋_GB2312"/>
          <w:sz w:val="30"/>
          <w:szCs w:val="30"/>
        </w:rPr>
        <w:t xml:space="preserve">，参赛队需要完成所有 </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个模块的竞赛。竞赛内容详见表 1</w:t>
      </w:r>
    </w:p>
    <w:p w14:paraId="37319353">
      <w:pPr>
        <w:ind w:firstLine="2520" w:firstLineChars="900"/>
        <w:rPr>
          <w:rFonts w:ascii="仿宋" w:hAnsi="仿宋" w:eastAsia="仿宋" w:cs="仿宋"/>
          <w:sz w:val="28"/>
          <w:szCs w:val="28"/>
        </w:rPr>
      </w:pPr>
      <w:r>
        <w:rPr>
          <w:rFonts w:hint="eastAsia" w:ascii="仿宋" w:hAnsi="仿宋" w:eastAsia="仿宋" w:cs="仿宋"/>
          <w:sz w:val="28"/>
          <w:szCs w:val="28"/>
        </w:rPr>
        <w:t>表 1 竞赛内容及时间</w:t>
      </w:r>
    </w:p>
    <w:tbl>
      <w:tblPr>
        <w:tblStyle w:val="10"/>
        <w:tblW w:w="5040" w:type="pct"/>
        <w:tblInd w:w="0" w:type="dxa"/>
        <w:tblLayout w:type="autofit"/>
        <w:tblCellMar>
          <w:top w:w="0" w:type="dxa"/>
          <w:left w:w="108" w:type="dxa"/>
          <w:bottom w:w="0" w:type="dxa"/>
          <w:right w:w="108" w:type="dxa"/>
        </w:tblCellMar>
      </w:tblPr>
      <w:tblGrid>
        <w:gridCol w:w="1300"/>
        <w:gridCol w:w="4025"/>
        <w:gridCol w:w="3277"/>
        <w:gridCol w:w="988"/>
      </w:tblGrid>
      <w:tr w14:paraId="5A9A1E56">
        <w:tblPrEx>
          <w:tblCellMar>
            <w:top w:w="0" w:type="dxa"/>
            <w:left w:w="108" w:type="dxa"/>
            <w:bottom w:w="0" w:type="dxa"/>
            <w:right w:w="108" w:type="dxa"/>
          </w:tblCellMar>
        </w:tblPrEx>
        <w:trPr>
          <w:trHeight w:val="283" w:hRule="atLeast"/>
        </w:trPr>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55F3C0">
            <w:pPr>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模块</w:t>
            </w:r>
          </w:p>
        </w:tc>
        <w:tc>
          <w:tcPr>
            <w:tcW w:w="380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A1183F">
            <w:pPr>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模块内容</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6D19EA">
            <w:pPr>
              <w:jc w:val="center"/>
              <w:textAlignment w:val="center"/>
              <w:rPr>
                <w:rFonts w:hint="eastAsia"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竞赛</w:t>
            </w:r>
          </w:p>
          <w:p w14:paraId="079885CF">
            <w:pPr>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时长</w:t>
            </w:r>
          </w:p>
        </w:tc>
      </w:tr>
      <w:tr w14:paraId="4F171D8B">
        <w:tblPrEx>
          <w:tblCellMar>
            <w:top w:w="0" w:type="dxa"/>
            <w:left w:w="108" w:type="dxa"/>
            <w:bottom w:w="0" w:type="dxa"/>
            <w:right w:w="108" w:type="dxa"/>
          </w:tblCellMar>
        </w:tblPrEx>
        <w:trPr>
          <w:trHeight w:val="283" w:hRule="atLeast"/>
        </w:trPr>
        <w:tc>
          <w:tcPr>
            <w:tcW w:w="6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E8ED1">
            <w:pPr>
              <w:jc w:val="center"/>
              <w:rPr>
                <w:rFonts w:ascii="仿宋" w:hAnsi="仿宋" w:eastAsia="仿宋" w:cs="仿宋"/>
                <w:color w:val="000000"/>
                <w:sz w:val="21"/>
                <w:szCs w:val="21"/>
              </w:rPr>
            </w:pP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14:paraId="1458133E">
            <w:pPr>
              <w:jc w:val="left"/>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专业知识与技能</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2F80F9DB">
            <w:pPr>
              <w:jc w:val="left"/>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竞赛内容</w:t>
            </w: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2E5DDC">
            <w:pPr>
              <w:jc w:val="center"/>
              <w:rPr>
                <w:rFonts w:ascii="仿宋" w:hAnsi="仿宋" w:eastAsia="仿宋" w:cs="仿宋"/>
                <w:color w:val="000000"/>
                <w:sz w:val="21"/>
                <w:szCs w:val="21"/>
              </w:rPr>
            </w:pPr>
          </w:p>
        </w:tc>
      </w:tr>
      <w:tr w14:paraId="4152E71A">
        <w:tblPrEx>
          <w:tblCellMar>
            <w:top w:w="0" w:type="dxa"/>
            <w:left w:w="108" w:type="dxa"/>
            <w:bottom w:w="0" w:type="dxa"/>
            <w:right w:w="108" w:type="dxa"/>
          </w:tblCellMar>
        </w:tblPrEx>
        <w:trPr>
          <w:trHeight w:val="283" w:hRule="atLeast"/>
        </w:trPr>
        <w:tc>
          <w:tcPr>
            <w:tcW w:w="6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447C34">
            <w:pPr>
              <w:spacing w:line="42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船舶</w:t>
            </w:r>
          </w:p>
          <w:p w14:paraId="137DEA9F">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轴系定位</w:t>
            </w:r>
          </w:p>
        </w:tc>
        <w:tc>
          <w:tcPr>
            <w:tcW w:w="20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AB842">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（1）工程识图基本知识；</w:t>
            </w:r>
          </w:p>
          <w:p w14:paraId="77A80A91">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（2）船舶轴系理论中心线的确定方法；</w:t>
            </w:r>
          </w:p>
          <w:p w14:paraId="48215D25">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r>
              <w:rPr>
                <w:rStyle w:val="14"/>
                <w:rFonts w:hint="default" w:ascii="仿宋_GB2312" w:hAnsi="仿宋_GB2312" w:eastAsia="仿宋_GB2312" w:cs="仿宋_GB2312"/>
                <w:sz w:val="21"/>
                <w:szCs w:val="21"/>
                <w:lang w:bidi="ar"/>
              </w:rPr>
              <w:t>激光经纬仪的使用方法；</w:t>
            </w:r>
          </w:p>
          <w:p w14:paraId="3A82A30C">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r>
              <w:rPr>
                <w:rStyle w:val="14"/>
                <w:rFonts w:hint="default" w:ascii="仿宋_GB2312" w:hAnsi="仿宋_GB2312" w:eastAsia="仿宋_GB2312" w:cs="仿宋_GB2312"/>
                <w:sz w:val="21"/>
                <w:szCs w:val="21"/>
                <w:lang w:bidi="ar"/>
              </w:rPr>
              <w:t>尾轴管定位方法；</w:t>
            </w:r>
          </w:p>
          <w:p w14:paraId="3DDB8EB1">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r>
              <w:rPr>
                <w:rStyle w:val="14"/>
                <w:rFonts w:hint="default" w:ascii="仿宋_GB2312" w:hAnsi="仿宋_GB2312" w:eastAsia="仿宋_GB2312" w:cs="仿宋_GB2312"/>
                <w:sz w:val="21"/>
                <w:szCs w:val="21"/>
                <w:lang w:bidi="ar"/>
              </w:rPr>
              <w:t>主机基座制造和安装精度检查方法；</w:t>
            </w:r>
          </w:p>
          <w:p w14:paraId="16C9ADE3">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（6）量具（游标卡尺、直尺、塞尺等）使用方法。</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49BDF8F9">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完成以下操作：</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5132F">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55分钟</w:t>
            </w:r>
          </w:p>
        </w:tc>
      </w:tr>
      <w:tr w14:paraId="0E4C66B2">
        <w:tblPrEx>
          <w:tblCellMar>
            <w:top w:w="0" w:type="dxa"/>
            <w:left w:w="108" w:type="dxa"/>
            <w:bottom w:w="0" w:type="dxa"/>
            <w:right w:w="108" w:type="dxa"/>
          </w:tblCellMar>
        </w:tblPrEx>
        <w:trPr>
          <w:trHeight w:val="283" w:hRule="atLeast"/>
        </w:trPr>
        <w:tc>
          <w:tcPr>
            <w:tcW w:w="678"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0661F23">
            <w:pPr>
              <w:spacing w:line="420" w:lineRule="exact"/>
              <w:jc w:val="center"/>
              <w:rPr>
                <w:rFonts w:ascii="仿宋_GB2312" w:hAnsi="仿宋_GB2312" w:eastAsia="仿宋_GB2312" w:cs="仿宋_GB2312"/>
                <w:color w:val="000000"/>
                <w:sz w:val="21"/>
                <w:szCs w:val="21"/>
              </w:rPr>
            </w:pPr>
          </w:p>
        </w:tc>
        <w:tc>
          <w:tcPr>
            <w:tcW w:w="2098"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D1296A4">
            <w:pPr>
              <w:spacing w:line="420" w:lineRule="exact"/>
              <w:jc w:val="left"/>
              <w:textAlignment w:val="center"/>
              <w:rPr>
                <w:rFonts w:ascii="仿宋_GB2312" w:hAnsi="仿宋_GB2312" w:eastAsia="仿宋_GB2312" w:cs="仿宋_GB2312"/>
                <w:color w:val="000000"/>
                <w:sz w:val="21"/>
                <w:szCs w:val="21"/>
              </w:rPr>
            </w:pPr>
          </w:p>
        </w:tc>
        <w:tc>
          <w:tcPr>
            <w:tcW w:w="1708" w:type="pct"/>
            <w:tcBorders>
              <w:top w:val="single" w:color="auto" w:sz="4" w:space="0"/>
              <w:left w:val="single" w:color="000000" w:sz="4" w:space="0"/>
              <w:bottom w:val="single" w:color="auto" w:sz="4" w:space="0"/>
              <w:right w:val="single" w:color="000000" w:sz="4" w:space="0"/>
            </w:tcBorders>
            <w:shd w:val="clear" w:color="auto" w:fill="auto"/>
            <w:vAlign w:val="center"/>
          </w:tcPr>
          <w:p w14:paraId="1E6CE42A">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r>
              <w:rPr>
                <w:rStyle w:val="14"/>
                <w:rFonts w:hint="default" w:ascii="仿宋_GB2312" w:hAnsi="仿宋_GB2312" w:eastAsia="仿宋_GB2312" w:cs="仿宋_GB2312"/>
                <w:sz w:val="21"/>
                <w:szCs w:val="21"/>
                <w:lang w:bidi="ar"/>
              </w:rPr>
              <w:t>确定轴系理论中心线基准点；</w:t>
            </w:r>
          </w:p>
          <w:p w14:paraId="0276CD88">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r>
              <w:rPr>
                <w:rStyle w:val="14"/>
                <w:rFonts w:hint="default" w:ascii="仿宋_GB2312" w:hAnsi="仿宋_GB2312" w:eastAsia="仿宋_GB2312" w:cs="仿宋_GB2312"/>
                <w:sz w:val="21"/>
                <w:szCs w:val="21"/>
                <w:lang w:bidi="ar"/>
              </w:rPr>
              <w:t>用光学法建立轴系理论中心线；</w:t>
            </w:r>
          </w:p>
          <w:p w14:paraId="286149C0">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r>
              <w:rPr>
                <w:rStyle w:val="14"/>
                <w:rFonts w:hint="default" w:ascii="仿宋_GB2312" w:hAnsi="仿宋_GB2312" w:eastAsia="仿宋_GB2312" w:cs="仿宋_GB2312"/>
                <w:sz w:val="21"/>
                <w:szCs w:val="21"/>
                <w:lang w:bidi="ar"/>
              </w:rPr>
              <w:t>调整定位尾轴管,使其与轴系理论中心线同轴。</w:t>
            </w:r>
          </w:p>
          <w:p w14:paraId="32E792C4">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r>
              <w:rPr>
                <w:rStyle w:val="14"/>
                <w:rFonts w:hint="default" w:ascii="仿宋_GB2312" w:hAnsi="仿宋_GB2312" w:eastAsia="仿宋_GB2312" w:cs="仿宋_GB2312"/>
                <w:sz w:val="21"/>
                <w:szCs w:val="21"/>
                <w:lang w:bidi="ar"/>
              </w:rPr>
              <w:t>完成主机基座的定位、调整和精度检查。</w:t>
            </w:r>
          </w:p>
        </w:tc>
        <w:tc>
          <w:tcPr>
            <w:tcW w:w="51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C6C1A4F">
            <w:pPr>
              <w:spacing w:line="420" w:lineRule="exact"/>
              <w:jc w:val="center"/>
              <w:rPr>
                <w:rFonts w:ascii="仿宋_GB2312" w:hAnsi="仿宋_GB2312" w:eastAsia="仿宋_GB2312" w:cs="仿宋_GB2312"/>
                <w:color w:val="000000"/>
                <w:sz w:val="21"/>
                <w:szCs w:val="21"/>
              </w:rPr>
            </w:pPr>
          </w:p>
        </w:tc>
      </w:tr>
      <w:tr w14:paraId="6DAEB6F8">
        <w:tblPrEx>
          <w:tblCellMar>
            <w:top w:w="0" w:type="dxa"/>
            <w:left w:w="108" w:type="dxa"/>
            <w:bottom w:w="0" w:type="dxa"/>
            <w:right w:w="108" w:type="dxa"/>
          </w:tblCellMar>
        </w:tblPrEx>
        <w:trPr>
          <w:trHeight w:val="283" w:hRule="atLeast"/>
        </w:trPr>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D268">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工艺参数的测量与调整</w:t>
            </w:r>
          </w:p>
        </w:tc>
        <w:tc>
          <w:tcPr>
            <w:tcW w:w="2098"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8C5B146">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r>
              <w:rPr>
                <w:rStyle w:val="14"/>
                <w:rFonts w:hint="default" w:ascii="仿宋_GB2312" w:hAnsi="仿宋_GB2312" w:eastAsia="仿宋_GB2312" w:cs="仿宋_GB2312"/>
                <w:sz w:val="21"/>
                <w:szCs w:val="21"/>
                <w:lang w:bidi="ar"/>
              </w:rPr>
              <w:t>量具（直尺、塞尺等使用方法；</w:t>
            </w:r>
          </w:p>
          <w:p w14:paraId="51467E72">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r>
              <w:rPr>
                <w:rStyle w:val="14"/>
                <w:rFonts w:hint="default" w:ascii="仿宋_GB2312" w:hAnsi="仿宋_GB2312" w:eastAsia="仿宋_GB2312" w:cs="仿宋_GB2312"/>
                <w:sz w:val="21"/>
                <w:szCs w:val="21"/>
                <w:lang w:bidi="ar"/>
              </w:rPr>
              <w:t>法兰偏移和曲折的测量与调整方法。</w:t>
            </w: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7FC05446">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完成以下操作：</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BBE6D">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55分钟</w:t>
            </w:r>
          </w:p>
        </w:tc>
      </w:tr>
      <w:tr w14:paraId="66E0E3A9">
        <w:tblPrEx>
          <w:tblCellMar>
            <w:top w:w="0" w:type="dxa"/>
            <w:left w:w="108" w:type="dxa"/>
            <w:bottom w:w="0" w:type="dxa"/>
            <w:right w:w="108" w:type="dxa"/>
          </w:tblCellMar>
        </w:tblPrEx>
        <w:trPr>
          <w:trHeight w:val="283" w:hRule="atLeast"/>
        </w:trPr>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1D2F9">
            <w:pPr>
              <w:spacing w:line="420" w:lineRule="exact"/>
              <w:jc w:val="center"/>
              <w:rPr>
                <w:rFonts w:ascii="仿宋_GB2312" w:hAnsi="仿宋_GB2312" w:eastAsia="仿宋_GB2312" w:cs="仿宋_GB2312"/>
                <w:color w:val="000000"/>
                <w:sz w:val="21"/>
                <w:szCs w:val="21"/>
              </w:rPr>
            </w:pPr>
          </w:p>
        </w:tc>
        <w:tc>
          <w:tcPr>
            <w:tcW w:w="209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F609918">
            <w:pPr>
              <w:spacing w:line="420" w:lineRule="exact"/>
              <w:jc w:val="left"/>
              <w:textAlignment w:val="center"/>
              <w:rPr>
                <w:rFonts w:ascii="仿宋_GB2312" w:hAnsi="仿宋_GB2312" w:eastAsia="仿宋_GB2312" w:cs="仿宋_GB2312"/>
                <w:color w:val="000000"/>
                <w:sz w:val="21"/>
                <w:szCs w:val="21"/>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40ED4007">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r>
              <w:rPr>
                <w:rStyle w:val="14"/>
                <w:rFonts w:hint="default" w:ascii="仿宋_GB2312" w:hAnsi="仿宋_GB2312" w:eastAsia="仿宋_GB2312" w:cs="仿宋_GB2312"/>
                <w:sz w:val="21"/>
                <w:szCs w:val="21"/>
                <w:lang w:bidi="ar"/>
              </w:rPr>
              <w:t>调整中间轴Ⅰ的位置，使其与尾轴联接法兰上的偏移和曲折值符合合理校中规定的要求；</w:t>
            </w:r>
          </w:p>
          <w:p w14:paraId="62867D36">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r>
              <w:rPr>
                <w:rStyle w:val="14"/>
                <w:rFonts w:hint="default" w:ascii="仿宋_GB2312" w:hAnsi="仿宋_GB2312" w:eastAsia="仿宋_GB2312" w:cs="仿宋_GB2312"/>
                <w:sz w:val="21"/>
                <w:szCs w:val="21"/>
                <w:lang w:bidi="ar"/>
              </w:rPr>
              <w:t>调整中间轴Ⅱ的位置，使其与中间轴Ⅰ联接法兰上的偏</w:t>
            </w:r>
          </w:p>
          <w:p w14:paraId="1D229620">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移和曲折值符合合理校中规定的要求。</w:t>
            </w:r>
          </w:p>
        </w:tc>
        <w:tc>
          <w:tcPr>
            <w:tcW w:w="5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F77AB">
            <w:pPr>
              <w:spacing w:line="420" w:lineRule="exact"/>
              <w:jc w:val="center"/>
              <w:rPr>
                <w:rFonts w:ascii="仿宋_GB2312" w:hAnsi="仿宋_GB2312" w:eastAsia="仿宋_GB2312" w:cs="仿宋_GB2312"/>
                <w:color w:val="000000"/>
                <w:sz w:val="21"/>
                <w:szCs w:val="21"/>
              </w:rPr>
            </w:pPr>
          </w:p>
        </w:tc>
      </w:tr>
      <w:tr w14:paraId="4C4D3901">
        <w:tblPrEx>
          <w:tblCellMar>
            <w:top w:w="0" w:type="dxa"/>
            <w:left w:w="108" w:type="dxa"/>
            <w:bottom w:w="0" w:type="dxa"/>
            <w:right w:w="108" w:type="dxa"/>
          </w:tblCellMar>
        </w:tblPrEx>
        <w:trPr>
          <w:trHeight w:val="283" w:hRule="atLeast"/>
        </w:trPr>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7C901">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轴承负荷的测量、计算与调整</w:t>
            </w:r>
          </w:p>
        </w:tc>
        <w:tc>
          <w:tcPr>
            <w:tcW w:w="2098" w:type="pct"/>
            <w:vMerge w:val="restart"/>
            <w:tcBorders>
              <w:top w:val="single" w:color="auto" w:sz="4" w:space="0"/>
              <w:left w:val="single" w:color="000000" w:sz="4" w:space="0"/>
              <w:bottom w:val="single" w:color="000000" w:sz="4" w:space="0"/>
              <w:right w:val="single" w:color="auto" w:sz="4" w:space="0"/>
            </w:tcBorders>
            <w:shd w:val="clear" w:color="auto" w:fill="auto"/>
            <w:vAlign w:val="center"/>
          </w:tcPr>
          <w:p w14:paraId="7E89CC14">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r>
              <w:rPr>
                <w:rStyle w:val="13"/>
                <w:rFonts w:hint="eastAsia" w:ascii="仿宋_GB2312" w:hAnsi="仿宋_GB2312" w:eastAsia="仿宋_GB2312" w:cs="仿宋_GB2312"/>
                <w:sz w:val="21"/>
                <w:szCs w:val="21"/>
                <w:lang w:bidi="ar"/>
              </w:rPr>
              <w:t xml:space="preserve"> </w:t>
            </w:r>
            <w:r>
              <w:rPr>
                <w:rStyle w:val="14"/>
                <w:rFonts w:hint="default" w:ascii="仿宋_GB2312" w:hAnsi="仿宋_GB2312" w:eastAsia="仿宋_GB2312" w:cs="仿宋_GB2312"/>
                <w:sz w:val="21"/>
                <w:szCs w:val="21"/>
                <w:lang w:bidi="ar"/>
              </w:rPr>
              <w:t>量具（直尺、百分表、塞尺等）使用方法；</w:t>
            </w:r>
          </w:p>
          <w:p w14:paraId="0CF2BB8D">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r>
              <w:rPr>
                <w:rStyle w:val="13"/>
                <w:rFonts w:hint="eastAsia" w:ascii="仿宋_GB2312" w:hAnsi="仿宋_GB2312" w:eastAsia="仿宋_GB2312" w:cs="仿宋_GB2312"/>
                <w:sz w:val="21"/>
                <w:szCs w:val="21"/>
                <w:lang w:bidi="ar"/>
              </w:rPr>
              <w:t xml:space="preserve"> </w:t>
            </w:r>
            <w:r>
              <w:rPr>
                <w:rStyle w:val="14"/>
                <w:rFonts w:hint="default" w:ascii="仿宋_GB2312" w:hAnsi="仿宋_GB2312" w:eastAsia="仿宋_GB2312" w:cs="仿宋_GB2312"/>
                <w:sz w:val="21"/>
                <w:szCs w:val="21"/>
                <w:lang w:bidi="ar"/>
              </w:rPr>
              <w:t>轴承负荷的千斤顶顶升测量方法；</w:t>
            </w:r>
          </w:p>
          <w:p w14:paraId="1647F456">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r>
              <w:rPr>
                <w:rStyle w:val="13"/>
                <w:rFonts w:hint="eastAsia" w:ascii="仿宋_GB2312" w:hAnsi="仿宋_GB2312" w:eastAsia="仿宋_GB2312" w:cs="仿宋_GB2312"/>
                <w:sz w:val="21"/>
                <w:szCs w:val="21"/>
                <w:lang w:bidi="ar"/>
              </w:rPr>
              <w:t xml:space="preserve"> </w:t>
            </w:r>
            <w:r>
              <w:rPr>
                <w:rStyle w:val="14"/>
                <w:rFonts w:hint="default" w:ascii="仿宋_GB2312" w:hAnsi="仿宋_GB2312" w:eastAsia="仿宋_GB2312" w:cs="仿宋_GB2312"/>
                <w:sz w:val="21"/>
                <w:szCs w:val="21"/>
                <w:lang w:bidi="ar"/>
              </w:rPr>
              <w:t>计算机辅助顶升曲线的绘图；</w:t>
            </w:r>
          </w:p>
          <w:p w14:paraId="26EF81D2">
            <w:pPr>
              <w:spacing w:line="420" w:lineRule="exact"/>
              <w:jc w:val="both"/>
              <w:textAlignment w:val="center"/>
              <w:rPr>
                <w:rStyle w:val="14"/>
                <w:rFonts w:hint="default" w:ascii="仿宋_GB2312" w:hAnsi="仿宋_GB2312" w:eastAsia="仿宋_GB2312" w:cs="仿宋_GB2312"/>
                <w:sz w:val="21"/>
                <w:szCs w:val="21"/>
                <w:lang w:bidi="ar"/>
              </w:rPr>
            </w:pPr>
            <w:r>
              <w:rPr>
                <w:rFonts w:hint="eastAsia" w:ascii="仿宋_GB2312" w:hAnsi="仿宋_GB2312" w:eastAsia="仿宋_GB2312" w:cs="仿宋_GB2312"/>
                <w:color w:val="000000"/>
                <w:kern w:val="0"/>
                <w:sz w:val="21"/>
                <w:szCs w:val="21"/>
                <w:lang w:bidi="ar"/>
              </w:rPr>
              <w:t>（4）</w:t>
            </w:r>
            <w:r>
              <w:rPr>
                <w:rStyle w:val="13"/>
                <w:rFonts w:hint="eastAsia" w:ascii="仿宋_GB2312" w:hAnsi="仿宋_GB2312" w:eastAsia="仿宋_GB2312" w:cs="仿宋_GB2312"/>
                <w:sz w:val="21"/>
                <w:szCs w:val="21"/>
                <w:lang w:bidi="ar"/>
              </w:rPr>
              <w:t xml:space="preserve"> </w:t>
            </w:r>
            <w:r>
              <w:rPr>
                <w:rStyle w:val="14"/>
                <w:rFonts w:hint="default" w:ascii="仿宋_GB2312" w:hAnsi="仿宋_GB2312" w:eastAsia="仿宋_GB2312" w:cs="仿宋_GB2312"/>
                <w:sz w:val="21"/>
                <w:szCs w:val="21"/>
                <w:lang w:bidi="ar"/>
              </w:rPr>
              <w:t>柴油机曲轴臂距差的测量方法。</w:t>
            </w:r>
          </w:p>
          <w:p w14:paraId="79DCA856">
            <w:pPr>
              <w:spacing w:line="420" w:lineRule="exact"/>
              <w:jc w:val="center"/>
              <w:textAlignment w:val="center"/>
              <w:rPr>
                <w:rFonts w:ascii="仿宋_GB2312" w:hAnsi="仿宋_GB2312" w:eastAsia="仿宋_GB2312" w:cs="仿宋_GB2312"/>
                <w:color w:val="000000"/>
                <w:sz w:val="21"/>
                <w:szCs w:val="21"/>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319D2DFD">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完成以下操作：</w:t>
            </w:r>
          </w:p>
        </w:tc>
        <w:tc>
          <w:tcPr>
            <w:tcW w:w="515"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B290561">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55分钟</w:t>
            </w:r>
          </w:p>
        </w:tc>
      </w:tr>
      <w:tr w14:paraId="45219AC3">
        <w:tblPrEx>
          <w:tblCellMar>
            <w:top w:w="0" w:type="dxa"/>
            <w:left w:w="108" w:type="dxa"/>
            <w:bottom w:w="0" w:type="dxa"/>
            <w:right w:w="108" w:type="dxa"/>
          </w:tblCellMar>
        </w:tblPrEx>
        <w:trPr>
          <w:trHeight w:val="283" w:hRule="atLeast"/>
        </w:trPr>
        <w:tc>
          <w:tcPr>
            <w:tcW w:w="67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F3A2DFC">
            <w:pPr>
              <w:spacing w:line="420" w:lineRule="exact"/>
              <w:jc w:val="center"/>
              <w:rPr>
                <w:rFonts w:ascii="仿宋_GB2312" w:hAnsi="仿宋_GB2312" w:eastAsia="仿宋_GB2312" w:cs="仿宋_GB2312"/>
                <w:color w:val="000000"/>
                <w:sz w:val="21"/>
                <w:szCs w:val="21"/>
              </w:rPr>
            </w:pPr>
          </w:p>
        </w:tc>
        <w:tc>
          <w:tcPr>
            <w:tcW w:w="2098" w:type="pct"/>
            <w:vMerge w:val="continue"/>
            <w:tcBorders>
              <w:left w:val="single" w:color="000000" w:sz="4" w:space="0"/>
              <w:bottom w:val="single" w:color="auto" w:sz="4" w:space="0"/>
              <w:right w:val="single" w:color="auto" w:sz="4" w:space="0"/>
            </w:tcBorders>
            <w:shd w:val="clear" w:color="auto" w:fill="auto"/>
            <w:vAlign w:val="center"/>
          </w:tcPr>
          <w:p w14:paraId="2BAFCE5C">
            <w:pPr>
              <w:spacing w:line="420" w:lineRule="exact"/>
              <w:jc w:val="center"/>
              <w:textAlignment w:val="center"/>
              <w:rPr>
                <w:rFonts w:ascii="仿宋_GB2312" w:hAnsi="仿宋_GB2312" w:eastAsia="仿宋_GB2312" w:cs="仿宋_GB2312"/>
                <w:color w:val="000000"/>
                <w:sz w:val="21"/>
                <w:szCs w:val="21"/>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5CA24D4A">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r>
              <w:rPr>
                <w:rStyle w:val="14"/>
                <w:rFonts w:hint="default" w:ascii="仿宋_GB2312" w:hAnsi="仿宋_GB2312" w:eastAsia="仿宋_GB2312" w:cs="仿宋_GB2312"/>
                <w:sz w:val="21"/>
                <w:szCs w:val="21"/>
                <w:lang w:bidi="ar"/>
              </w:rPr>
              <w:t>用顶升法测量中间轴承的负荷；</w:t>
            </w:r>
          </w:p>
          <w:p w14:paraId="40ADE20D">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r>
              <w:rPr>
                <w:rStyle w:val="14"/>
                <w:rFonts w:hint="default" w:ascii="仿宋_GB2312" w:hAnsi="仿宋_GB2312" w:eastAsia="仿宋_GB2312" w:cs="仿宋_GB2312"/>
                <w:sz w:val="21"/>
                <w:szCs w:val="21"/>
                <w:lang w:bidi="ar"/>
              </w:rPr>
              <w:t>绘制顶升曲线图并计算轴承负荷；</w:t>
            </w:r>
          </w:p>
          <w:p w14:paraId="1011BCED">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r>
              <w:rPr>
                <w:rStyle w:val="14"/>
                <w:rFonts w:hint="default" w:ascii="仿宋_GB2312" w:hAnsi="仿宋_GB2312" w:eastAsia="仿宋_GB2312" w:cs="仿宋_GB2312"/>
                <w:sz w:val="21"/>
                <w:szCs w:val="21"/>
                <w:lang w:bidi="ar"/>
              </w:rPr>
              <w:t>当轴承负荷不符合要求时，做适当调整，使其符合要求；</w:t>
            </w:r>
          </w:p>
          <w:p w14:paraId="5A5B15C7">
            <w:pPr>
              <w:spacing w:line="420" w:lineRule="exact"/>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（4）测量 1 个缸的曲轴臂距差。</w:t>
            </w:r>
          </w:p>
        </w:tc>
        <w:tc>
          <w:tcPr>
            <w:tcW w:w="515"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3F325596">
            <w:pPr>
              <w:spacing w:line="420" w:lineRule="exact"/>
              <w:jc w:val="center"/>
              <w:rPr>
                <w:rFonts w:ascii="仿宋_GB2312" w:hAnsi="仿宋_GB2312" w:eastAsia="仿宋_GB2312" w:cs="仿宋_GB2312"/>
                <w:color w:val="000000"/>
                <w:sz w:val="21"/>
                <w:szCs w:val="21"/>
              </w:rPr>
            </w:pPr>
          </w:p>
        </w:tc>
      </w:tr>
      <w:tr w14:paraId="34BBFF67">
        <w:tblPrEx>
          <w:tblCellMar>
            <w:top w:w="0" w:type="dxa"/>
            <w:left w:w="108" w:type="dxa"/>
            <w:bottom w:w="0" w:type="dxa"/>
            <w:right w:w="108" w:type="dxa"/>
          </w:tblCellMar>
        </w:tblPrEx>
        <w:trPr>
          <w:trHeight w:val="283" w:hRule="atLeast"/>
        </w:trPr>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D102373">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合计</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14:paraId="496328DA">
            <w:pPr>
              <w:spacing w:line="420" w:lineRule="exact"/>
              <w:jc w:val="left"/>
              <w:rPr>
                <w:rFonts w:ascii="仿宋_GB2312" w:hAnsi="仿宋_GB2312" w:eastAsia="仿宋_GB2312" w:cs="仿宋_GB2312"/>
                <w:color w:val="000000"/>
                <w:sz w:val="21"/>
                <w:szCs w:val="21"/>
              </w:rPr>
            </w:pPr>
          </w:p>
        </w:tc>
        <w:tc>
          <w:tcPr>
            <w:tcW w:w="1708" w:type="pct"/>
            <w:tcBorders>
              <w:top w:val="single" w:color="auto" w:sz="4" w:space="0"/>
              <w:left w:val="single" w:color="auto" w:sz="4" w:space="0"/>
              <w:bottom w:val="single" w:color="auto" w:sz="4" w:space="0"/>
              <w:right w:val="single" w:color="auto" w:sz="4" w:space="0"/>
            </w:tcBorders>
            <w:shd w:val="clear" w:color="auto" w:fill="auto"/>
            <w:vAlign w:val="center"/>
          </w:tcPr>
          <w:p w14:paraId="6CF69B98">
            <w:pPr>
              <w:spacing w:line="420" w:lineRule="exact"/>
              <w:jc w:val="left"/>
              <w:rPr>
                <w:rFonts w:ascii="仿宋_GB2312" w:hAnsi="仿宋_GB2312" w:eastAsia="仿宋_GB2312" w:cs="仿宋_GB2312"/>
                <w:color w:val="000000"/>
                <w:sz w:val="21"/>
                <w:szCs w:val="21"/>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0B44F97">
            <w:pPr>
              <w:spacing w:line="420" w:lineRule="exact"/>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165</w:t>
            </w:r>
            <w:r>
              <w:rPr>
                <w:rFonts w:hint="eastAsia" w:ascii="仿宋_GB2312" w:hAnsi="仿宋_GB2312" w:eastAsia="仿宋_GB2312" w:cs="仿宋_GB2312"/>
                <w:color w:val="000000"/>
                <w:kern w:val="0"/>
                <w:sz w:val="21"/>
                <w:szCs w:val="21"/>
                <w:lang w:bidi="ar"/>
              </w:rPr>
              <w:t>分钟</w:t>
            </w:r>
          </w:p>
        </w:tc>
      </w:tr>
    </w:tbl>
    <w:p w14:paraId="04CE8736">
      <w:pPr>
        <w:ind w:firstLine="560" w:firstLineChars="200"/>
        <w:rPr>
          <w:rFonts w:ascii="仿宋" w:hAnsi="仿宋" w:eastAsia="仿宋" w:cs="仿宋"/>
          <w:sz w:val="28"/>
          <w:szCs w:val="28"/>
        </w:rPr>
      </w:pPr>
      <w:r>
        <w:rPr>
          <w:rFonts w:hint="eastAsia" w:ascii="仿宋" w:hAnsi="仿宋" w:eastAsia="仿宋" w:cs="仿宋"/>
          <w:sz w:val="28"/>
          <w:szCs w:val="28"/>
        </w:rPr>
        <w:t>注:各模块的报检时间不计入竞赛时间。</w:t>
      </w:r>
    </w:p>
    <w:p w14:paraId="6A16598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七、竞赛赛卷</w:t>
      </w:r>
    </w:p>
    <w:p w14:paraId="65C957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1.赛项执委会下设的赛项专家组负责本赛项赛题的编制工作，赛题编制遵从公开、公平、公正原则。</w:t>
      </w:r>
    </w:p>
    <w:p w14:paraId="111D67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2.举行赛前说明会对竞赛题型、结构、考点、评分、注意事项等进行说明和答疑。</w:t>
      </w:r>
    </w:p>
    <w:p w14:paraId="2CE90A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八、竞赛规则</w:t>
      </w:r>
    </w:p>
    <w:p w14:paraId="4F8BF4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一</w:t>
      </w:r>
      <w:r>
        <w:rPr>
          <w:rFonts w:hint="eastAsia" w:ascii="方正楷体_GBK" w:hAnsi="方正楷体_GBK" w:eastAsia="方正楷体_GBK" w:cs="方正楷体_GBK"/>
          <w:sz w:val="30"/>
          <w:szCs w:val="30"/>
        </w:rPr>
        <w:t>）熟悉场地</w:t>
      </w:r>
    </w:p>
    <w:p w14:paraId="039CC9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1.执委会安排各参赛队统一有序的熟悉场地，熟悉场地时，须在指定区域内。</w:t>
      </w:r>
    </w:p>
    <w:p w14:paraId="378369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2.熟悉场地严格遵守大赛各种制度，不发表有损大赛整体形象的言论,严禁拥挤，喧哗，以免发生意外事故。</w:t>
      </w:r>
    </w:p>
    <w:p w14:paraId="59288C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二</w:t>
      </w:r>
      <w:r>
        <w:rPr>
          <w:rFonts w:hint="eastAsia" w:ascii="方正楷体_GBK" w:hAnsi="方正楷体_GBK" w:eastAsia="方正楷体_GBK" w:cs="方正楷体_GBK"/>
          <w:sz w:val="30"/>
          <w:szCs w:val="30"/>
        </w:rPr>
        <w:t>）参赛要求</w:t>
      </w:r>
    </w:p>
    <w:p w14:paraId="60EA45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1.比赛入场</w:t>
      </w:r>
    </w:p>
    <w:p w14:paraId="5311E8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①</w:t>
      </w:r>
      <w:r>
        <w:rPr>
          <w:rFonts w:hint="eastAsia" w:ascii="仿宋_GB2312" w:hAnsi="仿宋_GB2312" w:eastAsia="仿宋_GB2312" w:cs="仿宋_GB2312"/>
          <w:sz w:val="30"/>
          <w:szCs w:val="30"/>
        </w:rPr>
        <w:t>各参赛队按照本队抽签的竞赛日，在当日正式比赛时间前30分钟准时到达赛场集合地点，凭参赛证、学生证、身份证经检录后进入比赛现场。参赛队队长抽取比赛顺序号后，选手按顺序号进入赛位候赛，裁判员对各参赛选手的比赛顺序号进行核对登记。正式比赛开始15分钟后，迟到选手不得入场。</w:t>
      </w:r>
    </w:p>
    <w:p w14:paraId="263D07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②参赛选手不允许携带任何通讯及存储设备、纸质材料等物品进入赛场，赛场内提供比赛必备用品，赛场不提供网络环境。</w:t>
      </w:r>
    </w:p>
    <w:p w14:paraId="7E5B7E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2.比赛过程</w:t>
      </w:r>
    </w:p>
    <w:p w14:paraId="03E53A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①选手进入赛场赛位(或机位)后，必须听从现场裁判员的统一布置和指挥，对比赛设备、工件、工量具等物品要进行确认，如有问题及时向裁判员报告。</w:t>
      </w:r>
    </w:p>
    <w:p w14:paraId="2C382C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②比赛开始，裁判员将赛卷下发到参赛队，参赛队长根据赛题自行安排选手分工、工作流程和时间安排。</w:t>
      </w:r>
    </w:p>
    <w:p w14:paraId="45A258C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⑴各参赛队听从裁判员发布“比赛开始”指令后正式比赛操作，合理利用现场提供的所有条件，按照正确的操作步骤完成比赛任务。</w:t>
      </w:r>
    </w:p>
    <w:p w14:paraId="4FE558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⑵比赛时间以现场各赛位能观看到的时钟为准。</w:t>
      </w:r>
    </w:p>
    <w:p w14:paraId="154AB9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⑶比赛过程中，选手须严格遵守安全操作规程，并接受现场裁判员的监督和警示，以确保人身及设备安全。选手因个人误操作造成人身安全事故和设备故障时，裁判长有权中止该队比赛；如非选手个人因素出现的设备故障而无法比赛，由裁判长视具体情况做出裁决。</w:t>
      </w:r>
    </w:p>
    <w:p w14:paraId="625821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⑷比赛过程中选手不得随意离开赛位，不得与其他队选手交流，如遇问题时须举手向裁判员示意询问后处理，否则按作弊行为处理。</w:t>
      </w:r>
    </w:p>
    <w:p w14:paraId="33A9B27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⑸任务完成后，参赛选手要做好比赛设备的整理工作，包括设备移动部位的复位，整理工具及个人物品。</w:t>
      </w:r>
    </w:p>
    <w:p w14:paraId="12E763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⑹在比赛过程中只允许裁判员、工作人员进入场地，其余人员（包括领队、指导教师和其他参赛选手）未经组委会同意不得进入场地。</w:t>
      </w:r>
    </w:p>
    <w:p w14:paraId="206C50A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3.比赛结束</w:t>
      </w:r>
    </w:p>
    <w:p w14:paraId="5B0ED4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①现场裁判发布“比赛结束”指令后所有参赛队立即停止操作，比赛正式结束，参赛队按要求立即提交赛卷</w:t>
      </w:r>
      <w:r>
        <w:rPr>
          <w:rFonts w:hint="eastAsia" w:ascii="仿宋_GB2312" w:hAnsi="仿宋_GB2312" w:eastAsia="仿宋_GB2312" w:cs="仿宋_GB2312"/>
          <w:sz w:val="30"/>
          <w:szCs w:val="30"/>
          <w:lang w:eastAsia="zh-CN"/>
        </w:rPr>
        <w:t>任务书</w:t>
      </w:r>
      <w:r>
        <w:rPr>
          <w:rFonts w:hint="eastAsia" w:ascii="仿宋_GB2312" w:hAnsi="仿宋_GB2312" w:eastAsia="仿宋_GB2312" w:cs="仿宋_GB2312"/>
          <w:sz w:val="30"/>
          <w:szCs w:val="30"/>
        </w:rPr>
        <w:t>，现场裁判与参赛队队长签字确认，其中参赛队队长签比赛顺序号。</w:t>
      </w:r>
    </w:p>
    <w:p w14:paraId="158505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②参赛队若提前结束比赛，应由参赛队队长向裁判员举手示</w:t>
      </w:r>
    </w:p>
    <w:p w14:paraId="310038B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意，竞赛终止时间由裁判员记录，参赛队结束比赛后不得再进行任何操作，不允许提前离场。</w:t>
      </w:r>
    </w:p>
    <w:p w14:paraId="3827B3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③比赛结束后，参赛选手不得将赛项任务书、图纸、草稿纸和工具等与比赛有关的物品带离赛场，工作人员现场清点检查设备、工量具后，参赛队方可离开赛位。</w:t>
      </w:r>
    </w:p>
    <w:p w14:paraId="450E4B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三</w:t>
      </w:r>
      <w:r>
        <w:rPr>
          <w:rFonts w:hint="eastAsia" w:ascii="方正楷体_GBK" w:hAnsi="方正楷体_GBK" w:eastAsia="方正楷体_GBK" w:cs="方正楷体_GBK"/>
          <w:sz w:val="30"/>
          <w:szCs w:val="30"/>
        </w:rPr>
        <w:t>）成绩评定及公布</w:t>
      </w:r>
    </w:p>
    <w:p w14:paraId="057EB5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1.组织分工</w:t>
      </w:r>
    </w:p>
    <w:p w14:paraId="608E8D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在赛项执委会的领导下成立由裁判组、监督仲裁组组成的成绩管理组织机构。具体要求与分工如下：</w:t>
      </w:r>
    </w:p>
    <w:p w14:paraId="66ED99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①实行“裁判长负责制”，设裁判长1名，全面负责赛项的裁判管理工作，并根据《成绩管理办法》对裁判进行合理分工。</w:t>
      </w:r>
    </w:p>
    <w:p w14:paraId="1C23C0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②裁判员根据比赛需要分为加密裁判1名、现场裁判1名、过程评分裁判2名。</w:t>
      </w:r>
    </w:p>
    <w:p w14:paraId="346F40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加密裁判：负责组织参赛队伍（选手）抽签，对参赛队信息进行加密、解密。</w:t>
      </w:r>
    </w:p>
    <w:p w14:paraId="39B12A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现场裁判：分两类，第一类按规定做好赛场记录，维护赛场纪律，评定现场环境安全，记录比赛开始、结束时间；第二类负责检查场地设备是否恢复比赛状态。</w:t>
      </w:r>
    </w:p>
    <w:p w14:paraId="49C977E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过程评分裁判：负责对参赛队伍（选手）的技能展示、现场操作规范和报检结果等按赛项评分标准进行评定。</w:t>
      </w:r>
    </w:p>
    <w:p w14:paraId="5E4394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③监督仲裁组对裁判组的工作进行全程监督，对竞赛成绩抽检复核，接受由参赛队领队提出的对裁判结果的申诉，组织复议并及时反馈复议结果。</w:t>
      </w:r>
    </w:p>
    <w:p w14:paraId="72E5ED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2.成绩管理程序</w:t>
      </w:r>
    </w:p>
    <w:p w14:paraId="2934F9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按照202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年河南省高职院校技能大赛执委会的明确要求，参赛队伍的成绩评定与管理按照严密的程序进行，见成绩管理流程图。</w:t>
      </w:r>
    </w:p>
    <w:p w14:paraId="799C243E">
      <w:pPr>
        <w:ind w:firstLine="420" w:firstLineChars="200"/>
        <w:rPr>
          <w:rFonts w:ascii="仿宋" w:hAnsi="仿宋" w:eastAsia="仿宋" w:cs="仿宋"/>
          <w:sz w:val="28"/>
          <w:szCs w:val="28"/>
        </w:rPr>
      </w:pPr>
      <w:r>
        <w:drawing>
          <wp:anchor distT="0" distB="0" distL="0" distR="0" simplePos="0" relativeHeight="251660288" behindDoc="0" locked="0" layoutInCell="1" allowOverlap="1">
            <wp:simplePos x="0" y="0"/>
            <wp:positionH relativeFrom="page">
              <wp:posOffset>2998470</wp:posOffset>
            </wp:positionH>
            <wp:positionV relativeFrom="paragraph">
              <wp:posOffset>378460</wp:posOffset>
            </wp:positionV>
            <wp:extent cx="1419860" cy="4311650"/>
            <wp:effectExtent l="0" t="0" r="8890" b="1270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419860" cy="4311650"/>
                    </a:xfrm>
                    <a:prstGeom prst="rect">
                      <a:avLst/>
                    </a:prstGeom>
                  </pic:spPr>
                </pic:pic>
              </a:graphicData>
            </a:graphic>
          </wp:anchor>
        </w:drawing>
      </w:r>
    </w:p>
    <w:p w14:paraId="2F85F71E">
      <w:pPr>
        <w:ind w:firstLine="2880" w:firstLineChars="1600"/>
        <w:rPr>
          <w:rFonts w:ascii="仿宋" w:hAnsi="仿宋" w:eastAsia="仿宋" w:cs="仿宋"/>
          <w:sz w:val="28"/>
          <w:szCs w:val="28"/>
        </w:rPr>
      </w:pPr>
      <w:r>
        <w:rPr>
          <w:spacing w:val="-30"/>
          <w:sz w:val="24"/>
        </w:rPr>
        <w:t xml:space="preserve">图 </w:t>
      </w:r>
      <w:r>
        <w:rPr>
          <w:rFonts w:ascii="Times New Roman" w:eastAsia="Times New Roman"/>
          <w:sz w:val="24"/>
        </w:rPr>
        <w:t>1</w:t>
      </w:r>
      <w:r>
        <w:rPr>
          <w:rFonts w:ascii="Times New Roman" w:eastAsia="Times New Roman"/>
          <w:spacing w:val="60"/>
          <w:sz w:val="24"/>
        </w:rPr>
        <w:t xml:space="preserve"> </w:t>
      </w:r>
      <w:r>
        <w:rPr>
          <w:sz w:val="24"/>
        </w:rPr>
        <w:t>成绩管理流程图</w:t>
      </w:r>
    </w:p>
    <w:p w14:paraId="614A04F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3.成绩评定方式</w:t>
      </w:r>
    </w:p>
    <w:p w14:paraId="6381B7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①过程评分</w:t>
      </w:r>
    </w:p>
    <w:p w14:paraId="40B0FA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本赛项模块</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中，采取过程成绩评分方式，评分裁判依据赛项评价标准，对参赛队的操作规范、现场表现和操作结果等进行过程评定，填写评分表。裁判长当天提交赛位评分结果，经复核无误，由裁判长、监督仲裁组人员签字确认。</w:t>
      </w:r>
    </w:p>
    <w:p w14:paraId="1DD10F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②抽检复核</w:t>
      </w:r>
    </w:p>
    <w:p w14:paraId="332EA5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保障成绩统计的准确性，监督仲裁组对赛项总成绩排名前30%的所有参赛队伍的成绩进行复核；对其余成绩进行抽检复核，抽检覆盖率不得低于15%。监督仲裁组将复检中发现的错误通过书面方式及时告知裁判长，由裁判长更正成绩并签字确认。错误率超过5%的，则认定为非小概率事件，裁判组需对所有成绩进行复核。</w:t>
      </w:r>
    </w:p>
    <w:p w14:paraId="6570DD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4.成绩公布</w:t>
      </w:r>
    </w:p>
    <w:p w14:paraId="098447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记分员将解密后的各参赛队伍（选手）成绩汇总成比赛成绩，经裁判长、监督仲裁组签字后，公布比赛结果（赛项指南中明确公布方式）。公布2小时无异议后，将赛项总成绩的最终结果录入赛务管理系统，经裁判长、监督仲裁组组长在系统导出成绩单上审核签字后，在闭赛式上宣布并颁发证书。</w:t>
      </w:r>
    </w:p>
    <w:p w14:paraId="0E0FC5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九、竞赛环境</w:t>
      </w:r>
    </w:p>
    <w:p w14:paraId="49C2BE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（一）竞赛区域划分</w:t>
      </w:r>
    </w:p>
    <w:p w14:paraId="17CEFC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竞赛区域划分为检录区、竞赛区、现场服务与技术支持区、选手休息区、医疗区。</w:t>
      </w:r>
    </w:p>
    <w:p w14:paraId="6A11D3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（二）竞赛场地设置</w:t>
      </w:r>
    </w:p>
    <w:p w14:paraId="2577C6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赛场设在规范的车间内，设立相对独立赛位，标明编号，确保选手不受外界影响参加比赛。赛场提供稳定的照明、水、电和供电应急设备等，且通风良好。</w:t>
      </w:r>
    </w:p>
    <w:p w14:paraId="137785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本赛项的</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个模块在实训车间进行，分两个场地，场地</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——模块</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船舶轴系定位</w:t>
      </w:r>
      <w:r>
        <w:rPr>
          <w:rFonts w:hint="eastAsia" w:ascii="仿宋_GB2312" w:hAnsi="仿宋_GB2312" w:eastAsia="仿宋_GB2312" w:cs="仿宋_GB2312"/>
          <w:sz w:val="30"/>
          <w:szCs w:val="30"/>
        </w:rPr>
        <w:t>”、模块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场地二——模块</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“工艺参数的测量与调整”、模块</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“轴承负荷的测量、计算与调整”</w:t>
      </w:r>
    </w:p>
    <w:p w14:paraId="112A5A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（三）赛位布置</w:t>
      </w:r>
    </w:p>
    <w:p w14:paraId="0A10BC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每个赛位配有工作台、工具车，具体布置如下。</w:t>
      </w:r>
    </w:p>
    <w:p w14:paraId="634993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1.模块</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——船舶轴系定位</w:t>
      </w:r>
    </w:p>
    <w:p w14:paraId="622C7D13">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赛场面积约100m</w:t>
      </w:r>
      <w:r>
        <w:rPr>
          <w:rFonts w:hint="eastAsia" w:ascii="微软雅黑" w:hAnsi="微软雅黑" w:eastAsia="微软雅黑" w:cs="微软雅黑"/>
          <w:sz w:val="30"/>
          <w:szCs w:val="30"/>
        </w:rPr>
        <w:t>²</w:t>
      </w:r>
      <w:r>
        <w:rPr>
          <w:rFonts w:hint="eastAsia" w:ascii="仿宋_GB2312" w:hAnsi="仿宋_GB2312" w:eastAsia="仿宋_GB2312" w:cs="仿宋_GB2312"/>
          <w:sz w:val="30"/>
          <w:szCs w:val="30"/>
        </w:rPr>
        <w:t>，设2个赛位，每个赛位占地面积约50m</w:t>
      </w:r>
      <w:r>
        <w:rPr>
          <w:rFonts w:hint="eastAsia" w:ascii="微软雅黑" w:hAnsi="微软雅黑" w:eastAsia="微软雅黑" w:cs="微软雅黑"/>
          <w:sz w:val="30"/>
          <w:szCs w:val="30"/>
        </w:rPr>
        <w:t>²</w:t>
      </w:r>
      <w:r>
        <w:rPr>
          <w:rFonts w:hint="eastAsia" w:ascii="仿宋_GB2312" w:hAnsi="仿宋_GB2312" w:eastAsia="仿宋_GB2312" w:cs="仿宋_GB2312"/>
          <w:sz w:val="30"/>
          <w:szCs w:val="30"/>
        </w:rPr>
        <w:t>。</w:t>
      </w:r>
    </w:p>
    <w:p w14:paraId="087586A2">
      <w:pPr>
        <w:ind w:firstLine="400" w:firstLineChars="200"/>
        <w:rPr>
          <w:sz w:val="20"/>
        </w:rPr>
      </w:pPr>
      <w:r>
        <w:rPr>
          <w:sz w:val="20"/>
        </w:rPr>
        <w:drawing>
          <wp:inline distT="0" distB="0" distL="0" distR="0">
            <wp:extent cx="5001260" cy="1692910"/>
            <wp:effectExtent l="0" t="0" r="8890" b="254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6" cstate="print"/>
                    <a:stretch>
                      <a:fillRect/>
                    </a:stretch>
                  </pic:blipFill>
                  <pic:spPr>
                    <a:xfrm>
                      <a:off x="0" y="0"/>
                      <a:ext cx="5001725" cy="1693163"/>
                    </a:xfrm>
                    <a:prstGeom prst="rect">
                      <a:avLst/>
                    </a:prstGeom>
                  </pic:spPr>
                </pic:pic>
              </a:graphicData>
            </a:graphic>
          </wp:inline>
        </w:drawing>
      </w:r>
    </w:p>
    <w:p w14:paraId="1E2AD098">
      <w:pPr>
        <w:spacing w:before="64"/>
        <w:ind w:left="514" w:right="834"/>
        <w:jc w:val="center"/>
        <w:rPr>
          <w:sz w:val="24"/>
        </w:rPr>
      </w:pPr>
      <w:r>
        <w:rPr>
          <w:spacing w:val="-31"/>
          <w:sz w:val="24"/>
        </w:rPr>
        <w:t xml:space="preserve">图 </w:t>
      </w:r>
      <w:r>
        <w:rPr>
          <w:rFonts w:hint="eastAsia"/>
          <w:spacing w:val="-31"/>
          <w:sz w:val="24"/>
          <w:lang w:val="en-US" w:eastAsia="zh-CN"/>
        </w:rPr>
        <w:t>1</w:t>
      </w:r>
      <w:r>
        <w:rPr>
          <w:rFonts w:ascii="Times New Roman" w:hAnsi="Times New Roman" w:eastAsia="Times New Roman"/>
          <w:spacing w:val="1"/>
          <w:sz w:val="24"/>
        </w:rPr>
        <w:t xml:space="preserve"> </w:t>
      </w:r>
      <w:r>
        <w:rPr>
          <w:spacing w:val="-20"/>
          <w:sz w:val="24"/>
        </w:rPr>
        <w:t xml:space="preserve">模块 </w:t>
      </w:r>
      <w:r>
        <w:rPr>
          <w:rFonts w:hint="eastAsia"/>
          <w:spacing w:val="-20"/>
          <w:sz w:val="24"/>
          <w:lang w:val="en-US" w:eastAsia="zh-CN"/>
        </w:rPr>
        <w:t>1</w:t>
      </w:r>
      <w:r>
        <w:rPr>
          <w:rFonts w:ascii="Times New Roman" w:hAnsi="Times New Roman" w:eastAsia="Times New Roman"/>
          <w:sz w:val="24"/>
        </w:rPr>
        <w:t>“</w:t>
      </w:r>
      <w:r>
        <w:rPr>
          <w:sz w:val="24"/>
        </w:rPr>
        <w:t>船舶轴系定位”赛位平面布局图</w:t>
      </w:r>
    </w:p>
    <w:p w14:paraId="06FE0D2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2.模块 </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——工艺参数的测量与调整</w:t>
      </w:r>
    </w:p>
    <w:p w14:paraId="715BCC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赛场面积约100m</w:t>
      </w:r>
      <w:r>
        <w:rPr>
          <w:rFonts w:hint="eastAsia" w:ascii="微软雅黑" w:hAnsi="微软雅黑" w:eastAsia="微软雅黑" w:cs="微软雅黑"/>
          <w:sz w:val="30"/>
          <w:szCs w:val="30"/>
        </w:rPr>
        <w:t>²</w:t>
      </w:r>
      <w:r>
        <w:rPr>
          <w:rFonts w:hint="eastAsia" w:ascii="仿宋_GB2312" w:hAnsi="仿宋_GB2312" w:eastAsia="仿宋_GB2312" w:cs="仿宋_GB2312"/>
          <w:sz w:val="30"/>
          <w:szCs w:val="30"/>
        </w:rPr>
        <w:t>，设2个赛位，每个赛位占地面积约50m</w:t>
      </w:r>
      <w:r>
        <w:rPr>
          <w:rFonts w:hint="eastAsia" w:ascii="微软雅黑" w:hAnsi="微软雅黑" w:eastAsia="微软雅黑" w:cs="微软雅黑"/>
          <w:sz w:val="30"/>
          <w:szCs w:val="30"/>
        </w:rPr>
        <w:t>²</w:t>
      </w:r>
    </w:p>
    <w:p w14:paraId="151B28D0">
      <w:pPr>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4800600" cy="1552575"/>
            <wp:effectExtent l="0" t="0" r="0" b="9525"/>
            <wp:docPr id="9" name="图片 5" descr="167662034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676620346715"/>
                    <pic:cNvPicPr>
                      <a:picLocks noChangeAspect="1"/>
                    </pic:cNvPicPr>
                  </pic:nvPicPr>
                  <pic:blipFill>
                    <a:blip r:embed="rId7"/>
                    <a:stretch>
                      <a:fillRect/>
                    </a:stretch>
                  </pic:blipFill>
                  <pic:spPr>
                    <a:xfrm>
                      <a:off x="0" y="0"/>
                      <a:ext cx="4800600" cy="1552575"/>
                    </a:xfrm>
                    <a:prstGeom prst="rect">
                      <a:avLst/>
                    </a:prstGeom>
                  </pic:spPr>
                </pic:pic>
              </a:graphicData>
            </a:graphic>
          </wp:inline>
        </w:drawing>
      </w:r>
    </w:p>
    <w:p w14:paraId="2DF8C0AC">
      <w:pPr>
        <w:ind w:firstLine="356" w:firstLineChars="200"/>
        <w:jc w:val="center"/>
        <w:rPr>
          <w:sz w:val="24"/>
        </w:rPr>
      </w:pPr>
      <w:r>
        <w:rPr>
          <w:spacing w:val="-31"/>
          <w:sz w:val="24"/>
        </w:rPr>
        <w:t xml:space="preserve">图 </w:t>
      </w:r>
      <w:r>
        <w:rPr>
          <w:rFonts w:hint="eastAsia"/>
          <w:spacing w:val="-31"/>
          <w:sz w:val="24"/>
          <w:lang w:val="en-US" w:eastAsia="zh-CN"/>
        </w:rPr>
        <w:t>2</w:t>
      </w:r>
      <w:r>
        <w:rPr>
          <w:rFonts w:ascii="Times New Roman" w:hAnsi="Times New Roman" w:eastAsia="Times New Roman"/>
          <w:spacing w:val="1"/>
          <w:sz w:val="24"/>
        </w:rPr>
        <w:t xml:space="preserve"> </w:t>
      </w:r>
      <w:r>
        <w:rPr>
          <w:spacing w:val="-20"/>
          <w:sz w:val="24"/>
        </w:rPr>
        <w:t xml:space="preserve">模块 </w:t>
      </w:r>
      <w:r>
        <w:rPr>
          <w:rFonts w:hint="eastAsia"/>
          <w:spacing w:val="-20"/>
          <w:sz w:val="24"/>
          <w:lang w:val="en-US" w:eastAsia="zh-CN"/>
        </w:rPr>
        <w:t>2</w:t>
      </w:r>
      <w:r>
        <w:rPr>
          <w:rFonts w:ascii="Times New Roman" w:hAnsi="Times New Roman" w:eastAsia="Times New Roman"/>
          <w:sz w:val="24"/>
        </w:rPr>
        <w:t>“</w:t>
      </w:r>
      <w:r>
        <w:rPr>
          <w:sz w:val="24"/>
        </w:rPr>
        <w:t>工艺参数的测量与调整”赛位平面布局图</w:t>
      </w:r>
    </w:p>
    <w:p w14:paraId="214104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3.模块 </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——轴承负荷的测量、计算与调整</w:t>
      </w:r>
    </w:p>
    <w:p w14:paraId="11BD7E72">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赛场面积约140㎡，设2个赛位，每个赛位占地面积约70m</w:t>
      </w:r>
      <w:r>
        <w:rPr>
          <w:rFonts w:hint="eastAsia" w:ascii="微软雅黑" w:hAnsi="微软雅黑" w:eastAsia="微软雅黑" w:cs="微软雅黑"/>
          <w:sz w:val="30"/>
          <w:szCs w:val="30"/>
        </w:rPr>
        <w:t>²</w:t>
      </w:r>
    </w:p>
    <w:p w14:paraId="583FDE34">
      <w:pPr>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5272405" cy="1562735"/>
            <wp:effectExtent l="0" t="0" r="4445" b="18415"/>
            <wp:docPr id="11" name="图片 6" descr="167662041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1676620416587"/>
                    <pic:cNvPicPr>
                      <a:picLocks noChangeAspect="1"/>
                    </pic:cNvPicPr>
                  </pic:nvPicPr>
                  <pic:blipFill>
                    <a:blip r:embed="rId8"/>
                    <a:stretch>
                      <a:fillRect/>
                    </a:stretch>
                  </pic:blipFill>
                  <pic:spPr>
                    <a:xfrm>
                      <a:off x="0" y="0"/>
                      <a:ext cx="5272405" cy="1562735"/>
                    </a:xfrm>
                    <a:prstGeom prst="rect">
                      <a:avLst/>
                    </a:prstGeom>
                  </pic:spPr>
                </pic:pic>
              </a:graphicData>
            </a:graphic>
          </wp:inline>
        </w:drawing>
      </w:r>
    </w:p>
    <w:p w14:paraId="2A1D77D2">
      <w:pPr>
        <w:spacing w:before="129"/>
        <w:ind w:left="514" w:right="834"/>
        <w:jc w:val="center"/>
        <w:rPr>
          <w:rFonts w:ascii="仿宋_GB2312" w:hAnsi="仿宋_GB2312" w:eastAsia="仿宋_GB2312" w:cs="仿宋_GB2312"/>
          <w:sz w:val="30"/>
          <w:szCs w:val="30"/>
        </w:rPr>
      </w:pPr>
      <w:r>
        <w:rPr>
          <w:spacing w:val="-31"/>
          <w:sz w:val="24"/>
        </w:rPr>
        <w:t xml:space="preserve">图 </w:t>
      </w:r>
      <w:r>
        <w:rPr>
          <w:rFonts w:hint="eastAsia"/>
          <w:spacing w:val="-31"/>
          <w:sz w:val="24"/>
          <w:lang w:val="en-US" w:eastAsia="zh-CN"/>
        </w:rPr>
        <w:t>3</w:t>
      </w:r>
      <w:r>
        <w:rPr>
          <w:rFonts w:ascii="Times New Roman" w:hAnsi="Times New Roman" w:eastAsia="Times New Roman"/>
          <w:spacing w:val="1"/>
          <w:sz w:val="24"/>
        </w:rPr>
        <w:t xml:space="preserve"> </w:t>
      </w:r>
      <w:r>
        <w:rPr>
          <w:spacing w:val="-20"/>
          <w:sz w:val="24"/>
        </w:rPr>
        <w:t xml:space="preserve">模块 </w:t>
      </w:r>
      <w:r>
        <w:rPr>
          <w:rFonts w:hint="eastAsia"/>
          <w:spacing w:val="-20"/>
          <w:sz w:val="24"/>
          <w:lang w:val="en-US" w:eastAsia="zh-CN"/>
        </w:rPr>
        <w:t>3</w:t>
      </w:r>
      <w:r>
        <w:rPr>
          <w:rFonts w:ascii="Times New Roman" w:hAnsi="Times New Roman" w:eastAsia="Times New Roman"/>
          <w:sz w:val="24"/>
        </w:rPr>
        <w:t>“</w:t>
      </w:r>
      <w:r>
        <w:rPr>
          <w:sz w:val="24"/>
        </w:rPr>
        <w:t>轴承负荷的测量、计算与调整”赛位平面布局图</w:t>
      </w:r>
    </w:p>
    <w:p w14:paraId="4719D4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（四）其他安排</w:t>
      </w:r>
    </w:p>
    <w:p w14:paraId="1CB2ED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1.赛场设有保安、公安、消防、设备维修和电力抢险等人员待命， 并设置安全应急通道，以防突发事件。</w:t>
      </w:r>
    </w:p>
    <w:p w14:paraId="4A44D1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2.赛场配备维修服务、医疗、生活补给站等公共服务设施及疫情防控应急场所，为选手和赛场人员提供服务。</w:t>
      </w:r>
    </w:p>
    <w:p w14:paraId="4C1236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3.执委会安排交通车接送各代表队从驻地至赛场往返的参赛和参加会议等活动。</w:t>
      </w:r>
    </w:p>
    <w:p w14:paraId="69EADC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十、技术规范</w:t>
      </w:r>
    </w:p>
    <w:p w14:paraId="4A47862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（一）基础技能能力</w:t>
      </w:r>
    </w:p>
    <w:p w14:paraId="7B9A11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1.工程识图</w:t>
      </w:r>
    </w:p>
    <w:p w14:paraId="0E25238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2.计算机辅助绘图</w:t>
      </w:r>
    </w:p>
    <w:p w14:paraId="4A2369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.量具（游标卡尺、直尺、百分表、塞尺等）使用方法</w:t>
      </w:r>
    </w:p>
    <w:p w14:paraId="6BB21F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（二）专业技能能力</w:t>
      </w:r>
    </w:p>
    <w:p w14:paraId="24A30C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1.船舶动力装置及安装工艺</w:t>
      </w:r>
    </w:p>
    <w:p w14:paraId="1258F0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2.船舶主推进装置原理</w:t>
      </w:r>
    </w:p>
    <w:p w14:paraId="4FAEC9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3.船舶推进轴系校中原理</w:t>
      </w:r>
    </w:p>
    <w:p w14:paraId="0071BB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4.船舶原理</w:t>
      </w:r>
    </w:p>
    <w:p w14:paraId="7EAED7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5.船舶柴油机结构、原理、装配调试工艺</w:t>
      </w:r>
    </w:p>
    <w:p w14:paraId="062BEE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（三）专业技能应用</w:t>
      </w:r>
    </w:p>
    <w:p w14:paraId="285BA8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1.船舶推进轴系设计</w:t>
      </w:r>
    </w:p>
    <w:p w14:paraId="2849FB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2.船舶轴系理论中心线的确定</w:t>
      </w:r>
    </w:p>
    <w:p w14:paraId="28D742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3.激光经纬仪的使用</w:t>
      </w:r>
    </w:p>
    <w:p w14:paraId="40F7D0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4.主机基座的定位检查</w:t>
      </w:r>
    </w:p>
    <w:p w14:paraId="77EA58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5.轴系安装工艺参数（偏移和曲折）的测量与调整</w:t>
      </w:r>
    </w:p>
    <w:p w14:paraId="1F7F49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6.轴承负荷的千斤顶顶升测量</w:t>
      </w:r>
    </w:p>
    <w:p w14:paraId="404A416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7.尾轴管定位</w:t>
      </w:r>
    </w:p>
    <w:p w14:paraId="676025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8.柴油机曲轴臂距差的测量</w:t>
      </w:r>
    </w:p>
    <w:p w14:paraId="36F18D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（四）操作规范与标准</w:t>
      </w:r>
    </w:p>
    <w:p w14:paraId="60E5F4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比赛中各项操作及评分按照船舶行业通行的技术规范和职业标准执行，具体如表4所示。</w:t>
      </w:r>
    </w:p>
    <w:p w14:paraId="05AEE1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表4各模块操作规范与标准</w:t>
      </w:r>
    </w:p>
    <w:p w14:paraId="2B3D84F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本赛项不指定具体厂家或设备，属于通用性技术平台。</w:t>
      </w:r>
    </w:p>
    <w:tbl>
      <w:tblPr>
        <w:tblStyle w:val="16"/>
        <w:tblpPr w:leftFromText="180" w:rightFromText="180" w:vertAnchor="text" w:horzAnchor="page" w:tblpX="1433" w:tblpY="343"/>
        <w:tblOverlap w:val="never"/>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1"/>
        <w:gridCol w:w="3210"/>
        <w:gridCol w:w="3207"/>
      </w:tblGrid>
      <w:tr w14:paraId="407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11" w:type="dxa"/>
          </w:tcPr>
          <w:p w14:paraId="293D7614">
            <w:pPr>
              <w:pStyle w:val="15"/>
              <w:spacing w:before="3" w:line="289" w:lineRule="exact"/>
              <w:ind w:left="804" w:right="79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w w:val="95"/>
                <w:sz w:val="21"/>
                <w:szCs w:val="21"/>
              </w:rPr>
              <w:t>模块</w:t>
            </w:r>
          </w:p>
        </w:tc>
        <w:tc>
          <w:tcPr>
            <w:tcW w:w="3210" w:type="dxa"/>
          </w:tcPr>
          <w:p w14:paraId="6AFBC79E">
            <w:pPr>
              <w:pStyle w:val="15"/>
              <w:spacing w:before="3" w:line="289" w:lineRule="exact"/>
              <w:ind w:left="1103" w:right="1092"/>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竞赛内容</w:t>
            </w:r>
          </w:p>
        </w:tc>
        <w:tc>
          <w:tcPr>
            <w:tcW w:w="3207" w:type="dxa"/>
          </w:tcPr>
          <w:p w14:paraId="62942E52">
            <w:pPr>
              <w:pStyle w:val="15"/>
              <w:spacing w:before="3" w:line="289" w:lineRule="exact"/>
              <w:ind w:left="763"/>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操作规范与标准</w:t>
            </w:r>
          </w:p>
        </w:tc>
      </w:tr>
      <w:tr w14:paraId="1F04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111" w:type="dxa"/>
            <w:tcBorders>
              <w:bottom w:val="nil"/>
            </w:tcBorders>
          </w:tcPr>
          <w:p w14:paraId="7731F170">
            <w:pPr>
              <w:pStyle w:val="15"/>
              <w:spacing w:line="420" w:lineRule="exact"/>
              <w:rPr>
                <w:rFonts w:ascii="仿宋" w:hAnsi="仿宋" w:eastAsia="仿宋" w:cs="仿宋"/>
                <w:sz w:val="21"/>
                <w:szCs w:val="21"/>
              </w:rPr>
            </w:pPr>
          </w:p>
        </w:tc>
        <w:tc>
          <w:tcPr>
            <w:tcW w:w="3210" w:type="dxa"/>
            <w:tcBorders>
              <w:bottom w:val="nil"/>
              <w:right w:val="single" w:color="auto" w:sz="4" w:space="0"/>
            </w:tcBorders>
          </w:tcPr>
          <w:p w14:paraId="3004005D">
            <w:pPr>
              <w:pStyle w:val="15"/>
              <w:spacing w:before="2" w:line="420" w:lineRule="exact"/>
              <w:ind w:left="106"/>
              <w:rPr>
                <w:rFonts w:ascii="仿宋" w:hAnsi="仿宋" w:eastAsia="仿宋" w:cs="仿宋"/>
                <w:sz w:val="21"/>
                <w:szCs w:val="21"/>
              </w:rPr>
            </w:pPr>
            <w:r>
              <w:rPr>
                <w:rFonts w:hint="eastAsia" w:ascii="仿宋" w:hAnsi="仿宋" w:eastAsia="仿宋" w:cs="仿宋"/>
                <w:sz w:val="21"/>
                <w:szCs w:val="21"/>
              </w:rPr>
              <w:t>完成以下操作：</w:t>
            </w:r>
          </w:p>
        </w:tc>
        <w:tc>
          <w:tcPr>
            <w:tcW w:w="3207" w:type="dxa"/>
            <w:vMerge w:val="restart"/>
            <w:tcBorders>
              <w:top w:val="single" w:color="auto" w:sz="4" w:space="0"/>
              <w:left w:val="single" w:color="auto" w:sz="4" w:space="0"/>
              <w:bottom w:val="single" w:color="auto" w:sz="4" w:space="0"/>
              <w:right w:val="single" w:color="auto" w:sz="4" w:space="0"/>
            </w:tcBorders>
          </w:tcPr>
          <w:p w14:paraId="0664A22B">
            <w:pPr>
              <w:pStyle w:val="15"/>
              <w:spacing w:line="420" w:lineRule="exact"/>
              <w:rPr>
                <w:rFonts w:ascii="仿宋" w:hAnsi="仿宋" w:eastAsia="仿宋" w:cs="仿宋"/>
                <w:b/>
                <w:sz w:val="21"/>
                <w:szCs w:val="21"/>
              </w:rPr>
            </w:pPr>
          </w:p>
          <w:p w14:paraId="3DEDA970">
            <w:pPr>
              <w:pStyle w:val="15"/>
              <w:numPr>
                <w:ilvl w:val="0"/>
                <w:numId w:val="1"/>
              </w:numPr>
              <w:tabs>
                <w:tab w:val="left" w:pos="710"/>
              </w:tabs>
              <w:spacing w:before="161" w:line="420" w:lineRule="exact"/>
              <w:ind w:right="96" w:firstLine="0"/>
              <w:rPr>
                <w:rFonts w:ascii="仿宋" w:hAnsi="仿宋" w:eastAsia="仿宋" w:cs="仿宋"/>
                <w:sz w:val="21"/>
                <w:szCs w:val="21"/>
              </w:rPr>
            </w:pPr>
            <w:r>
              <w:rPr>
                <w:rFonts w:hint="eastAsia" w:ascii="仿宋" w:hAnsi="仿宋" w:eastAsia="仿宋" w:cs="仿宋"/>
                <w:spacing w:val="-2"/>
                <w:sz w:val="21"/>
                <w:szCs w:val="21"/>
              </w:rPr>
              <w:t>激光经纬仪的使用说明</w:t>
            </w:r>
            <w:r>
              <w:rPr>
                <w:rFonts w:hint="eastAsia" w:ascii="仿宋" w:hAnsi="仿宋" w:eastAsia="仿宋" w:cs="仿宋"/>
                <w:sz w:val="21"/>
                <w:szCs w:val="21"/>
              </w:rPr>
              <w:t>书；</w:t>
            </w:r>
          </w:p>
          <w:p w14:paraId="6E0AE15B">
            <w:pPr>
              <w:pStyle w:val="15"/>
              <w:numPr>
                <w:ilvl w:val="0"/>
                <w:numId w:val="1"/>
              </w:numPr>
              <w:tabs>
                <w:tab w:val="left" w:pos="710"/>
              </w:tabs>
              <w:spacing w:line="420" w:lineRule="exact"/>
              <w:ind w:right="-29" w:firstLine="0"/>
              <w:rPr>
                <w:rFonts w:ascii="仿宋" w:hAnsi="仿宋" w:eastAsia="仿宋" w:cs="仿宋"/>
                <w:sz w:val="21"/>
                <w:szCs w:val="21"/>
              </w:rPr>
            </w:pPr>
            <w:r>
              <w:rPr>
                <w:rFonts w:hint="eastAsia" w:ascii="仿宋" w:hAnsi="仿宋" w:eastAsia="仿宋" w:cs="仿宋"/>
                <w:sz w:val="21"/>
                <w:szCs w:val="21"/>
              </w:rPr>
              <w:t>量具（游标卡尺、直尺、塞尺等）使用说明书；</w:t>
            </w:r>
          </w:p>
          <w:p w14:paraId="3B0EC0DD">
            <w:pPr>
              <w:pStyle w:val="15"/>
              <w:numPr>
                <w:ilvl w:val="0"/>
                <w:numId w:val="1"/>
              </w:numPr>
              <w:tabs>
                <w:tab w:val="left" w:pos="710"/>
              </w:tabs>
              <w:spacing w:before="3" w:line="420" w:lineRule="exact"/>
              <w:ind w:right="96" w:firstLine="0"/>
              <w:rPr>
                <w:rFonts w:ascii="仿宋" w:hAnsi="仿宋" w:eastAsia="仿宋" w:cs="仿宋"/>
                <w:sz w:val="21"/>
                <w:szCs w:val="21"/>
              </w:rPr>
            </w:pPr>
            <w:r>
              <w:rPr>
                <w:rFonts w:hint="eastAsia" w:ascii="仿宋" w:hAnsi="仿宋" w:eastAsia="仿宋" w:cs="仿宋"/>
                <w:sz w:val="21"/>
                <w:szCs w:val="21"/>
              </w:rPr>
              <w:t>钢质海船入级规范(中</w:t>
            </w:r>
            <w:r>
              <w:rPr>
                <w:rFonts w:hint="eastAsia" w:ascii="仿宋" w:hAnsi="仿宋" w:eastAsia="仿宋" w:cs="仿宋"/>
                <w:spacing w:val="-14"/>
                <w:sz w:val="21"/>
                <w:szCs w:val="21"/>
              </w:rPr>
              <w:t xml:space="preserve">国船级社 </w:t>
            </w:r>
            <w:r>
              <w:rPr>
                <w:rFonts w:hint="eastAsia" w:ascii="仿宋" w:hAnsi="仿宋" w:eastAsia="仿宋" w:cs="仿宋"/>
                <w:spacing w:val="-2"/>
                <w:sz w:val="21"/>
                <w:szCs w:val="21"/>
              </w:rPr>
              <w:t>2018)</w:t>
            </w:r>
            <w:r>
              <w:rPr>
                <w:rFonts w:hint="eastAsia" w:ascii="仿宋" w:hAnsi="仿宋" w:eastAsia="仿宋" w:cs="仿宋"/>
                <w:spacing w:val="-1"/>
                <w:sz w:val="21"/>
                <w:szCs w:val="21"/>
              </w:rPr>
              <w:t>。</w:t>
            </w:r>
          </w:p>
        </w:tc>
      </w:tr>
      <w:tr w14:paraId="7CAF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2111" w:type="dxa"/>
            <w:tcBorders>
              <w:top w:val="nil"/>
              <w:bottom w:val="nil"/>
            </w:tcBorders>
          </w:tcPr>
          <w:p w14:paraId="34796B17">
            <w:pPr>
              <w:pStyle w:val="15"/>
              <w:spacing w:line="420" w:lineRule="exact"/>
              <w:rPr>
                <w:rFonts w:ascii="仿宋" w:hAnsi="仿宋" w:eastAsia="仿宋" w:cs="仿宋"/>
                <w:sz w:val="21"/>
                <w:szCs w:val="21"/>
              </w:rPr>
            </w:pPr>
          </w:p>
        </w:tc>
        <w:tc>
          <w:tcPr>
            <w:tcW w:w="3210" w:type="dxa"/>
            <w:tcBorders>
              <w:top w:val="nil"/>
              <w:bottom w:val="nil"/>
              <w:right w:val="single" w:color="auto" w:sz="4" w:space="0"/>
            </w:tcBorders>
          </w:tcPr>
          <w:p w14:paraId="1BAB29C1">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（1）确定轴系理论中心线基</w:t>
            </w:r>
          </w:p>
        </w:tc>
        <w:tc>
          <w:tcPr>
            <w:tcW w:w="3207" w:type="dxa"/>
            <w:vMerge w:val="continue"/>
            <w:tcBorders>
              <w:top w:val="single" w:color="auto" w:sz="4" w:space="0"/>
              <w:left w:val="single" w:color="auto" w:sz="4" w:space="0"/>
              <w:bottom w:val="single" w:color="auto" w:sz="4" w:space="0"/>
              <w:right w:val="single" w:color="auto" w:sz="4" w:space="0"/>
            </w:tcBorders>
          </w:tcPr>
          <w:p w14:paraId="4AFD024E">
            <w:pPr>
              <w:spacing w:line="420" w:lineRule="exact"/>
              <w:rPr>
                <w:rFonts w:ascii="仿宋" w:hAnsi="仿宋" w:eastAsia="仿宋" w:cs="仿宋"/>
                <w:sz w:val="21"/>
                <w:szCs w:val="21"/>
              </w:rPr>
            </w:pPr>
          </w:p>
        </w:tc>
      </w:tr>
      <w:tr w14:paraId="7F8B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111" w:type="dxa"/>
            <w:tcBorders>
              <w:top w:val="nil"/>
              <w:bottom w:val="nil"/>
            </w:tcBorders>
          </w:tcPr>
          <w:p w14:paraId="49811B97">
            <w:pPr>
              <w:pStyle w:val="15"/>
              <w:spacing w:line="420" w:lineRule="exact"/>
              <w:rPr>
                <w:rFonts w:ascii="仿宋" w:hAnsi="仿宋" w:eastAsia="仿宋" w:cs="仿宋"/>
                <w:sz w:val="21"/>
                <w:szCs w:val="21"/>
              </w:rPr>
            </w:pPr>
          </w:p>
        </w:tc>
        <w:tc>
          <w:tcPr>
            <w:tcW w:w="3210" w:type="dxa"/>
            <w:tcBorders>
              <w:top w:val="nil"/>
              <w:bottom w:val="nil"/>
              <w:right w:val="single" w:color="auto" w:sz="4" w:space="0"/>
            </w:tcBorders>
          </w:tcPr>
          <w:p w14:paraId="1BC289DA">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准点；</w:t>
            </w:r>
          </w:p>
        </w:tc>
        <w:tc>
          <w:tcPr>
            <w:tcW w:w="3207" w:type="dxa"/>
            <w:vMerge w:val="continue"/>
            <w:tcBorders>
              <w:top w:val="single" w:color="auto" w:sz="4" w:space="0"/>
              <w:left w:val="single" w:color="auto" w:sz="4" w:space="0"/>
              <w:bottom w:val="single" w:color="auto" w:sz="4" w:space="0"/>
              <w:right w:val="single" w:color="auto" w:sz="4" w:space="0"/>
            </w:tcBorders>
          </w:tcPr>
          <w:p w14:paraId="4A45B407">
            <w:pPr>
              <w:spacing w:line="420" w:lineRule="exact"/>
              <w:rPr>
                <w:rFonts w:ascii="仿宋" w:hAnsi="仿宋" w:eastAsia="仿宋" w:cs="仿宋"/>
                <w:sz w:val="21"/>
                <w:szCs w:val="21"/>
              </w:rPr>
            </w:pPr>
          </w:p>
        </w:tc>
      </w:tr>
      <w:tr w14:paraId="57F7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2111" w:type="dxa"/>
            <w:tcBorders>
              <w:top w:val="nil"/>
              <w:bottom w:val="nil"/>
            </w:tcBorders>
          </w:tcPr>
          <w:p w14:paraId="250C5CBC">
            <w:pPr>
              <w:pStyle w:val="15"/>
              <w:spacing w:line="420" w:lineRule="exact"/>
              <w:rPr>
                <w:rFonts w:ascii="仿宋" w:hAnsi="仿宋" w:eastAsia="仿宋" w:cs="仿宋"/>
                <w:sz w:val="21"/>
                <w:szCs w:val="21"/>
              </w:rPr>
            </w:pPr>
          </w:p>
        </w:tc>
        <w:tc>
          <w:tcPr>
            <w:tcW w:w="3210" w:type="dxa"/>
            <w:tcBorders>
              <w:top w:val="nil"/>
              <w:bottom w:val="nil"/>
              <w:right w:val="single" w:color="auto" w:sz="4" w:space="0"/>
            </w:tcBorders>
          </w:tcPr>
          <w:p w14:paraId="327399C0">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（2）用光学法建立轴系理论</w:t>
            </w:r>
          </w:p>
        </w:tc>
        <w:tc>
          <w:tcPr>
            <w:tcW w:w="3207" w:type="dxa"/>
            <w:vMerge w:val="continue"/>
            <w:tcBorders>
              <w:top w:val="single" w:color="auto" w:sz="4" w:space="0"/>
              <w:left w:val="single" w:color="auto" w:sz="4" w:space="0"/>
              <w:bottom w:val="single" w:color="auto" w:sz="4" w:space="0"/>
              <w:right w:val="single" w:color="auto" w:sz="4" w:space="0"/>
            </w:tcBorders>
          </w:tcPr>
          <w:p w14:paraId="7A89BA54">
            <w:pPr>
              <w:spacing w:line="420" w:lineRule="exact"/>
              <w:rPr>
                <w:rFonts w:ascii="仿宋" w:hAnsi="仿宋" w:eastAsia="仿宋" w:cs="仿宋"/>
                <w:sz w:val="21"/>
                <w:szCs w:val="21"/>
              </w:rPr>
            </w:pPr>
          </w:p>
        </w:tc>
      </w:tr>
      <w:tr w14:paraId="76A2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111" w:type="dxa"/>
            <w:tcBorders>
              <w:top w:val="nil"/>
              <w:bottom w:val="nil"/>
            </w:tcBorders>
          </w:tcPr>
          <w:p w14:paraId="6CA9B041">
            <w:pPr>
              <w:pStyle w:val="15"/>
              <w:spacing w:line="420" w:lineRule="exact"/>
              <w:ind w:left="108"/>
              <w:rPr>
                <w:rFonts w:ascii="仿宋" w:hAnsi="仿宋" w:eastAsia="仿宋" w:cs="仿宋"/>
                <w:sz w:val="21"/>
                <w:szCs w:val="21"/>
              </w:rPr>
            </w:pPr>
            <w:r>
              <w:rPr>
                <w:rFonts w:hint="eastAsia" w:ascii="仿宋" w:hAnsi="仿宋" w:eastAsia="仿宋" w:cs="仿宋"/>
                <w:sz w:val="21"/>
                <w:szCs w:val="21"/>
              </w:rPr>
              <w:t>船舶轴系定位</w:t>
            </w:r>
          </w:p>
        </w:tc>
        <w:tc>
          <w:tcPr>
            <w:tcW w:w="3210" w:type="dxa"/>
            <w:tcBorders>
              <w:top w:val="nil"/>
              <w:bottom w:val="nil"/>
              <w:right w:val="single" w:color="auto" w:sz="4" w:space="0"/>
            </w:tcBorders>
          </w:tcPr>
          <w:p w14:paraId="42F83A11">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中心线；</w:t>
            </w:r>
          </w:p>
        </w:tc>
        <w:tc>
          <w:tcPr>
            <w:tcW w:w="3207" w:type="dxa"/>
            <w:vMerge w:val="continue"/>
            <w:tcBorders>
              <w:top w:val="single" w:color="auto" w:sz="4" w:space="0"/>
              <w:left w:val="single" w:color="auto" w:sz="4" w:space="0"/>
              <w:bottom w:val="single" w:color="auto" w:sz="4" w:space="0"/>
              <w:right w:val="single" w:color="auto" w:sz="4" w:space="0"/>
            </w:tcBorders>
          </w:tcPr>
          <w:p w14:paraId="050AD3CE">
            <w:pPr>
              <w:spacing w:line="420" w:lineRule="exact"/>
              <w:rPr>
                <w:rFonts w:ascii="仿宋" w:hAnsi="仿宋" w:eastAsia="仿宋" w:cs="仿宋"/>
                <w:sz w:val="21"/>
                <w:szCs w:val="21"/>
              </w:rPr>
            </w:pPr>
          </w:p>
        </w:tc>
      </w:tr>
      <w:tr w14:paraId="757E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11" w:type="dxa"/>
            <w:tcBorders>
              <w:top w:val="nil"/>
              <w:bottom w:val="nil"/>
            </w:tcBorders>
          </w:tcPr>
          <w:p w14:paraId="13D0E46C">
            <w:pPr>
              <w:pStyle w:val="15"/>
              <w:spacing w:line="420" w:lineRule="exact"/>
              <w:rPr>
                <w:rFonts w:ascii="仿宋" w:hAnsi="仿宋" w:eastAsia="仿宋" w:cs="仿宋"/>
                <w:sz w:val="21"/>
                <w:szCs w:val="21"/>
              </w:rPr>
            </w:pPr>
          </w:p>
        </w:tc>
        <w:tc>
          <w:tcPr>
            <w:tcW w:w="3210" w:type="dxa"/>
            <w:tcBorders>
              <w:top w:val="nil"/>
              <w:bottom w:val="nil"/>
              <w:right w:val="single" w:color="auto" w:sz="4" w:space="0"/>
            </w:tcBorders>
          </w:tcPr>
          <w:p w14:paraId="4A106E93">
            <w:pPr>
              <w:pStyle w:val="15"/>
              <w:spacing w:before="1" w:line="420" w:lineRule="exact"/>
              <w:ind w:left="106"/>
              <w:rPr>
                <w:rFonts w:ascii="仿宋" w:hAnsi="仿宋" w:eastAsia="仿宋" w:cs="仿宋"/>
                <w:sz w:val="21"/>
                <w:szCs w:val="21"/>
              </w:rPr>
            </w:pPr>
            <w:r>
              <w:rPr>
                <w:rFonts w:hint="eastAsia" w:ascii="仿宋" w:hAnsi="仿宋" w:eastAsia="仿宋" w:cs="仿宋"/>
                <w:sz w:val="21"/>
                <w:szCs w:val="21"/>
              </w:rPr>
              <w:t>（3）调整定位尾轴管,使其与</w:t>
            </w:r>
          </w:p>
        </w:tc>
        <w:tc>
          <w:tcPr>
            <w:tcW w:w="3207" w:type="dxa"/>
            <w:vMerge w:val="continue"/>
            <w:tcBorders>
              <w:top w:val="single" w:color="auto" w:sz="4" w:space="0"/>
              <w:left w:val="single" w:color="auto" w:sz="4" w:space="0"/>
              <w:bottom w:val="single" w:color="auto" w:sz="4" w:space="0"/>
              <w:right w:val="single" w:color="auto" w:sz="4" w:space="0"/>
            </w:tcBorders>
          </w:tcPr>
          <w:p w14:paraId="79C4B222">
            <w:pPr>
              <w:spacing w:line="420" w:lineRule="exact"/>
              <w:rPr>
                <w:rFonts w:ascii="仿宋" w:hAnsi="仿宋" w:eastAsia="仿宋" w:cs="仿宋"/>
                <w:sz w:val="21"/>
                <w:szCs w:val="21"/>
              </w:rPr>
            </w:pPr>
          </w:p>
        </w:tc>
      </w:tr>
      <w:tr w14:paraId="72B4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111" w:type="dxa"/>
            <w:tcBorders>
              <w:top w:val="nil"/>
              <w:bottom w:val="single" w:color="auto" w:sz="4" w:space="0"/>
            </w:tcBorders>
          </w:tcPr>
          <w:p w14:paraId="49AEBE18">
            <w:pPr>
              <w:pStyle w:val="15"/>
              <w:spacing w:line="420" w:lineRule="exact"/>
              <w:rPr>
                <w:rFonts w:ascii="仿宋" w:hAnsi="仿宋" w:eastAsia="仿宋" w:cs="仿宋"/>
                <w:sz w:val="21"/>
                <w:szCs w:val="21"/>
              </w:rPr>
            </w:pPr>
          </w:p>
        </w:tc>
        <w:tc>
          <w:tcPr>
            <w:tcW w:w="3210" w:type="dxa"/>
            <w:tcBorders>
              <w:top w:val="nil"/>
              <w:bottom w:val="single" w:color="auto" w:sz="4" w:space="0"/>
              <w:right w:val="single" w:color="auto" w:sz="4" w:space="0"/>
            </w:tcBorders>
          </w:tcPr>
          <w:p w14:paraId="0DFA2B62">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轴系理论中心线同轴；</w:t>
            </w:r>
          </w:p>
        </w:tc>
        <w:tc>
          <w:tcPr>
            <w:tcW w:w="3207" w:type="dxa"/>
            <w:vMerge w:val="continue"/>
            <w:tcBorders>
              <w:top w:val="single" w:color="auto" w:sz="4" w:space="0"/>
              <w:left w:val="single" w:color="auto" w:sz="4" w:space="0"/>
              <w:bottom w:val="single" w:color="auto" w:sz="4" w:space="0"/>
              <w:right w:val="single" w:color="auto" w:sz="4" w:space="0"/>
            </w:tcBorders>
          </w:tcPr>
          <w:p w14:paraId="6675CD41">
            <w:pPr>
              <w:spacing w:line="420" w:lineRule="exact"/>
              <w:rPr>
                <w:rFonts w:ascii="仿宋" w:hAnsi="仿宋" w:eastAsia="仿宋" w:cs="仿宋"/>
                <w:sz w:val="21"/>
                <w:szCs w:val="21"/>
              </w:rPr>
            </w:pPr>
          </w:p>
        </w:tc>
      </w:tr>
      <w:tr w14:paraId="19516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111" w:type="dxa"/>
            <w:tcBorders>
              <w:top w:val="single" w:color="auto" w:sz="4" w:space="0"/>
              <w:left w:val="single" w:color="auto" w:sz="4" w:space="0"/>
              <w:right w:val="single" w:color="auto" w:sz="4" w:space="0"/>
            </w:tcBorders>
          </w:tcPr>
          <w:p w14:paraId="5D349E65">
            <w:pPr>
              <w:pStyle w:val="15"/>
              <w:spacing w:line="420" w:lineRule="exact"/>
              <w:rPr>
                <w:rFonts w:ascii="仿宋" w:hAnsi="仿宋" w:eastAsia="仿宋" w:cs="仿宋"/>
                <w:sz w:val="21"/>
                <w:szCs w:val="21"/>
              </w:rPr>
            </w:pPr>
          </w:p>
        </w:tc>
        <w:tc>
          <w:tcPr>
            <w:tcW w:w="3210" w:type="dxa"/>
            <w:tcBorders>
              <w:top w:val="single" w:color="auto" w:sz="4" w:space="0"/>
              <w:left w:val="single" w:color="auto" w:sz="4" w:space="0"/>
              <w:bottom w:val="single" w:color="auto" w:sz="4" w:space="0"/>
              <w:right w:val="single" w:color="auto" w:sz="4" w:space="0"/>
            </w:tcBorders>
          </w:tcPr>
          <w:p w14:paraId="236A3B9C">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（4）检查主机基座的制造与</w:t>
            </w:r>
          </w:p>
          <w:p w14:paraId="6DAEFB22">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安装精度。</w:t>
            </w:r>
          </w:p>
        </w:tc>
        <w:tc>
          <w:tcPr>
            <w:tcW w:w="3207" w:type="dxa"/>
            <w:vMerge w:val="continue"/>
            <w:tcBorders>
              <w:top w:val="single" w:color="auto" w:sz="4" w:space="0"/>
              <w:left w:val="single" w:color="auto" w:sz="4" w:space="0"/>
              <w:bottom w:val="single" w:color="auto" w:sz="4" w:space="0"/>
              <w:right w:val="single" w:color="auto" w:sz="4" w:space="0"/>
            </w:tcBorders>
          </w:tcPr>
          <w:p w14:paraId="4447E0E2">
            <w:pPr>
              <w:spacing w:line="420" w:lineRule="exact"/>
              <w:rPr>
                <w:rFonts w:ascii="仿宋" w:hAnsi="仿宋" w:eastAsia="仿宋" w:cs="仿宋"/>
                <w:sz w:val="21"/>
                <w:szCs w:val="21"/>
              </w:rPr>
            </w:pPr>
          </w:p>
        </w:tc>
      </w:tr>
      <w:tr w14:paraId="7296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2111" w:type="dxa"/>
            <w:tcBorders>
              <w:bottom w:val="single" w:color="auto" w:sz="4" w:space="0"/>
            </w:tcBorders>
          </w:tcPr>
          <w:p w14:paraId="1305DB12">
            <w:pPr>
              <w:pStyle w:val="15"/>
              <w:spacing w:line="420" w:lineRule="exact"/>
              <w:rPr>
                <w:rFonts w:ascii="仿宋" w:hAnsi="仿宋" w:eastAsia="仿宋" w:cs="仿宋"/>
                <w:b/>
                <w:sz w:val="21"/>
                <w:szCs w:val="21"/>
              </w:rPr>
            </w:pPr>
          </w:p>
          <w:p w14:paraId="4F03969D">
            <w:pPr>
              <w:pStyle w:val="15"/>
              <w:spacing w:line="420" w:lineRule="exact"/>
              <w:rPr>
                <w:rFonts w:ascii="仿宋" w:hAnsi="仿宋" w:eastAsia="仿宋" w:cs="仿宋"/>
                <w:b/>
                <w:sz w:val="21"/>
                <w:szCs w:val="21"/>
              </w:rPr>
            </w:pPr>
          </w:p>
          <w:p w14:paraId="0F39545D">
            <w:pPr>
              <w:pStyle w:val="15"/>
              <w:spacing w:before="163" w:line="420" w:lineRule="exact"/>
              <w:ind w:left="108" w:right="310"/>
              <w:rPr>
                <w:rFonts w:ascii="仿宋" w:hAnsi="仿宋" w:eastAsia="仿宋" w:cs="仿宋"/>
                <w:sz w:val="21"/>
                <w:szCs w:val="21"/>
              </w:rPr>
            </w:pPr>
            <w:r>
              <w:rPr>
                <w:rFonts w:hint="eastAsia" w:ascii="仿宋" w:hAnsi="仿宋" w:eastAsia="仿宋" w:cs="仿宋"/>
                <w:spacing w:val="-1"/>
                <w:sz w:val="21"/>
                <w:szCs w:val="21"/>
              </w:rPr>
              <w:t>工艺参数的测量</w:t>
            </w:r>
            <w:r>
              <w:rPr>
                <w:rFonts w:hint="eastAsia" w:ascii="仿宋" w:hAnsi="仿宋" w:eastAsia="仿宋" w:cs="仿宋"/>
                <w:sz w:val="21"/>
                <w:szCs w:val="21"/>
              </w:rPr>
              <w:t>与调整</w:t>
            </w:r>
          </w:p>
        </w:tc>
        <w:tc>
          <w:tcPr>
            <w:tcW w:w="3210" w:type="dxa"/>
            <w:tcBorders>
              <w:top w:val="single" w:color="auto" w:sz="4" w:space="0"/>
              <w:bottom w:val="single" w:color="auto" w:sz="4" w:space="0"/>
            </w:tcBorders>
          </w:tcPr>
          <w:p w14:paraId="539FF4CB">
            <w:pPr>
              <w:pStyle w:val="15"/>
              <w:spacing w:before="1" w:line="420" w:lineRule="exact"/>
              <w:ind w:left="106"/>
              <w:rPr>
                <w:rFonts w:ascii="仿宋" w:hAnsi="仿宋" w:eastAsia="仿宋" w:cs="仿宋"/>
                <w:sz w:val="21"/>
                <w:szCs w:val="21"/>
              </w:rPr>
            </w:pPr>
            <w:r>
              <w:rPr>
                <w:rFonts w:hint="eastAsia" w:ascii="仿宋" w:hAnsi="仿宋" w:eastAsia="仿宋" w:cs="仿宋"/>
                <w:sz w:val="21"/>
                <w:szCs w:val="21"/>
              </w:rPr>
              <w:t>完成以下操作：</w:t>
            </w:r>
          </w:p>
          <w:p w14:paraId="367180FD">
            <w:pPr>
              <w:pStyle w:val="15"/>
              <w:numPr>
                <w:ilvl w:val="0"/>
                <w:numId w:val="2"/>
              </w:numPr>
              <w:tabs>
                <w:tab w:val="left" w:pos="708"/>
              </w:tabs>
              <w:spacing w:before="4" w:line="420" w:lineRule="exact"/>
              <w:ind w:right="95" w:firstLine="0"/>
              <w:rPr>
                <w:rFonts w:ascii="仿宋" w:hAnsi="仿宋" w:eastAsia="仿宋" w:cs="仿宋"/>
                <w:sz w:val="21"/>
                <w:szCs w:val="21"/>
              </w:rPr>
            </w:pPr>
            <w:r>
              <w:rPr>
                <w:rFonts w:hint="eastAsia" w:ascii="仿宋" w:hAnsi="仿宋" w:eastAsia="仿宋" w:cs="仿宋"/>
                <w:sz w:val="21"/>
                <w:szCs w:val="21"/>
              </w:rPr>
              <w:t>调整中间轴Ⅰ的位置，</w:t>
            </w:r>
            <w:r>
              <w:rPr>
                <w:rFonts w:hint="eastAsia" w:ascii="仿宋" w:hAnsi="仿宋" w:eastAsia="仿宋" w:cs="仿宋"/>
                <w:spacing w:val="1"/>
                <w:sz w:val="21"/>
                <w:szCs w:val="21"/>
              </w:rPr>
              <w:t xml:space="preserve"> </w:t>
            </w:r>
            <w:r>
              <w:rPr>
                <w:rFonts w:hint="eastAsia" w:ascii="仿宋" w:hAnsi="仿宋" w:eastAsia="仿宋" w:cs="仿宋"/>
                <w:sz w:val="21"/>
                <w:szCs w:val="21"/>
              </w:rPr>
              <w:t>使其与尾轴联接法兰上的偏移和曲折值符合要求；</w:t>
            </w:r>
          </w:p>
          <w:p w14:paraId="75E3CC85">
            <w:pPr>
              <w:pStyle w:val="15"/>
              <w:numPr>
                <w:ilvl w:val="0"/>
                <w:numId w:val="2"/>
              </w:numPr>
              <w:tabs>
                <w:tab w:val="left" w:pos="708"/>
              </w:tabs>
              <w:spacing w:before="2" w:line="420" w:lineRule="exact"/>
              <w:ind w:right="131" w:firstLine="0"/>
              <w:rPr>
                <w:rFonts w:ascii="仿宋" w:hAnsi="仿宋" w:eastAsia="仿宋" w:cs="仿宋"/>
                <w:sz w:val="21"/>
                <w:szCs w:val="21"/>
              </w:rPr>
            </w:pPr>
            <w:r>
              <w:rPr>
                <w:rFonts w:hint="eastAsia" w:ascii="仿宋" w:hAnsi="仿宋" w:eastAsia="仿宋" w:cs="仿宋"/>
                <w:sz w:val="21"/>
                <w:szCs w:val="21"/>
              </w:rPr>
              <w:t>调整中间轴Ⅱ的位置，</w:t>
            </w:r>
            <w:r>
              <w:rPr>
                <w:rFonts w:hint="eastAsia" w:ascii="仿宋" w:hAnsi="仿宋" w:eastAsia="仿宋" w:cs="仿宋"/>
                <w:spacing w:val="-117"/>
                <w:sz w:val="21"/>
                <w:szCs w:val="21"/>
              </w:rPr>
              <w:t xml:space="preserve"> </w:t>
            </w:r>
            <w:r>
              <w:rPr>
                <w:rFonts w:hint="eastAsia" w:ascii="仿宋" w:hAnsi="仿宋" w:eastAsia="仿宋" w:cs="仿宋"/>
                <w:spacing w:val="-1"/>
                <w:sz w:val="21"/>
                <w:szCs w:val="21"/>
              </w:rPr>
              <w:t>使其与中间轴</w:t>
            </w:r>
            <w:r>
              <w:rPr>
                <w:rFonts w:hint="eastAsia" w:ascii="仿宋" w:hAnsi="仿宋" w:eastAsia="仿宋" w:cs="仿宋"/>
                <w:sz w:val="21"/>
                <w:szCs w:val="21"/>
              </w:rPr>
              <w:t>Ⅰ联接法兰上的</w:t>
            </w:r>
          </w:p>
          <w:p w14:paraId="60141E83">
            <w:pPr>
              <w:pStyle w:val="15"/>
              <w:spacing w:before="1" w:line="420" w:lineRule="exact"/>
              <w:ind w:left="106"/>
              <w:rPr>
                <w:rFonts w:ascii="仿宋" w:hAnsi="仿宋" w:eastAsia="仿宋" w:cs="仿宋"/>
                <w:sz w:val="21"/>
                <w:szCs w:val="21"/>
              </w:rPr>
            </w:pPr>
            <w:r>
              <w:rPr>
                <w:rFonts w:hint="eastAsia" w:ascii="仿宋" w:hAnsi="仿宋" w:eastAsia="仿宋" w:cs="仿宋"/>
                <w:sz w:val="21"/>
                <w:szCs w:val="21"/>
              </w:rPr>
              <w:t>偏移和曲折值符合要求。</w:t>
            </w:r>
          </w:p>
        </w:tc>
        <w:tc>
          <w:tcPr>
            <w:tcW w:w="3207" w:type="dxa"/>
            <w:tcBorders>
              <w:top w:val="single" w:color="auto" w:sz="4" w:space="0"/>
              <w:bottom w:val="single" w:color="auto" w:sz="4" w:space="0"/>
            </w:tcBorders>
          </w:tcPr>
          <w:p w14:paraId="0FD5A016">
            <w:pPr>
              <w:pStyle w:val="15"/>
              <w:numPr>
                <w:ilvl w:val="0"/>
                <w:numId w:val="3"/>
              </w:numPr>
              <w:tabs>
                <w:tab w:val="left" w:pos="710"/>
              </w:tabs>
              <w:spacing w:before="157" w:line="420" w:lineRule="exact"/>
              <w:ind w:right="86" w:firstLine="0"/>
              <w:rPr>
                <w:rFonts w:ascii="仿宋" w:hAnsi="仿宋" w:eastAsia="仿宋" w:cs="仿宋"/>
                <w:sz w:val="21"/>
                <w:szCs w:val="21"/>
              </w:rPr>
            </w:pPr>
            <w:r>
              <w:rPr>
                <w:rFonts w:hint="eastAsia" w:ascii="仿宋" w:hAnsi="仿宋" w:eastAsia="仿宋" w:cs="仿宋"/>
                <w:spacing w:val="-1"/>
                <w:sz w:val="21"/>
                <w:szCs w:val="21"/>
              </w:rPr>
              <w:t>量具（直尺、塞尺等</w:t>
            </w:r>
            <w:r>
              <w:rPr>
                <w:rFonts w:hint="eastAsia" w:ascii="仿宋" w:hAnsi="仿宋" w:eastAsia="仿宋" w:cs="仿宋"/>
                <w:sz w:val="21"/>
                <w:szCs w:val="21"/>
              </w:rPr>
              <w:t>）</w:t>
            </w:r>
            <w:r>
              <w:rPr>
                <w:rFonts w:hint="eastAsia" w:ascii="仿宋" w:hAnsi="仿宋" w:eastAsia="仿宋" w:cs="仿宋"/>
                <w:spacing w:val="-117"/>
                <w:sz w:val="21"/>
                <w:szCs w:val="21"/>
              </w:rPr>
              <w:t xml:space="preserve"> </w:t>
            </w:r>
            <w:r>
              <w:rPr>
                <w:rFonts w:hint="eastAsia" w:ascii="仿宋" w:hAnsi="仿宋" w:eastAsia="仿宋" w:cs="仿宋"/>
                <w:sz w:val="21"/>
                <w:szCs w:val="21"/>
              </w:rPr>
              <w:t>使用说明书；</w:t>
            </w:r>
          </w:p>
          <w:p w14:paraId="7DB41150">
            <w:pPr>
              <w:pStyle w:val="15"/>
              <w:numPr>
                <w:ilvl w:val="0"/>
                <w:numId w:val="3"/>
              </w:numPr>
              <w:tabs>
                <w:tab w:val="left" w:pos="710"/>
              </w:tabs>
              <w:spacing w:line="420" w:lineRule="exact"/>
              <w:ind w:right="96" w:firstLine="0"/>
              <w:rPr>
                <w:rFonts w:ascii="仿宋" w:hAnsi="仿宋" w:eastAsia="仿宋" w:cs="仿宋"/>
                <w:sz w:val="21"/>
                <w:szCs w:val="21"/>
              </w:rPr>
            </w:pPr>
            <w:r>
              <w:rPr>
                <w:rFonts w:hint="eastAsia" w:ascii="仿宋" w:hAnsi="仿宋" w:eastAsia="仿宋" w:cs="仿宋"/>
                <w:sz w:val="21"/>
                <w:szCs w:val="21"/>
              </w:rPr>
              <w:t>钢质海船入级规范(中</w:t>
            </w:r>
            <w:r>
              <w:rPr>
                <w:rFonts w:hint="eastAsia" w:ascii="仿宋" w:hAnsi="仿宋" w:eastAsia="仿宋" w:cs="仿宋"/>
                <w:spacing w:val="-14"/>
                <w:sz w:val="21"/>
                <w:szCs w:val="21"/>
              </w:rPr>
              <w:t xml:space="preserve">国船级社 </w:t>
            </w:r>
            <w:r>
              <w:rPr>
                <w:rFonts w:hint="eastAsia" w:ascii="仿宋" w:hAnsi="仿宋" w:eastAsia="仿宋" w:cs="仿宋"/>
                <w:spacing w:val="-2"/>
                <w:sz w:val="21"/>
                <w:szCs w:val="21"/>
              </w:rPr>
              <w:t>2018)；</w:t>
            </w:r>
          </w:p>
          <w:p w14:paraId="6F93B11C">
            <w:pPr>
              <w:pStyle w:val="15"/>
              <w:numPr>
                <w:ilvl w:val="0"/>
                <w:numId w:val="3"/>
              </w:numPr>
              <w:tabs>
                <w:tab w:val="left" w:pos="710"/>
              </w:tabs>
              <w:spacing w:before="1" w:line="420" w:lineRule="exact"/>
              <w:ind w:right="-15" w:firstLine="0"/>
              <w:rPr>
                <w:rFonts w:ascii="仿宋" w:hAnsi="仿宋" w:eastAsia="仿宋" w:cs="仿宋"/>
                <w:sz w:val="21"/>
                <w:szCs w:val="21"/>
              </w:rPr>
            </w:pPr>
            <w:r>
              <w:rPr>
                <w:rFonts w:hint="eastAsia" w:ascii="仿宋" w:hAnsi="仿宋" w:eastAsia="仿宋" w:cs="仿宋"/>
                <w:spacing w:val="-1"/>
                <w:sz w:val="21"/>
                <w:szCs w:val="21"/>
              </w:rPr>
              <w:t xml:space="preserve">船舶推进轴系校中 </w:t>
            </w:r>
            <w:r>
              <w:rPr>
                <w:rFonts w:hint="eastAsia" w:ascii="仿宋" w:hAnsi="仿宋" w:eastAsia="仿宋" w:cs="仿宋"/>
                <w:sz w:val="21"/>
                <w:szCs w:val="21"/>
              </w:rPr>
              <w:t>(船</w:t>
            </w:r>
            <w:r>
              <w:rPr>
                <w:rFonts w:hint="eastAsia" w:ascii="仿宋" w:hAnsi="仿宋" w:eastAsia="仿宋" w:cs="仿宋"/>
                <w:spacing w:val="-11"/>
                <w:sz w:val="21"/>
                <w:szCs w:val="21"/>
              </w:rPr>
              <w:t xml:space="preserve">舶行业标准 </w:t>
            </w:r>
            <w:r>
              <w:rPr>
                <w:rFonts w:hint="eastAsia" w:ascii="仿宋" w:hAnsi="仿宋" w:eastAsia="仿宋" w:cs="仿宋"/>
                <w:sz w:val="21"/>
                <w:szCs w:val="21"/>
              </w:rPr>
              <w:t>CB/Z</w:t>
            </w:r>
            <w:r>
              <w:rPr>
                <w:rFonts w:hint="eastAsia" w:ascii="仿宋" w:hAnsi="仿宋" w:eastAsia="仿宋" w:cs="仿宋"/>
                <w:spacing w:val="-1"/>
                <w:sz w:val="21"/>
                <w:szCs w:val="21"/>
              </w:rPr>
              <w:t xml:space="preserve"> </w:t>
            </w:r>
            <w:r>
              <w:rPr>
                <w:rFonts w:hint="eastAsia" w:ascii="仿宋" w:hAnsi="仿宋" w:eastAsia="仿宋" w:cs="仿宋"/>
                <w:sz w:val="21"/>
                <w:szCs w:val="21"/>
              </w:rPr>
              <w:t>338-2005)。</w:t>
            </w:r>
          </w:p>
        </w:tc>
      </w:tr>
      <w:tr w14:paraId="1201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2111" w:type="dxa"/>
            <w:tcBorders>
              <w:top w:val="single" w:color="auto" w:sz="4" w:space="0"/>
              <w:left w:val="single" w:color="auto" w:sz="4" w:space="0"/>
              <w:bottom w:val="single" w:color="auto" w:sz="4" w:space="0"/>
              <w:right w:val="single" w:color="auto" w:sz="4" w:space="0"/>
            </w:tcBorders>
          </w:tcPr>
          <w:p w14:paraId="7ED34420">
            <w:pPr>
              <w:pStyle w:val="15"/>
              <w:spacing w:line="420" w:lineRule="exact"/>
              <w:rPr>
                <w:rFonts w:ascii="仿宋" w:hAnsi="仿宋" w:eastAsia="仿宋" w:cs="仿宋"/>
                <w:sz w:val="21"/>
                <w:szCs w:val="21"/>
              </w:rPr>
            </w:pPr>
          </w:p>
        </w:tc>
        <w:tc>
          <w:tcPr>
            <w:tcW w:w="3210" w:type="dxa"/>
            <w:tcBorders>
              <w:top w:val="single" w:color="auto" w:sz="4" w:space="0"/>
              <w:left w:val="single" w:color="auto" w:sz="4" w:space="0"/>
              <w:bottom w:val="single" w:color="auto" w:sz="4" w:space="0"/>
              <w:right w:val="single" w:color="auto" w:sz="4" w:space="0"/>
            </w:tcBorders>
          </w:tcPr>
          <w:p w14:paraId="35C183FF">
            <w:pPr>
              <w:pStyle w:val="15"/>
              <w:spacing w:before="2" w:line="420" w:lineRule="exact"/>
              <w:ind w:left="106"/>
              <w:rPr>
                <w:rFonts w:ascii="仿宋" w:hAnsi="仿宋" w:eastAsia="仿宋" w:cs="仿宋"/>
                <w:sz w:val="21"/>
                <w:szCs w:val="21"/>
              </w:rPr>
            </w:pPr>
            <w:r>
              <w:rPr>
                <w:rFonts w:hint="eastAsia" w:ascii="仿宋" w:hAnsi="仿宋" w:eastAsia="仿宋" w:cs="仿宋"/>
                <w:sz w:val="21"/>
                <w:szCs w:val="21"/>
              </w:rPr>
              <w:t>完成以下操作：</w:t>
            </w:r>
          </w:p>
        </w:tc>
        <w:tc>
          <w:tcPr>
            <w:tcW w:w="3207" w:type="dxa"/>
            <w:tcBorders>
              <w:top w:val="single" w:color="auto" w:sz="4" w:space="0"/>
              <w:left w:val="single" w:color="auto" w:sz="4" w:space="0"/>
              <w:bottom w:val="single" w:color="auto" w:sz="4" w:space="0"/>
              <w:right w:val="single" w:color="auto" w:sz="4" w:space="0"/>
            </w:tcBorders>
          </w:tcPr>
          <w:p w14:paraId="739BF4EE">
            <w:pPr>
              <w:pStyle w:val="15"/>
              <w:spacing w:line="420" w:lineRule="exact"/>
              <w:rPr>
                <w:rFonts w:ascii="仿宋" w:hAnsi="仿宋" w:eastAsia="仿宋" w:cs="仿宋"/>
                <w:sz w:val="21"/>
                <w:szCs w:val="21"/>
              </w:rPr>
            </w:pPr>
          </w:p>
        </w:tc>
      </w:tr>
      <w:tr w14:paraId="75B25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111" w:type="dxa"/>
            <w:tcBorders>
              <w:top w:val="single" w:color="auto" w:sz="4" w:space="0"/>
              <w:bottom w:val="nil"/>
            </w:tcBorders>
          </w:tcPr>
          <w:p w14:paraId="2AFC7426">
            <w:pPr>
              <w:pStyle w:val="15"/>
              <w:spacing w:line="420" w:lineRule="exact"/>
              <w:rPr>
                <w:rFonts w:ascii="仿宋" w:hAnsi="仿宋" w:eastAsia="仿宋" w:cs="仿宋"/>
                <w:sz w:val="21"/>
                <w:szCs w:val="21"/>
              </w:rPr>
            </w:pPr>
          </w:p>
        </w:tc>
        <w:tc>
          <w:tcPr>
            <w:tcW w:w="3210" w:type="dxa"/>
            <w:tcBorders>
              <w:top w:val="single" w:color="auto" w:sz="4" w:space="0"/>
              <w:bottom w:val="nil"/>
            </w:tcBorders>
          </w:tcPr>
          <w:p w14:paraId="2085A771">
            <w:pPr>
              <w:pStyle w:val="15"/>
              <w:spacing w:before="7" w:line="420" w:lineRule="exact"/>
              <w:ind w:left="106"/>
              <w:rPr>
                <w:rFonts w:ascii="仿宋" w:hAnsi="仿宋" w:eastAsia="仿宋" w:cs="仿宋"/>
                <w:sz w:val="21"/>
                <w:szCs w:val="21"/>
              </w:rPr>
            </w:pPr>
            <w:r>
              <w:rPr>
                <w:rFonts w:hint="eastAsia" w:ascii="仿宋" w:hAnsi="仿宋" w:eastAsia="仿宋" w:cs="仿宋"/>
                <w:sz w:val="21"/>
                <w:szCs w:val="21"/>
              </w:rPr>
              <w:t>（1）用顶升法测量中间轴承</w:t>
            </w:r>
          </w:p>
        </w:tc>
        <w:tc>
          <w:tcPr>
            <w:tcW w:w="3207" w:type="dxa"/>
            <w:tcBorders>
              <w:top w:val="single" w:color="auto" w:sz="4" w:space="0"/>
              <w:bottom w:val="nil"/>
            </w:tcBorders>
          </w:tcPr>
          <w:p w14:paraId="125FD0B7">
            <w:pPr>
              <w:pStyle w:val="15"/>
              <w:spacing w:line="420" w:lineRule="exact"/>
              <w:rPr>
                <w:rFonts w:ascii="仿宋" w:hAnsi="仿宋" w:eastAsia="仿宋" w:cs="仿宋"/>
                <w:sz w:val="21"/>
                <w:szCs w:val="21"/>
              </w:rPr>
            </w:pPr>
          </w:p>
        </w:tc>
      </w:tr>
      <w:tr w14:paraId="07982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111" w:type="dxa"/>
            <w:tcBorders>
              <w:top w:val="nil"/>
              <w:bottom w:val="nil"/>
            </w:tcBorders>
          </w:tcPr>
          <w:p w14:paraId="631383DE">
            <w:pPr>
              <w:pStyle w:val="15"/>
              <w:spacing w:line="420" w:lineRule="exact"/>
              <w:rPr>
                <w:rFonts w:ascii="仿宋" w:hAnsi="仿宋" w:eastAsia="仿宋" w:cs="仿宋"/>
                <w:sz w:val="21"/>
                <w:szCs w:val="21"/>
              </w:rPr>
            </w:pPr>
          </w:p>
        </w:tc>
        <w:tc>
          <w:tcPr>
            <w:tcW w:w="3210" w:type="dxa"/>
            <w:tcBorders>
              <w:top w:val="nil"/>
              <w:bottom w:val="nil"/>
            </w:tcBorders>
          </w:tcPr>
          <w:p w14:paraId="3FF840F1">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的负荷；</w:t>
            </w:r>
          </w:p>
        </w:tc>
        <w:tc>
          <w:tcPr>
            <w:tcW w:w="3207" w:type="dxa"/>
            <w:tcBorders>
              <w:top w:val="nil"/>
              <w:bottom w:val="nil"/>
            </w:tcBorders>
          </w:tcPr>
          <w:p w14:paraId="490C4BDE">
            <w:pPr>
              <w:pStyle w:val="15"/>
              <w:spacing w:line="420" w:lineRule="exact"/>
              <w:ind w:left="108"/>
              <w:rPr>
                <w:rFonts w:ascii="仿宋" w:hAnsi="仿宋" w:eastAsia="仿宋" w:cs="仿宋"/>
                <w:sz w:val="21"/>
                <w:szCs w:val="21"/>
              </w:rPr>
            </w:pPr>
            <w:r>
              <w:rPr>
                <w:rFonts w:hint="eastAsia" w:ascii="仿宋" w:hAnsi="仿宋" w:eastAsia="仿宋" w:cs="仿宋"/>
                <w:sz w:val="21"/>
                <w:szCs w:val="21"/>
              </w:rPr>
              <w:t>（1）量具（直尺、百分表、</w:t>
            </w:r>
          </w:p>
        </w:tc>
      </w:tr>
      <w:tr w14:paraId="1B12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111" w:type="dxa"/>
            <w:tcBorders>
              <w:top w:val="nil"/>
              <w:bottom w:val="nil"/>
            </w:tcBorders>
          </w:tcPr>
          <w:p w14:paraId="45D968BE">
            <w:pPr>
              <w:pStyle w:val="15"/>
              <w:spacing w:line="420" w:lineRule="exact"/>
              <w:rPr>
                <w:rFonts w:ascii="仿宋" w:hAnsi="仿宋" w:eastAsia="仿宋" w:cs="仿宋"/>
                <w:sz w:val="21"/>
                <w:szCs w:val="21"/>
              </w:rPr>
            </w:pPr>
          </w:p>
        </w:tc>
        <w:tc>
          <w:tcPr>
            <w:tcW w:w="3210" w:type="dxa"/>
            <w:tcBorders>
              <w:top w:val="nil"/>
              <w:bottom w:val="nil"/>
            </w:tcBorders>
          </w:tcPr>
          <w:p w14:paraId="13F9854B">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（2）绘制顶升曲线图并计算</w:t>
            </w:r>
          </w:p>
        </w:tc>
        <w:tc>
          <w:tcPr>
            <w:tcW w:w="3207" w:type="dxa"/>
            <w:tcBorders>
              <w:top w:val="nil"/>
              <w:bottom w:val="nil"/>
            </w:tcBorders>
          </w:tcPr>
          <w:p w14:paraId="4843E073">
            <w:pPr>
              <w:pStyle w:val="15"/>
              <w:spacing w:line="420" w:lineRule="exact"/>
              <w:ind w:left="108"/>
              <w:rPr>
                <w:rFonts w:ascii="仿宋" w:hAnsi="仿宋" w:eastAsia="仿宋" w:cs="仿宋"/>
                <w:sz w:val="21"/>
                <w:szCs w:val="21"/>
              </w:rPr>
            </w:pPr>
            <w:r>
              <w:rPr>
                <w:rFonts w:hint="eastAsia" w:ascii="仿宋" w:hAnsi="仿宋" w:eastAsia="仿宋" w:cs="仿宋"/>
                <w:sz w:val="21"/>
                <w:szCs w:val="21"/>
              </w:rPr>
              <w:t>塞尺等）使用说明书；</w:t>
            </w:r>
          </w:p>
        </w:tc>
      </w:tr>
      <w:tr w14:paraId="0D96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2111" w:type="dxa"/>
            <w:tcBorders>
              <w:top w:val="nil"/>
              <w:bottom w:val="single" w:color="auto" w:sz="4" w:space="0"/>
            </w:tcBorders>
          </w:tcPr>
          <w:p w14:paraId="78EAC9D7">
            <w:pPr>
              <w:pStyle w:val="15"/>
              <w:spacing w:line="420" w:lineRule="exact"/>
              <w:ind w:left="108" w:right="70"/>
              <w:rPr>
                <w:rFonts w:ascii="仿宋" w:hAnsi="仿宋" w:eastAsia="仿宋" w:cs="仿宋"/>
                <w:sz w:val="21"/>
                <w:szCs w:val="21"/>
              </w:rPr>
            </w:pPr>
            <w:r>
              <w:rPr>
                <w:rFonts w:hint="eastAsia" w:ascii="仿宋" w:hAnsi="仿宋" w:eastAsia="仿宋" w:cs="仿宋"/>
                <w:spacing w:val="-1"/>
                <w:sz w:val="21"/>
                <w:szCs w:val="21"/>
              </w:rPr>
              <w:t>轴承负荷的测量、</w:t>
            </w:r>
            <w:r>
              <w:rPr>
                <w:rFonts w:hint="eastAsia" w:ascii="仿宋" w:hAnsi="仿宋" w:eastAsia="仿宋" w:cs="仿宋"/>
                <w:sz w:val="21"/>
                <w:szCs w:val="21"/>
              </w:rPr>
              <w:t>计算与调整</w:t>
            </w:r>
          </w:p>
        </w:tc>
        <w:tc>
          <w:tcPr>
            <w:tcW w:w="3210" w:type="dxa"/>
            <w:tcBorders>
              <w:top w:val="nil"/>
              <w:bottom w:val="single" w:color="auto" w:sz="4" w:space="0"/>
            </w:tcBorders>
          </w:tcPr>
          <w:p w14:paraId="09DAF347">
            <w:pPr>
              <w:pStyle w:val="15"/>
              <w:spacing w:line="420" w:lineRule="exact"/>
              <w:ind w:left="106"/>
              <w:rPr>
                <w:rFonts w:ascii="仿宋" w:hAnsi="仿宋" w:eastAsia="仿宋" w:cs="仿宋"/>
                <w:sz w:val="21"/>
                <w:szCs w:val="21"/>
              </w:rPr>
            </w:pPr>
            <w:r>
              <w:rPr>
                <w:rFonts w:hint="eastAsia" w:ascii="仿宋" w:hAnsi="仿宋" w:eastAsia="仿宋" w:cs="仿宋"/>
                <w:sz w:val="21"/>
                <w:szCs w:val="21"/>
              </w:rPr>
              <w:t>轴承负荷；</w:t>
            </w:r>
          </w:p>
          <w:p w14:paraId="0CE75DA5">
            <w:pPr>
              <w:pStyle w:val="15"/>
              <w:spacing w:before="2" w:line="420" w:lineRule="exact"/>
              <w:ind w:left="106" w:right="95"/>
              <w:rPr>
                <w:rFonts w:ascii="仿宋" w:hAnsi="仿宋" w:eastAsia="仿宋" w:cs="仿宋"/>
                <w:sz w:val="21"/>
                <w:szCs w:val="21"/>
              </w:rPr>
            </w:pPr>
            <w:r>
              <w:rPr>
                <w:rFonts w:hint="eastAsia" w:ascii="仿宋" w:hAnsi="仿宋" w:eastAsia="仿宋" w:cs="仿宋"/>
                <w:spacing w:val="-1"/>
                <w:sz w:val="21"/>
                <w:szCs w:val="21"/>
              </w:rPr>
              <w:t>（3）当轴承负荷不符合要求</w:t>
            </w:r>
            <w:r>
              <w:rPr>
                <w:rFonts w:hint="eastAsia" w:ascii="仿宋" w:hAnsi="仿宋" w:eastAsia="仿宋" w:cs="仿宋"/>
                <w:sz w:val="21"/>
                <w:szCs w:val="21"/>
              </w:rPr>
              <w:t>时，做适当调整，使其符合</w:t>
            </w:r>
          </w:p>
          <w:p w14:paraId="18C01271">
            <w:pPr>
              <w:pStyle w:val="15"/>
              <w:spacing w:before="3" w:line="420" w:lineRule="exact"/>
              <w:ind w:left="106"/>
              <w:rPr>
                <w:rFonts w:hint="eastAsia" w:ascii="仿宋" w:hAnsi="仿宋" w:eastAsia="仿宋" w:cs="仿宋"/>
                <w:sz w:val="21"/>
                <w:szCs w:val="21"/>
              </w:rPr>
            </w:pPr>
            <w:r>
              <w:rPr>
                <w:rFonts w:hint="eastAsia" w:ascii="仿宋" w:hAnsi="仿宋" w:eastAsia="仿宋" w:cs="仿宋"/>
                <w:sz w:val="21"/>
                <w:szCs w:val="21"/>
              </w:rPr>
              <w:t>要求；</w:t>
            </w:r>
          </w:p>
          <w:p w14:paraId="051BE404">
            <w:pPr>
              <w:pStyle w:val="15"/>
              <w:spacing w:before="3" w:line="420" w:lineRule="exact"/>
              <w:ind w:left="106"/>
              <w:rPr>
                <w:rFonts w:ascii="仿宋" w:hAnsi="仿宋" w:eastAsia="仿宋" w:cs="仿宋"/>
                <w:sz w:val="21"/>
                <w:szCs w:val="21"/>
              </w:rPr>
            </w:pPr>
            <w:r>
              <w:rPr>
                <w:rFonts w:hint="eastAsia" w:ascii="仿宋" w:hAnsi="仿宋" w:eastAsia="仿宋" w:cs="仿宋"/>
                <w:sz w:val="21"/>
                <w:szCs w:val="21"/>
              </w:rPr>
              <w:t>（4）测量 1 个缸的曲轴臂距差。</w:t>
            </w:r>
          </w:p>
        </w:tc>
        <w:tc>
          <w:tcPr>
            <w:tcW w:w="3207" w:type="dxa"/>
            <w:tcBorders>
              <w:top w:val="nil"/>
              <w:bottom w:val="single" w:color="auto" w:sz="4" w:space="0"/>
            </w:tcBorders>
          </w:tcPr>
          <w:p w14:paraId="27FBB702">
            <w:pPr>
              <w:pStyle w:val="15"/>
              <w:tabs>
                <w:tab w:val="left" w:pos="710"/>
              </w:tabs>
              <w:spacing w:line="420" w:lineRule="exact"/>
              <w:ind w:left="108" w:right="96"/>
              <w:jc w:val="left"/>
              <w:rPr>
                <w:rFonts w:ascii="仿宋" w:hAnsi="仿宋" w:eastAsia="仿宋" w:cs="仿宋"/>
                <w:sz w:val="21"/>
                <w:szCs w:val="21"/>
              </w:rPr>
            </w:pPr>
            <w:r>
              <w:rPr>
                <w:rFonts w:hint="eastAsia" w:ascii="仿宋" w:hAnsi="仿宋" w:eastAsia="仿宋" w:cs="仿宋"/>
                <w:sz w:val="21"/>
                <w:szCs w:val="21"/>
              </w:rPr>
              <w:t>（2）钢质海船入级规范(中</w:t>
            </w:r>
            <w:r>
              <w:rPr>
                <w:rFonts w:hint="eastAsia" w:ascii="仿宋" w:hAnsi="仿宋" w:eastAsia="仿宋" w:cs="仿宋"/>
                <w:spacing w:val="-14"/>
                <w:sz w:val="21"/>
                <w:szCs w:val="21"/>
              </w:rPr>
              <w:t xml:space="preserve">国船级社 </w:t>
            </w:r>
            <w:r>
              <w:rPr>
                <w:rFonts w:hint="eastAsia" w:ascii="仿宋" w:hAnsi="仿宋" w:eastAsia="仿宋" w:cs="仿宋"/>
                <w:spacing w:val="-2"/>
                <w:sz w:val="21"/>
                <w:szCs w:val="21"/>
              </w:rPr>
              <w:t>2018)；</w:t>
            </w:r>
          </w:p>
          <w:p w14:paraId="261CC69E">
            <w:pPr>
              <w:pStyle w:val="15"/>
              <w:tabs>
                <w:tab w:val="left" w:pos="713"/>
              </w:tabs>
              <w:spacing w:line="420" w:lineRule="exact"/>
              <w:jc w:val="left"/>
              <w:rPr>
                <w:rFonts w:ascii="仿宋" w:hAnsi="仿宋" w:eastAsia="仿宋" w:cs="仿宋"/>
                <w:sz w:val="21"/>
                <w:szCs w:val="21"/>
              </w:rPr>
            </w:pPr>
            <w:r>
              <w:rPr>
                <w:rFonts w:hint="eastAsia" w:ascii="仿宋" w:hAnsi="仿宋" w:eastAsia="仿宋" w:cs="仿宋"/>
                <w:spacing w:val="1"/>
                <w:sz w:val="21"/>
                <w:szCs w:val="21"/>
              </w:rPr>
              <w:t xml:space="preserve">（3）船舶推进轴系校中 </w:t>
            </w:r>
            <w:r>
              <w:rPr>
                <w:rFonts w:hint="eastAsia" w:ascii="仿宋" w:hAnsi="仿宋" w:eastAsia="仿宋" w:cs="仿宋"/>
                <w:sz w:val="21"/>
                <w:szCs w:val="21"/>
              </w:rPr>
              <w:t>(船</w:t>
            </w:r>
          </w:p>
          <w:p w14:paraId="0E38D2AD">
            <w:pPr>
              <w:pStyle w:val="15"/>
              <w:spacing w:before="4" w:line="420" w:lineRule="exact"/>
              <w:ind w:left="108" w:right="-15"/>
              <w:rPr>
                <w:rFonts w:ascii="仿宋" w:hAnsi="仿宋" w:eastAsia="仿宋" w:cs="仿宋"/>
                <w:sz w:val="21"/>
                <w:szCs w:val="21"/>
              </w:rPr>
            </w:pPr>
            <w:r>
              <w:rPr>
                <w:rFonts w:hint="eastAsia" w:ascii="仿宋" w:hAnsi="仿宋" w:eastAsia="仿宋" w:cs="仿宋"/>
                <w:spacing w:val="-11"/>
                <w:sz w:val="21"/>
                <w:szCs w:val="21"/>
              </w:rPr>
              <w:t xml:space="preserve">舶行业标准 </w:t>
            </w:r>
            <w:r>
              <w:rPr>
                <w:rFonts w:hint="eastAsia" w:ascii="仿宋" w:hAnsi="仿宋" w:eastAsia="仿宋" w:cs="仿宋"/>
                <w:sz w:val="21"/>
                <w:szCs w:val="21"/>
              </w:rPr>
              <w:t>CB/Z 338-2005)。</w:t>
            </w:r>
          </w:p>
        </w:tc>
      </w:tr>
    </w:tbl>
    <w:p w14:paraId="13CCC464">
      <w:pPr>
        <w:rPr>
          <w:rFonts w:hint="eastAsia" w:ascii="仿宋_GB2312" w:hAnsi="仿宋_GB2312" w:eastAsia="仿宋_GB2312" w:cs="仿宋_GB2312"/>
          <w:sz w:val="30"/>
          <w:szCs w:val="30"/>
        </w:rPr>
      </w:pPr>
    </w:p>
    <w:p w14:paraId="59617F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14:paraId="178345DA">
      <w:pPr>
        <w:ind w:firstLine="600" w:firstLineChars="200"/>
        <w:rPr>
          <w:rFonts w:hint="eastAsia" w:ascii="仿宋_GB2312" w:hAnsi="仿宋_GB2312" w:eastAsia="仿宋_GB2312" w:cs="仿宋_GB2312"/>
          <w:sz w:val="30"/>
          <w:szCs w:val="30"/>
        </w:rPr>
      </w:pPr>
    </w:p>
    <w:p w14:paraId="5F0455EF">
      <w:pPr>
        <w:ind w:firstLine="600" w:firstLineChars="200"/>
        <w:rPr>
          <w:rFonts w:hint="eastAsia" w:ascii="仿宋_GB2312" w:hAnsi="仿宋_GB2312" w:eastAsia="仿宋_GB2312" w:cs="仿宋_GB2312"/>
          <w:sz w:val="30"/>
          <w:szCs w:val="30"/>
        </w:rPr>
      </w:pPr>
    </w:p>
    <w:p w14:paraId="382552A8">
      <w:pPr>
        <w:ind w:firstLine="600" w:firstLineChars="200"/>
        <w:rPr>
          <w:rFonts w:hint="eastAsia" w:ascii="仿宋_GB2312" w:hAnsi="仿宋_GB2312" w:eastAsia="仿宋_GB2312" w:cs="仿宋_GB2312"/>
          <w:sz w:val="30"/>
          <w:szCs w:val="30"/>
        </w:rPr>
      </w:pPr>
    </w:p>
    <w:p w14:paraId="1C16193D">
      <w:pPr>
        <w:ind w:firstLine="600" w:firstLineChars="200"/>
        <w:rPr>
          <w:rFonts w:hint="eastAsia" w:ascii="仿宋_GB2312" w:hAnsi="仿宋_GB2312" w:eastAsia="仿宋_GB2312" w:cs="仿宋_GB2312"/>
          <w:sz w:val="30"/>
          <w:szCs w:val="30"/>
        </w:rPr>
      </w:pPr>
    </w:p>
    <w:p w14:paraId="0E8D0866">
      <w:pPr>
        <w:ind w:firstLine="600" w:firstLineChars="200"/>
        <w:rPr>
          <w:rFonts w:hint="eastAsia" w:ascii="仿宋_GB2312" w:hAnsi="仿宋_GB2312" w:eastAsia="仿宋_GB2312" w:cs="仿宋_GB2312"/>
          <w:sz w:val="30"/>
          <w:szCs w:val="30"/>
        </w:rPr>
      </w:pPr>
    </w:p>
    <w:p w14:paraId="37A9A5B4">
      <w:pPr>
        <w:ind w:firstLine="600" w:firstLineChars="200"/>
        <w:rPr>
          <w:rFonts w:hint="eastAsia" w:ascii="仿宋_GB2312" w:hAnsi="仿宋_GB2312" w:eastAsia="仿宋_GB2312" w:cs="仿宋_GB2312"/>
          <w:sz w:val="30"/>
          <w:szCs w:val="30"/>
        </w:rPr>
      </w:pPr>
    </w:p>
    <w:p w14:paraId="2B206573">
      <w:pPr>
        <w:ind w:firstLine="600" w:firstLineChars="200"/>
        <w:rPr>
          <w:rFonts w:hint="eastAsia" w:ascii="仿宋_GB2312" w:hAnsi="仿宋_GB2312" w:eastAsia="仿宋_GB2312" w:cs="仿宋_GB2312"/>
          <w:sz w:val="30"/>
          <w:szCs w:val="30"/>
        </w:rPr>
      </w:pPr>
    </w:p>
    <w:p w14:paraId="334930E7">
      <w:pPr>
        <w:ind w:firstLine="600" w:firstLineChars="200"/>
        <w:rPr>
          <w:rFonts w:hint="eastAsia" w:ascii="仿宋_GB2312" w:hAnsi="仿宋_GB2312" w:eastAsia="仿宋_GB2312" w:cs="仿宋_GB2312"/>
          <w:sz w:val="30"/>
          <w:szCs w:val="30"/>
        </w:rPr>
      </w:pPr>
    </w:p>
    <w:p w14:paraId="42C8DB2B">
      <w:pPr>
        <w:ind w:firstLine="600" w:firstLineChars="200"/>
        <w:rPr>
          <w:rFonts w:hint="eastAsia" w:ascii="仿宋_GB2312" w:hAnsi="仿宋_GB2312" w:eastAsia="仿宋_GB2312" w:cs="仿宋_GB2312"/>
          <w:sz w:val="30"/>
          <w:szCs w:val="30"/>
        </w:rPr>
      </w:pPr>
    </w:p>
    <w:p w14:paraId="47DDD974">
      <w:pPr>
        <w:ind w:firstLine="600" w:firstLineChars="200"/>
        <w:rPr>
          <w:rFonts w:hint="eastAsia" w:ascii="仿宋_GB2312" w:hAnsi="仿宋_GB2312" w:eastAsia="仿宋_GB2312" w:cs="仿宋_GB2312"/>
          <w:sz w:val="30"/>
          <w:szCs w:val="30"/>
        </w:rPr>
      </w:pPr>
    </w:p>
    <w:p w14:paraId="592D3458">
      <w:pPr>
        <w:ind w:firstLine="600" w:firstLineChars="200"/>
        <w:rPr>
          <w:rFonts w:hint="eastAsia" w:ascii="仿宋_GB2312" w:hAnsi="仿宋_GB2312" w:eastAsia="仿宋_GB2312" w:cs="仿宋_GB2312"/>
          <w:sz w:val="30"/>
          <w:szCs w:val="30"/>
        </w:rPr>
      </w:pPr>
    </w:p>
    <w:p w14:paraId="368B55C5">
      <w:pPr>
        <w:ind w:firstLine="600" w:firstLineChars="200"/>
        <w:rPr>
          <w:rFonts w:hint="eastAsia" w:ascii="仿宋_GB2312" w:hAnsi="仿宋_GB2312" w:eastAsia="仿宋_GB2312" w:cs="仿宋_GB2312"/>
          <w:sz w:val="30"/>
          <w:szCs w:val="30"/>
        </w:rPr>
      </w:pPr>
    </w:p>
    <w:p w14:paraId="60909968">
      <w:pPr>
        <w:ind w:firstLine="600" w:firstLineChars="200"/>
        <w:rPr>
          <w:rFonts w:hint="eastAsia" w:ascii="仿宋_GB2312" w:hAnsi="仿宋_GB2312" w:eastAsia="仿宋_GB2312" w:cs="仿宋_GB2312"/>
          <w:sz w:val="30"/>
          <w:szCs w:val="30"/>
        </w:rPr>
      </w:pPr>
    </w:p>
    <w:p w14:paraId="5CC41DA0">
      <w:pPr>
        <w:ind w:firstLine="600" w:firstLineChars="200"/>
        <w:rPr>
          <w:rFonts w:hint="eastAsia" w:ascii="仿宋_GB2312" w:hAnsi="仿宋_GB2312" w:eastAsia="仿宋_GB2312" w:cs="仿宋_GB2312"/>
          <w:sz w:val="30"/>
          <w:szCs w:val="30"/>
        </w:rPr>
      </w:pPr>
    </w:p>
    <w:p w14:paraId="51650DF6">
      <w:pPr>
        <w:ind w:firstLine="600" w:firstLineChars="200"/>
        <w:rPr>
          <w:rFonts w:hint="eastAsia" w:ascii="仿宋_GB2312" w:hAnsi="仿宋_GB2312" w:eastAsia="仿宋_GB2312" w:cs="仿宋_GB2312"/>
          <w:sz w:val="30"/>
          <w:szCs w:val="30"/>
        </w:rPr>
      </w:pPr>
    </w:p>
    <w:p w14:paraId="5E8316A3">
      <w:pPr>
        <w:ind w:firstLine="600" w:firstLineChars="200"/>
        <w:rPr>
          <w:rFonts w:hint="eastAsia" w:ascii="仿宋_GB2312" w:hAnsi="仿宋_GB2312" w:eastAsia="仿宋_GB2312" w:cs="仿宋_GB2312"/>
          <w:sz w:val="30"/>
          <w:szCs w:val="30"/>
        </w:rPr>
      </w:pPr>
    </w:p>
    <w:p w14:paraId="32638F9E">
      <w:pPr>
        <w:ind w:firstLine="600" w:firstLineChars="200"/>
        <w:rPr>
          <w:rFonts w:hint="eastAsia" w:ascii="仿宋_GB2312" w:hAnsi="仿宋_GB2312" w:eastAsia="仿宋_GB2312" w:cs="仿宋_GB2312"/>
          <w:sz w:val="30"/>
          <w:szCs w:val="30"/>
        </w:rPr>
      </w:pPr>
    </w:p>
    <w:p w14:paraId="27B0F5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（一）赛场提供竞赛设备和器材</w:t>
      </w:r>
    </w:p>
    <w:p w14:paraId="202BA7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船舶主机选用普通的船用中速柴油机及配套轴系；检测装置选择船舶企业主流检测设备；提供电脑设备供选手使用Excel进行相关的计算与绘图。竞赛所用设备型号、规格、技术参数如表5所示。</w:t>
      </w:r>
    </w:p>
    <w:p w14:paraId="36ACD38D">
      <w:pPr>
        <w:ind w:firstLine="560" w:firstLineChars="200"/>
        <w:jc w:val="center"/>
        <w:rPr>
          <w:rFonts w:ascii="仿宋" w:hAnsi="仿宋" w:eastAsia="仿宋" w:cs="仿宋"/>
          <w:sz w:val="28"/>
          <w:szCs w:val="28"/>
        </w:rPr>
      </w:pPr>
      <w:r>
        <w:rPr>
          <w:rFonts w:hint="eastAsia" w:ascii="仿宋" w:hAnsi="仿宋" w:eastAsia="仿宋" w:cs="仿宋"/>
          <w:sz w:val="28"/>
          <w:szCs w:val="28"/>
        </w:rPr>
        <w:t>表 5 赛场提供竞赛设备和器材一览表</w:t>
      </w:r>
    </w:p>
    <w:tbl>
      <w:tblPr>
        <w:tblStyle w:val="16"/>
        <w:tblW w:w="8528"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668"/>
        <w:gridCol w:w="4110"/>
        <w:gridCol w:w="907"/>
      </w:tblGrid>
      <w:tr w14:paraId="02D46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Align w:val="top"/>
          </w:tcPr>
          <w:p w14:paraId="666D6893">
            <w:pPr>
              <w:pStyle w:val="15"/>
              <w:ind w:left="180"/>
              <w:rPr>
                <w:rFonts w:ascii="黑体" w:hAnsi="黑体" w:eastAsia="黑体" w:cs="黑体"/>
                <w:sz w:val="21"/>
                <w:szCs w:val="21"/>
              </w:rPr>
            </w:pPr>
            <w:r>
              <w:rPr>
                <w:rFonts w:hint="eastAsia" w:ascii="黑体" w:hAnsi="黑体" w:eastAsia="黑体" w:cs="黑体"/>
                <w:sz w:val="21"/>
                <w:szCs w:val="21"/>
              </w:rPr>
              <w:t>竞赛</w:t>
            </w:r>
          </w:p>
          <w:p w14:paraId="0CDB2D61">
            <w:pPr>
              <w:pStyle w:val="15"/>
              <w:spacing w:before="4" w:line="290" w:lineRule="exact"/>
              <w:ind w:left="180"/>
              <w:rPr>
                <w:rFonts w:ascii="黑体" w:hAnsi="黑体" w:eastAsia="黑体" w:cs="黑体"/>
                <w:sz w:val="21"/>
                <w:szCs w:val="21"/>
              </w:rPr>
            </w:pPr>
            <w:r>
              <w:rPr>
                <w:rFonts w:hint="eastAsia" w:ascii="黑体" w:hAnsi="黑体" w:eastAsia="黑体" w:cs="黑体"/>
                <w:sz w:val="21"/>
                <w:szCs w:val="21"/>
              </w:rPr>
              <w:t>模块</w:t>
            </w:r>
          </w:p>
        </w:tc>
        <w:tc>
          <w:tcPr>
            <w:tcW w:w="2668" w:type="dxa"/>
            <w:vAlign w:val="top"/>
          </w:tcPr>
          <w:p w14:paraId="17D6FB45">
            <w:pPr>
              <w:pStyle w:val="15"/>
              <w:spacing w:before="156"/>
              <w:ind w:left="854"/>
              <w:rPr>
                <w:rFonts w:ascii="黑体" w:hAnsi="黑体" w:eastAsia="黑体" w:cs="黑体"/>
                <w:sz w:val="21"/>
                <w:szCs w:val="21"/>
              </w:rPr>
            </w:pPr>
            <w:r>
              <w:rPr>
                <w:rFonts w:hint="eastAsia" w:ascii="黑体" w:hAnsi="黑体" w:eastAsia="黑体" w:cs="黑体"/>
                <w:sz w:val="21"/>
                <w:szCs w:val="21"/>
              </w:rPr>
              <w:t>赛项器材</w:t>
            </w:r>
          </w:p>
        </w:tc>
        <w:tc>
          <w:tcPr>
            <w:tcW w:w="4110" w:type="dxa"/>
            <w:vAlign w:val="top"/>
          </w:tcPr>
          <w:p w14:paraId="7BB3D573">
            <w:pPr>
              <w:pStyle w:val="15"/>
              <w:spacing w:before="156"/>
              <w:ind w:left="1554" w:right="1545"/>
              <w:jc w:val="center"/>
              <w:rPr>
                <w:rFonts w:ascii="黑体" w:hAnsi="黑体" w:eastAsia="黑体" w:cs="黑体"/>
                <w:sz w:val="21"/>
                <w:szCs w:val="21"/>
              </w:rPr>
            </w:pPr>
            <w:r>
              <w:rPr>
                <w:rFonts w:hint="eastAsia" w:ascii="黑体" w:hAnsi="黑体" w:eastAsia="黑体" w:cs="黑体"/>
                <w:sz w:val="21"/>
                <w:szCs w:val="21"/>
              </w:rPr>
              <w:t>规格参数</w:t>
            </w:r>
          </w:p>
        </w:tc>
        <w:tc>
          <w:tcPr>
            <w:tcW w:w="907" w:type="dxa"/>
            <w:vAlign w:val="top"/>
          </w:tcPr>
          <w:p w14:paraId="2B725072">
            <w:pPr>
              <w:pStyle w:val="15"/>
              <w:ind w:left="179"/>
              <w:rPr>
                <w:rFonts w:ascii="黑体" w:hAnsi="黑体" w:eastAsia="黑体" w:cs="黑体"/>
                <w:sz w:val="21"/>
                <w:szCs w:val="21"/>
              </w:rPr>
            </w:pPr>
            <w:r>
              <w:rPr>
                <w:rFonts w:hint="eastAsia" w:ascii="黑体" w:hAnsi="黑体" w:eastAsia="黑体" w:cs="黑体"/>
                <w:sz w:val="21"/>
                <w:szCs w:val="21"/>
              </w:rPr>
              <w:t>数量/</w:t>
            </w:r>
          </w:p>
          <w:p w14:paraId="0EAE1AB2">
            <w:pPr>
              <w:pStyle w:val="15"/>
              <w:spacing w:before="4" w:line="290" w:lineRule="exact"/>
              <w:ind w:left="212"/>
              <w:rPr>
                <w:rFonts w:ascii="黑体" w:hAnsi="黑体" w:eastAsia="黑体" w:cs="黑体"/>
                <w:sz w:val="21"/>
                <w:szCs w:val="21"/>
              </w:rPr>
            </w:pPr>
            <w:r>
              <w:rPr>
                <w:rFonts w:hint="eastAsia" w:ascii="黑体" w:hAnsi="黑体" w:eastAsia="黑体" w:cs="黑体"/>
                <w:sz w:val="21"/>
                <w:szCs w:val="21"/>
              </w:rPr>
              <w:t>赛位</w:t>
            </w:r>
          </w:p>
        </w:tc>
      </w:tr>
      <w:tr w14:paraId="38EE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restart"/>
            <w:vAlign w:val="top"/>
          </w:tcPr>
          <w:p w14:paraId="46D668AF">
            <w:pPr>
              <w:pStyle w:val="15"/>
              <w:rPr>
                <w:rFonts w:ascii="仿宋" w:hAnsi="仿宋" w:eastAsia="仿宋" w:cs="仿宋"/>
                <w:b/>
                <w:sz w:val="21"/>
                <w:szCs w:val="21"/>
              </w:rPr>
            </w:pPr>
          </w:p>
          <w:p w14:paraId="061147CE">
            <w:pPr>
              <w:pStyle w:val="15"/>
              <w:rPr>
                <w:rFonts w:ascii="仿宋" w:hAnsi="仿宋" w:eastAsia="仿宋" w:cs="仿宋"/>
                <w:b/>
                <w:sz w:val="21"/>
                <w:szCs w:val="21"/>
              </w:rPr>
            </w:pPr>
          </w:p>
          <w:p w14:paraId="7313B1B3">
            <w:pPr>
              <w:pStyle w:val="15"/>
              <w:rPr>
                <w:rFonts w:ascii="仿宋" w:hAnsi="仿宋" w:eastAsia="仿宋" w:cs="仿宋"/>
                <w:b/>
                <w:sz w:val="21"/>
                <w:szCs w:val="21"/>
              </w:rPr>
            </w:pPr>
          </w:p>
          <w:p w14:paraId="063908AE">
            <w:pPr>
              <w:pStyle w:val="15"/>
              <w:spacing w:before="1" w:line="242" w:lineRule="auto"/>
              <w:ind w:left="180" w:right="170"/>
              <w:rPr>
                <w:rFonts w:ascii="仿宋" w:hAnsi="仿宋" w:eastAsia="仿宋" w:cs="仿宋"/>
                <w:sz w:val="21"/>
                <w:szCs w:val="21"/>
              </w:rPr>
            </w:pPr>
            <w:r>
              <w:rPr>
                <w:rFonts w:hint="eastAsia" w:ascii="仿宋" w:hAnsi="仿宋" w:eastAsia="仿宋" w:cs="仿宋"/>
                <w:spacing w:val="-2"/>
                <w:sz w:val="21"/>
                <w:szCs w:val="21"/>
              </w:rPr>
              <w:t>船舶轴系定位</w:t>
            </w:r>
          </w:p>
        </w:tc>
        <w:tc>
          <w:tcPr>
            <w:tcW w:w="2668" w:type="dxa"/>
            <w:vAlign w:val="top"/>
          </w:tcPr>
          <w:p w14:paraId="089A8AC9">
            <w:pPr>
              <w:pStyle w:val="15"/>
              <w:spacing w:before="2" w:line="288" w:lineRule="exact"/>
              <w:ind w:left="107"/>
              <w:rPr>
                <w:rFonts w:ascii="仿宋" w:hAnsi="仿宋" w:eastAsia="仿宋" w:cs="仿宋"/>
                <w:sz w:val="21"/>
                <w:szCs w:val="21"/>
              </w:rPr>
            </w:pPr>
            <w:r>
              <w:rPr>
                <w:rFonts w:hint="eastAsia" w:ascii="仿宋" w:hAnsi="仿宋" w:eastAsia="仿宋" w:cs="仿宋"/>
                <w:sz w:val="21"/>
                <w:szCs w:val="21"/>
              </w:rPr>
              <w:t>激光经纬仪及其支架</w:t>
            </w:r>
          </w:p>
        </w:tc>
        <w:tc>
          <w:tcPr>
            <w:tcW w:w="4110" w:type="dxa"/>
            <w:vAlign w:val="top"/>
          </w:tcPr>
          <w:p w14:paraId="0516EEF4">
            <w:pPr>
              <w:pStyle w:val="15"/>
              <w:spacing w:before="16" w:line="275" w:lineRule="exact"/>
              <w:ind w:left="108"/>
              <w:rPr>
                <w:rFonts w:ascii="仿宋" w:hAnsi="仿宋" w:eastAsia="仿宋" w:cs="仿宋"/>
                <w:sz w:val="21"/>
                <w:szCs w:val="21"/>
              </w:rPr>
            </w:pPr>
            <w:r>
              <w:rPr>
                <w:rFonts w:hint="eastAsia" w:ascii="仿宋" w:hAnsi="仿宋" w:eastAsia="仿宋" w:cs="仿宋"/>
                <w:sz w:val="21"/>
                <w:szCs w:val="21"/>
              </w:rPr>
              <w:t>LT402L</w:t>
            </w:r>
          </w:p>
        </w:tc>
        <w:tc>
          <w:tcPr>
            <w:tcW w:w="907" w:type="dxa"/>
            <w:vAlign w:val="top"/>
          </w:tcPr>
          <w:p w14:paraId="62EBC691">
            <w:pPr>
              <w:pStyle w:val="15"/>
              <w:spacing w:before="2" w:line="288" w:lineRule="exact"/>
              <w:ind w:left="85" w:right="79"/>
              <w:jc w:val="center"/>
              <w:rPr>
                <w:rFonts w:ascii="仿宋" w:hAnsi="仿宋" w:eastAsia="仿宋" w:cs="仿宋"/>
                <w:sz w:val="21"/>
                <w:szCs w:val="21"/>
              </w:rPr>
            </w:pPr>
            <w:r>
              <w:rPr>
                <w:rFonts w:hint="eastAsia" w:ascii="仿宋" w:hAnsi="仿宋" w:eastAsia="仿宋" w:cs="仿宋"/>
                <w:sz w:val="21"/>
                <w:szCs w:val="21"/>
              </w:rPr>
              <w:t>1 台</w:t>
            </w:r>
          </w:p>
        </w:tc>
      </w:tr>
      <w:tr w14:paraId="3521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5A24A170">
            <w:pPr>
              <w:rPr>
                <w:rFonts w:ascii="仿宋" w:hAnsi="仿宋" w:eastAsia="仿宋" w:cs="仿宋"/>
                <w:sz w:val="21"/>
                <w:szCs w:val="21"/>
              </w:rPr>
            </w:pPr>
          </w:p>
        </w:tc>
        <w:tc>
          <w:tcPr>
            <w:tcW w:w="2668" w:type="dxa"/>
            <w:vAlign w:val="top"/>
          </w:tcPr>
          <w:p w14:paraId="77087BC6">
            <w:pPr>
              <w:pStyle w:val="15"/>
              <w:spacing w:before="3" w:line="289" w:lineRule="exact"/>
              <w:ind w:left="107"/>
              <w:rPr>
                <w:rFonts w:ascii="仿宋" w:hAnsi="仿宋" w:eastAsia="仿宋" w:cs="仿宋"/>
                <w:sz w:val="21"/>
                <w:szCs w:val="21"/>
              </w:rPr>
            </w:pPr>
            <w:r>
              <w:rPr>
                <w:rFonts w:hint="eastAsia" w:ascii="仿宋" w:hAnsi="仿宋" w:eastAsia="仿宋" w:cs="仿宋"/>
                <w:sz w:val="21"/>
                <w:szCs w:val="21"/>
              </w:rPr>
              <w:t>光靶</w:t>
            </w:r>
          </w:p>
        </w:tc>
        <w:tc>
          <w:tcPr>
            <w:tcW w:w="4110" w:type="dxa"/>
            <w:vAlign w:val="top"/>
          </w:tcPr>
          <w:p w14:paraId="1C1EC48E">
            <w:pPr>
              <w:pStyle w:val="15"/>
              <w:spacing w:before="3" w:line="289" w:lineRule="exact"/>
              <w:ind w:left="108"/>
              <w:rPr>
                <w:rFonts w:ascii="仿宋" w:hAnsi="仿宋" w:eastAsia="仿宋" w:cs="仿宋"/>
                <w:sz w:val="21"/>
                <w:szCs w:val="21"/>
              </w:rPr>
            </w:pPr>
            <w:r>
              <w:rPr>
                <w:rFonts w:hint="eastAsia" w:ascii="仿宋" w:hAnsi="仿宋" w:eastAsia="仿宋" w:cs="仿宋"/>
                <w:sz w:val="21"/>
                <w:szCs w:val="21"/>
              </w:rPr>
              <w:t>与激光经纬仪配套</w:t>
            </w:r>
          </w:p>
        </w:tc>
        <w:tc>
          <w:tcPr>
            <w:tcW w:w="907" w:type="dxa"/>
            <w:vAlign w:val="top"/>
          </w:tcPr>
          <w:p w14:paraId="40EEB5D2">
            <w:pPr>
              <w:pStyle w:val="15"/>
              <w:spacing w:before="3" w:line="289" w:lineRule="exact"/>
              <w:ind w:left="85" w:right="79"/>
              <w:jc w:val="center"/>
              <w:rPr>
                <w:rFonts w:ascii="仿宋" w:hAnsi="仿宋" w:eastAsia="仿宋" w:cs="仿宋"/>
                <w:sz w:val="21"/>
                <w:szCs w:val="21"/>
              </w:rPr>
            </w:pPr>
            <w:r>
              <w:rPr>
                <w:rFonts w:hint="eastAsia" w:ascii="仿宋" w:hAnsi="仿宋" w:eastAsia="仿宋" w:cs="仿宋"/>
                <w:sz w:val="21"/>
                <w:szCs w:val="21"/>
              </w:rPr>
              <w:t>2 只</w:t>
            </w:r>
          </w:p>
        </w:tc>
      </w:tr>
      <w:tr w14:paraId="1B20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53CBBCFA">
            <w:pPr>
              <w:rPr>
                <w:rFonts w:ascii="仿宋" w:hAnsi="仿宋" w:eastAsia="仿宋" w:cs="仿宋"/>
                <w:sz w:val="21"/>
                <w:szCs w:val="21"/>
              </w:rPr>
            </w:pPr>
          </w:p>
        </w:tc>
        <w:tc>
          <w:tcPr>
            <w:tcW w:w="2668" w:type="dxa"/>
            <w:vAlign w:val="top"/>
          </w:tcPr>
          <w:p w14:paraId="077050C4">
            <w:pPr>
              <w:pStyle w:val="15"/>
              <w:spacing w:line="291" w:lineRule="exact"/>
              <w:ind w:left="107"/>
              <w:rPr>
                <w:rFonts w:ascii="仿宋" w:hAnsi="仿宋" w:eastAsia="仿宋" w:cs="仿宋"/>
                <w:sz w:val="21"/>
                <w:szCs w:val="21"/>
              </w:rPr>
            </w:pPr>
            <w:r>
              <w:rPr>
                <w:rFonts w:hint="eastAsia" w:ascii="仿宋" w:hAnsi="仿宋" w:eastAsia="仿宋" w:cs="仿宋"/>
                <w:sz w:val="21"/>
                <w:szCs w:val="21"/>
              </w:rPr>
              <w:t>尾轴管</w:t>
            </w:r>
          </w:p>
        </w:tc>
        <w:tc>
          <w:tcPr>
            <w:tcW w:w="4110" w:type="dxa"/>
            <w:vAlign w:val="top"/>
          </w:tcPr>
          <w:p w14:paraId="60670AF6">
            <w:pPr>
              <w:pStyle w:val="15"/>
              <w:spacing w:line="291" w:lineRule="exact"/>
              <w:ind w:left="108"/>
              <w:rPr>
                <w:rFonts w:ascii="仿宋" w:hAnsi="仿宋" w:eastAsia="仿宋" w:cs="仿宋"/>
                <w:sz w:val="21"/>
                <w:szCs w:val="21"/>
              </w:rPr>
            </w:pPr>
            <w:r>
              <w:rPr>
                <w:rFonts w:hint="eastAsia" w:ascii="仿宋" w:hAnsi="仿宋" w:eastAsia="仿宋" w:cs="仿宋"/>
                <w:sz w:val="21"/>
                <w:szCs w:val="21"/>
              </w:rPr>
              <w:t>DN250mm，L1800mm</w:t>
            </w:r>
          </w:p>
        </w:tc>
        <w:tc>
          <w:tcPr>
            <w:tcW w:w="907" w:type="dxa"/>
            <w:vAlign w:val="top"/>
          </w:tcPr>
          <w:p w14:paraId="17E65941">
            <w:pPr>
              <w:pStyle w:val="15"/>
              <w:spacing w:line="291" w:lineRule="exact"/>
              <w:ind w:left="85" w:right="79"/>
              <w:jc w:val="center"/>
              <w:rPr>
                <w:rFonts w:ascii="仿宋" w:hAnsi="仿宋" w:eastAsia="仿宋" w:cs="仿宋"/>
                <w:sz w:val="21"/>
                <w:szCs w:val="21"/>
              </w:rPr>
            </w:pPr>
            <w:r>
              <w:rPr>
                <w:rFonts w:hint="eastAsia" w:ascii="仿宋" w:hAnsi="仿宋" w:eastAsia="仿宋" w:cs="仿宋"/>
                <w:sz w:val="21"/>
                <w:szCs w:val="21"/>
              </w:rPr>
              <w:t>1 个</w:t>
            </w:r>
          </w:p>
        </w:tc>
      </w:tr>
      <w:tr w14:paraId="4AAEF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4F345886">
            <w:pPr>
              <w:rPr>
                <w:rFonts w:ascii="仿宋" w:hAnsi="仿宋" w:eastAsia="仿宋" w:cs="仿宋"/>
                <w:sz w:val="21"/>
                <w:szCs w:val="21"/>
              </w:rPr>
            </w:pPr>
          </w:p>
        </w:tc>
        <w:tc>
          <w:tcPr>
            <w:tcW w:w="2668" w:type="dxa"/>
            <w:vAlign w:val="top"/>
          </w:tcPr>
          <w:p w14:paraId="12A9B5C2">
            <w:pPr>
              <w:pStyle w:val="15"/>
              <w:spacing w:before="1" w:line="290" w:lineRule="exact"/>
              <w:ind w:left="107"/>
              <w:rPr>
                <w:rFonts w:ascii="仿宋" w:hAnsi="仿宋" w:eastAsia="仿宋" w:cs="仿宋"/>
                <w:sz w:val="21"/>
                <w:szCs w:val="21"/>
              </w:rPr>
            </w:pPr>
            <w:r>
              <w:rPr>
                <w:rFonts w:hint="eastAsia" w:ascii="仿宋" w:hAnsi="仿宋" w:eastAsia="仿宋" w:cs="仿宋"/>
                <w:sz w:val="21"/>
                <w:szCs w:val="21"/>
              </w:rPr>
              <w:t>尾轴管支架及调位装置</w:t>
            </w:r>
          </w:p>
        </w:tc>
        <w:tc>
          <w:tcPr>
            <w:tcW w:w="4110" w:type="dxa"/>
            <w:vAlign w:val="top"/>
          </w:tcPr>
          <w:p w14:paraId="5B9363E6">
            <w:pPr>
              <w:pStyle w:val="15"/>
              <w:spacing w:before="1" w:line="290" w:lineRule="exact"/>
              <w:ind w:left="108"/>
              <w:rPr>
                <w:rFonts w:ascii="仿宋" w:hAnsi="仿宋" w:eastAsia="仿宋" w:cs="仿宋"/>
                <w:sz w:val="21"/>
                <w:szCs w:val="21"/>
              </w:rPr>
            </w:pPr>
            <w:r>
              <w:rPr>
                <w:rFonts w:hint="eastAsia" w:ascii="仿宋" w:hAnsi="仿宋" w:eastAsia="仿宋" w:cs="仿宋"/>
                <w:sz w:val="21"/>
                <w:szCs w:val="21"/>
              </w:rPr>
              <w:t>自制</w:t>
            </w:r>
          </w:p>
        </w:tc>
        <w:tc>
          <w:tcPr>
            <w:tcW w:w="907" w:type="dxa"/>
            <w:vAlign w:val="top"/>
          </w:tcPr>
          <w:p w14:paraId="77F708D7">
            <w:pPr>
              <w:pStyle w:val="15"/>
              <w:spacing w:before="1" w:line="290" w:lineRule="exact"/>
              <w:ind w:left="85" w:right="79"/>
              <w:jc w:val="center"/>
              <w:rPr>
                <w:rFonts w:ascii="仿宋" w:hAnsi="仿宋" w:eastAsia="仿宋" w:cs="仿宋"/>
                <w:sz w:val="21"/>
                <w:szCs w:val="21"/>
              </w:rPr>
            </w:pPr>
            <w:r>
              <w:rPr>
                <w:rFonts w:hint="eastAsia" w:ascii="仿宋" w:hAnsi="仿宋" w:eastAsia="仿宋" w:cs="仿宋"/>
                <w:sz w:val="21"/>
                <w:szCs w:val="21"/>
              </w:rPr>
              <w:t>2 套</w:t>
            </w:r>
          </w:p>
        </w:tc>
      </w:tr>
      <w:tr w14:paraId="5F4E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76E6E0DE">
            <w:pPr>
              <w:rPr>
                <w:rFonts w:ascii="仿宋" w:hAnsi="仿宋" w:eastAsia="仿宋" w:cs="仿宋"/>
                <w:sz w:val="21"/>
                <w:szCs w:val="21"/>
              </w:rPr>
            </w:pPr>
          </w:p>
        </w:tc>
        <w:tc>
          <w:tcPr>
            <w:tcW w:w="2668" w:type="dxa"/>
            <w:vAlign w:val="top"/>
          </w:tcPr>
          <w:p w14:paraId="70CC6C48">
            <w:pPr>
              <w:pStyle w:val="15"/>
              <w:spacing w:before="1" w:line="289" w:lineRule="exact"/>
              <w:ind w:left="107"/>
              <w:rPr>
                <w:rFonts w:ascii="仿宋" w:hAnsi="仿宋" w:eastAsia="仿宋" w:cs="仿宋"/>
                <w:sz w:val="21"/>
                <w:szCs w:val="21"/>
              </w:rPr>
            </w:pPr>
            <w:r>
              <w:rPr>
                <w:rFonts w:hint="eastAsia" w:ascii="仿宋" w:hAnsi="仿宋" w:eastAsia="仿宋" w:cs="仿宋"/>
                <w:sz w:val="21"/>
                <w:szCs w:val="21"/>
              </w:rPr>
              <w:t>基准点支架及调位装置</w:t>
            </w:r>
          </w:p>
        </w:tc>
        <w:tc>
          <w:tcPr>
            <w:tcW w:w="4110" w:type="dxa"/>
            <w:vAlign w:val="top"/>
          </w:tcPr>
          <w:p w14:paraId="2E132102">
            <w:pPr>
              <w:pStyle w:val="15"/>
              <w:spacing w:before="1" w:line="289" w:lineRule="exact"/>
              <w:ind w:left="108"/>
              <w:rPr>
                <w:rFonts w:ascii="仿宋" w:hAnsi="仿宋" w:eastAsia="仿宋" w:cs="仿宋"/>
                <w:sz w:val="21"/>
                <w:szCs w:val="21"/>
              </w:rPr>
            </w:pPr>
            <w:r>
              <w:rPr>
                <w:rFonts w:hint="eastAsia" w:ascii="仿宋" w:hAnsi="仿宋" w:eastAsia="仿宋" w:cs="仿宋"/>
                <w:sz w:val="21"/>
                <w:szCs w:val="21"/>
              </w:rPr>
              <w:t>自制</w:t>
            </w:r>
          </w:p>
        </w:tc>
        <w:tc>
          <w:tcPr>
            <w:tcW w:w="907" w:type="dxa"/>
            <w:vAlign w:val="top"/>
          </w:tcPr>
          <w:p w14:paraId="18CB6F99">
            <w:pPr>
              <w:pStyle w:val="15"/>
              <w:spacing w:before="1" w:line="289"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4333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6FAF34F1">
            <w:pPr>
              <w:rPr>
                <w:rFonts w:ascii="仿宋" w:hAnsi="仿宋" w:eastAsia="仿宋" w:cs="仿宋"/>
                <w:sz w:val="21"/>
                <w:szCs w:val="21"/>
              </w:rPr>
            </w:pPr>
          </w:p>
        </w:tc>
        <w:tc>
          <w:tcPr>
            <w:tcW w:w="2668" w:type="dxa"/>
            <w:vAlign w:val="top"/>
          </w:tcPr>
          <w:p w14:paraId="7A333F8C">
            <w:pPr>
              <w:pStyle w:val="15"/>
              <w:spacing w:before="2" w:line="290" w:lineRule="exact"/>
              <w:ind w:left="107"/>
              <w:rPr>
                <w:rFonts w:ascii="仿宋" w:hAnsi="仿宋" w:eastAsia="仿宋" w:cs="仿宋"/>
                <w:sz w:val="21"/>
                <w:szCs w:val="21"/>
              </w:rPr>
            </w:pPr>
            <w:r>
              <w:rPr>
                <w:rFonts w:hint="eastAsia" w:ascii="仿宋" w:hAnsi="仿宋" w:eastAsia="仿宋" w:cs="仿宋"/>
                <w:sz w:val="21"/>
                <w:szCs w:val="21"/>
              </w:rPr>
              <w:t>船用标尺</w:t>
            </w:r>
          </w:p>
        </w:tc>
        <w:tc>
          <w:tcPr>
            <w:tcW w:w="4110" w:type="dxa"/>
            <w:vAlign w:val="top"/>
          </w:tcPr>
          <w:p w14:paraId="495A5E45">
            <w:pPr>
              <w:pStyle w:val="15"/>
              <w:spacing w:before="18" w:line="274" w:lineRule="exact"/>
              <w:ind w:left="108"/>
              <w:rPr>
                <w:rFonts w:ascii="仿宋" w:hAnsi="仿宋" w:eastAsia="仿宋" w:cs="仿宋"/>
                <w:sz w:val="21"/>
                <w:szCs w:val="21"/>
              </w:rPr>
            </w:pPr>
            <w:r>
              <w:rPr>
                <w:rFonts w:hint="eastAsia" w:ascii="仿宋" w:hAnsi="仿宋" w:eastAsia="仿宋" w:cs="仿宋"/>
                <w:sz w:val="21"/>
                <w:szCs w:val="21"/>
              </w:rPr>
              <w:t>2m</w:t>
            </w:r>
          </w:p>
        </w:tc>
        <w:tc>
          <w:tcPr>
            <w:tcW w:w="907" w:type="dxa"/>
            <w:vAlign w:val="top"/>
          </w:tcPr>
          <w:p w14:paraId="47561859">
            <w:pPr>
              <w:pStyle w:val="15"/>
              <w:spacing w:before="2" w:line="290" w:lineRule="exact"/>
              <w:ind w:left="85" w:right="79"/>
              <w:jc w:val="center"/>
              <w:rPr>
                <w:rFonts w:ascii="仿宋" w:hAnsi="仿宋" w:eastAsia="仿宋" w:cs="仿宋"/>
                <w:sz w:val="21"/>
                <w:szCs w:val="21"/>
              </w:rPr>
            </w:pPr>
            <w:r>
              <w:rPr>
                <w:rFonts w:hint="eastAsia" w:ascii="仿宋" w:hAnsi="仿宋" w:eastAsia="仿宋" w:cs="仿宋"/>
                <w:sz w:val="21"/>
                <w:szCs w:val="21"/>
              </w:rPr>
              <w:t>1 把</w:t>
            </w:r>
          </w:p>
        </w:tc>
      </w:tr>
      <w:tr w14:paraId="6C37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16C54721">
            <w:pPr>
              <w:rPr>
                <w:rFonts w:ascii="仿宋" w:hAnsi="仿宋" w:eastAsia="仿宋" w:cs="仿宋"/>
                <w:sz w:val="21"/>
                <w:szCs w:val="21"/>
              </w:rPr>
            </w:pPr>
          </w:p>
        </w:tc>
        <w:tc>
          <w:tcPr>
            <w:tcW w:w="2668" w:type="dxa"/>
            <w:vAlign w:val="top"/>
          </w:tcPr>
          <w:p w14:paraId="15C99A80">
            <w:pPr>
              <w:pStyle w:val="15"/>
              <w:spacing w:before="1" w:line="289" w:lineRule="exact"/>
              <w:ind w:left="107"/>
              <w:rPr>
                <w:rFonts w:ascii="仿宋" w:hAnsi="仿宋" w:eastAsia="仿宋" w:cs="仿宋"/>
                <w:sz w:val="21"/>
                <w:szCs w:val="21"/>
              </w:rPr>
            </w:pPr>
            <w:r>
              <w:rPr>
                <w:rFonts w:hint="eastAsia" w:ascii="仿宋" w:hAnsi="仿宋" w:eastAsia="仿宋" w:cs="仿宋"/>
                <w:sz w:val="21"/>
                <w:szCs w:val="21"/>
              </w:rPr>
              <w:t>调位工具</w:t>
            </w:r>
          </w:p>
        </w:tc>
        <w:tc>
          <w:tcPr>
            <w:tcW w:w="4110" w:type="dxa"/>
            <w:vAlign w:val="top"/>
          </w:tcPr>
          <w:p w14:paraId="3D64E209">
            <w:pPr>
              <w:pStyle w:val="15"/>
              <w:spacing w:before="1" w:line="289" w:lineRule="exact"/>
              <w:ind w:left="108"/>
              <w:rPr>
                <w:rFonts w:ascii="仿宋" w:hAnsi="仿宋" w:eastAsia="仿宋" w:cs="仿宋"/>
                <w:sz w:val="21"/>
                <w:szCs w:val="21"/>
              </w:rPr>
            </w:pPr>
            <w:r>
              <w:rPr>
                <w:rFonts w:hint="eastAsia" w:ascii="仿宋" w:hAnsi="仿宋" w:eastAsia="仿宋" w:cs="仿宋"/>
                <w:sz w:val="21"/>
                <w:szCs w:val="21"/>
              </w:rPr>
              <w:t>通用开口扳手</w:t>
            </w:r>
          </w:p>
        </w:tc>
        <w:tc>
          <w:tcPr>
            <w:tcW w:w="907" w:type="dxa"/>
            <w:vAlign w:val="top"/>
          </w:tcPr>
          <w:p w14:paraId="1D761361">
            <w:pPr>
              <w:pStyle w:val="15"/>
              <w:spacing w:before="1" w:line="289"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6DFF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0C258696">
            <w:pPr>
              <w:rPr>
                <w:rFonts w:ascii="仿宋" w:hAnsi="仿宋" w:eastAsia="仿宋" w:cs="仿宋"/>
                <w:sz w:val="21"/>
                <w:szCs w:val="21"/>
              </w:rPr>
            </w:pPr>
          </w:p>
        </w:tc>
        <w:tc>
          <w:tcPr>
            <w:tcW w:w="2668" w:type="dxa"/>
            <w:vAlign w:val="top"/>
          </w:tcPr>
          <w:p w14:paraId="1D92AF6A">
            <w:pPr>
              <w:pStyle w:val="15"/>
              <w:spacing w:line="291" w:lineRule="exact"/>
              <w:ind w:left="107"/>
              <w:rPr>
                <w:rFonts w:ascii="仿宋" w:hAnsi="仿宋" w:eastAsia="仿宋" w:cs="仿宋"/>
                <w:sz w:val="21"/>
                <w:szCs w:val="21"/>
              </w:rPr>
            </w:pPr>
            <w:r>
              <w:rPr>
                <w:rFonts w:hint="eastAsia" w:ascii="仿宋" w:hAnsi="仿宋" w:eastAsia="仿宋" w:cs="仿宋"/>
                <w:sz w:val="21"/>
                <w:szCs w:val="21"/>
              </w:rPr>
              <w:t>游标卡尺</w:t>
            </w:r>
          </w:p>
        </w:tc>
        <w:tc>
          <w:tcPr>
            <w:tcW w:w="4110" w:type="dxa"/>
            <w:vAlign w:val="top"/>
          </w:tcPr>
          <w:p w14:paraId="6507393B">
            <w:pPr>
              <w:pStyle w:val="15"/>
              <w:spacing w:line="291" w:lineRule="exact"/>
              <w:ind w:left="108"/>
              <w:rPr>
                <w:rFonts w:ascii="仿宋" w:hAnsi="仿宋" w:eastAsia="仿宋" w:cs="仿宋"/>
                <w:sz w:val="21"/>
                <w:szCs w:val="21"/>
              </w:rPr>
            </w:pPr>
            <w:r>
              <w:rPr>
                <w:rFonts w:hint="eastAsia" w:ascii="仿宋" w:hAnsi="仿宋" w:eastAsia="仿宋" w:cs="仿宋"/>
                <w:sz w:val="21"/>
                <w:szCs w:val="21"/>
              </w:rPr>
              <w:t>0-150</w:t>
            </w:r>
            <w:r>
              <w:rPr>
                <w:rFonts w:hint="eastAsia" w:ascii="仿宋" w:hAnsi="仿宋" w:eastAsia="仿宋" w:cs="仿宋"/>
                <w:spacing w:val="-1"/>
                <w:sz w:val="21"/>
                <w:szCs w:val="21"/>
              </w:rPr>
              <w:t xml:space="preserve"> </w:t>
            </w:r>
            <w:r>
              <w:rPr>
                <w:rFonts w:hint="eastAsia" w:ascii="仿宋" w:hAnsi="仿宋" w:eastAsia="仿宋" w:cs="仿宋"/>
                <w:sz w:val="21"/>
                <w:szCs w:val="21"/>
              </w:rPr>
              <w:t>数显</w:t>
            </w:r>
          </w:p>
        </w:tc>
        <w:tc>
          <w:tcPr>
            <w:tcW w:w="907" w:type="dxa"/>
            <w:vAlign w:val="top"/>
          </w:tcPr>
          <w:p w14:paraId="69B669F5">
            <w:pPr>
              <w:pStyle w:val="15"/>
              <w:spacing w:line="291" w:lineRule="exact"/>
              <w:ind w:left="85" w:right="79"/>
              <w:jc w:val="center"/>
              <w:rPr>
                <w:rFonts w:ascii="仿宋" w:hAnsi="仿宋" w:eastAsia="仿宋" w:cs="仿宋"/>
                <w:sz w:val="21"/>
                <w:szCs w:val="21"/>
              </w:rPr>
            </w:pPr>
            <w:r>
              <w:rPr>
                <w:rFonts w:hint="eastAsia" w:ascii="仿宋" w:hAnsi="仿宋" w:eastAsia="仿宋" w:cs="仿宋"/>
                <w:sz w:val="21"/>
                <w:szCs w:val="21"/>
              </w:rPr>
              <w:t>2 把</w:t>
            </w:r>
          </w:p>
        </w:tc>
      </w:tr>
      <w:tr w14:paraId="2A65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3475C126">
            <w:pPr>
              <w:rPr>
                <w:rFonts w:ascii="仿宋" w:hAnsi="仿宋" w:eastAsia="仿宋" w:cs="仿宋"/>
                <w:sz w:val="21"/>
                <w:szCs w:val="21"/>
              </w:rPr>
            </w:pPr>
          </w:p>
        </w:tc>
        <w:tc>
          <w:tcPr>
            <w:tcW w:w="2668" w:type="dxa"/>
            <w:vAlign w:val="top"/>
          </w:tcPr>
          <w:p w14:paraId="5FAA380E">
            <w:pPr>
              <w:pStyle w:val="15"/>
              <w:spacing w:before="3" w:line="286" w:lineRule="exact"/>
              <w:ind w:left="107"/>
              <w:rPr>
                <w:rFonts w:ascii="仿宋" w:hAnsi="仿宋" w:eastAsia="仿宋" w:cs="仿宋"/>
                <w:sz w:val="21"/>
                <w:szCs w:val="21"/>
              </w:rPr>
            </w:pPr>
            <w:r>
              <w:rPr>
                <w:rFonts w:hint="eastAsia" w:ascii="仿宋" w:hAnsi="仿宋" w:eastAsia="仿宋" w:cs="仿宋"/>
                <w:sz w:val="21"/>
                <w:szCs w:val="21"/>
              </w:rPr>
              <w:t>水平尺</w:t>
            </w:r>
          </w:p>
        </w:tc>
        <w:tc>
          <w:tcPr>
            <w:tcW w:w="4110" w:type="dxa"/>
            <w:vAlign w:val="top"/>
          </w:tcPr>
          <w:p w14:paraId="32B8CB29">
            <w:pPr>
              <w:pStyle w:val="15"/>
              <w:spacing w:before="16" w:line="272" w:lineRule="exact"/>
              <w:ind w:left="108"/>
              <w:rPr>
                <w:rFonts w:ascii="仿宋" w:hAnsi="仿宋" w:eastAsia="仿宋" w:cs="仿宋"/>
                <w:sz w:val="21"/>
                <w:szCs w:val="21"/>
              </w:rPr>
            </w:pPr>
            <w:r>
              <w:rPr>
                <w:rFonts w:hint="eastAsia" w:ascii="仿宋" w:hAnsi="仿宋" w:eastAsia="仿宋" w:cs="仿宋"/>
                <w:sz w:val="21"/>
                <w:szCs w:val="21"/>
              </w:rPr>
              <w:t>400mm</w:t>
            </w:r>
          </w:p>
        </w:tc>
        <w:tc>
          <w:tcPr>
            <w:tcW w:w="907" w:type="dxa"/>
            <w:vAlign w:val="top"/>
          </w:tcPr>
          <w:p w14:paraId="50DC8F73">
            <w:pPr>
              <w:pStyle w:val="15"/>
              <w:spacing w:before="3" w:line="286" w:lineRule="exact"/>
              <w:ind w:left="85" w:right="79"/>
              <w:jc w:val="center"/>
              <w:rPr>
                <w:rFonts w:ascii="仿宋" w:hAnsi="仿宋" w:eastAsia="仿宋" w:cs="仿宋"/>
                <w:sz w:val="21"/>
                <w:szCs w:val="21"/>
              </w:rPr>
            </w:pPr>
            <w:r>
              <w:rPr>
                <w:rFonts w:hint="eastAsia" w:ascii="仿宋" w:hAnsi="仿宋" w:eastAsia="仿宋" w:cs="仿宋"/>
                <w:sz w:val="21"/>
                <w:szCs w:val="21"/>
              </w:rPr>
              <w:t>2 把</w:t>
            </w:r>
          </w:p>
        </w:tc>
      </w:tr>
      <w:tr w14:paraId="6234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restart"/>
            <w:vAlign w:val="top"/>
          </w:tcPr>
          <w:p w14:paraId="76D1BD8B">
            <w:pPr>
              <w:pStyle w:val="15"/>
              <w:rPr>
                <w:rFonts w:ascii="仿宋" w:hAnsi="仿宋" w:eastAsia="仿宋" w:cs="仿宋"/>
                <w:b/>
                <w:sz w:val="21"/>
                <w:szCs w:val="21"/>
              </w:rPr>
            </w:pPr>
          </w:p>
          <w:p w14:paraId="6957D0DB">
            <w:pPr>
              <w:pStyle w:val="15"/>
              <w:rPr>
                <w:rFonts w:ascii="仿宋" w:hAnsi="仿宋" w:eastAsia="仿宋" w:cs="仿宋"/>
                <w:b/>
                <w:sz w:val="21"/>
                <w:szCs w:val="21"/>
              </w:rPr>
            </w:pPr>
          </w:p>
          <w:p w14:paraId="3FC38C0F">
            <w:pPr>
              <w:pStyle w:val="15"/>
              <w:rPr>
                <w:rFonts w:ascii="仿宋" w:hAnsi="仿宋" w:eastAsia="仿宋" w:cs="仿宋"/>
                <w:b/>
                <w:sz w:val="21"/>
                <w:szCs w:val="21"/>
              </w:rPr>
            </w:pPr>
          </w:p>
          <w:p w14:paraId="2CD7B97D">
            <w:pPr>
              <w:pStyle w:val="15"/>
              <w:rPr>
                <w:rFonts w:ascii="仿宋" w:hAnsi="仿宋" w:eastAsia="仿宋" w:cs="仿宋"/>
                <w:b/>
                <w:sz w:val="21"/>
                <w:szCs w:val="21"/>
              </w:rPr>
            </w:pPr>
          </w:p>
          <w:p w14:paraId="0B759012">
            <w:pPr>
              <w:pStyle w:val="15"/>
              <w:spacing w:line="242" w:lineRule="auto"/>
              <w:ind w:left="180" w:right="170"/>
              <w:rPr>
                <w:rFonts w:ascii="仿宋" w:hAnsi="仿宋" w:eastAsia="仿宋" w:cs="仿宋"/>
                <w:sz w:val="21"/>
                <w:szCs w:val="21"/>
              </w:rPr>
            </w:pPr>
            <w:r>
              <w:rPr>
                <w:rFonts w:hint="eastAsia" w:ascii="仿宋" w:hAnsi="仿宋" w:eastAsia="仿宋" w:cs="仿宋"/>
                <w:spacing w:val="-2"/>
                <w:sz w:val="21"/>
                <w:szCs w:val="21"/>
              </w:rPr>
              <w:t>工艺参数的测量与调整</w:t>
            </w:r>
          </w:p>
        </w:tc>
        <w:tc>
          <w:tcPr>
            <w:tcW w:w="2668" w:type="dxa"/>
            <w:vAlign w:val="top"/>
          </w:tcPr>
          <w:p w14:paraId="5CBACE21">
            <w:pPr>
              <w:pStyle w:val="15"/>
              <w:rPr>
                <w:rFonts w:ascii="仿宋" w:hAnsi="仿宋" w:eastAsia="仿宋" w:cs="仿宋"/>
                <w:b/>
                <w:sz w:val="21"/>
                <w:szCs w:val="21"/>
              </w:rPr>
            </w:pPr>
          </w:p>
          <w:p w14:paraId="2EC1E584">
            <w:pPr>
              <w:pStyle w:val="15"/>
              <w:rPr>
                <w:rFonts w:ascii="仿宋" w:hAnsi="仿宋" w:eastAsia="仿宋" w:cs="仿宋"/>
                <w:b/>
                <w:sz w:val="21"/>
                <w:szCs w:val="21"/>
              </w:rPr>
            </w:pPr>
          </w:p>
          <w:p w14:paraId="79946935">
            <w:pPr>
              <w:pStyle w:val="15"/>
              <w:rPr>
                <w:rFonts w:ascii="仿宋" w:hAnsi="仿宋" w:eastAsia="仿宋" w:cs="仿宋"/>
                <w:b/>
                <w:sz w:val="21"/>
                <w:szCs w:val="21"/>
              </w:rPr>
            </w:pPr>
          </w:p>
          <w:p w14:paraId="149789D9">
            <w:pPr>
              <w:pStyle w:val="15"/>
              <w:spacing w:before="168"/>
              <w:ind w:left="107"/>
              <w:rPr>
                <w:rFonts w:ascii="仿宋" w:hAnsi="仿宋" w:eastAsia="仿宋" w:cs="仿宋"/>
                <w:sz w:val="21"/>
                <w:szCs w:val="21"/>
              </w:rPr>
            </w:pPr>
            <w:r>
              <w:rPr>
                <w:rFonts w:hint="eastAsia" w:ascii="仿宋" w:hAnsi="仿宋" w:eastAsia="仿宋" w:cs="仿宋"/>
                <w:sz w:val="21"/>
                <w:szCs w:val="21"/>
              </w:rPr>
              <w:t>简易轴系</w:t>
            </w:r>
          </w:p>
        </w:tc>
        <w:tc>
          <w:tcPr>
            <w:tcW w:w="4110" w:type="dxa"/>
            <w:vAlign w:val="top"/>
          </w:tcPr>
          <w:p w14:paraId="524AA0DB">
            <w:pPr>
              <w:pStyle w:val="15"/>
              <w:spacing w:before="3"/>
              <w:ind w:left="108"/>
              <w:rPr>
                <w:rFonts w:ascii="仿宋" w:hAnsi="仿宋" w:eastAsia="仿宋" w:cs="仿宋"/>
                <w:sz w:val="21"/>
                <w:szCs w:val="21"/>
              </w:rPr>
            </w:pPr>
            <w:r>
              <w:rPr>
                <w:rFonts w:hint="eastAsia" w:ascii="仿宋" w:hAnsi="仿宋" w:eastAsia="仿宋" w:cs="仿宋"/>
                <w:spacing w:val="-5"/>
                <w:sz w:val="21"/>
                <w:szCs w:val="21"/>
              </w:rPr>
              <w:t>简易尾轴</w:t>
            </w:r>
            <w:r>
              <w:rPr>
                <w:rFonts w:hint="eastAsia" w:ascii="仿宋" w:hAnsi="仿宋" w:eastAsia="仿宋" w:cs="仿宋"/>
                <w:spacing w:val="-4"/>
                <w:sz w:val="21"/>
                <w:szCs w:val="21"/>
              </w:rPr>
              <w:t>Φ170mm，法兰Φ310mm，长</w:t>
            </w:r>
          </w:p>
          <w:p w14:paraId="649A558C">
            <w:pPr>
              <w:pStyle w:val="15"/>
              <w:spacing w:before="2"/>
              <w:ind w:left="108"/>
              <w:rPr>
                <w:rFonts w:ascii="仿宋" w:hAnsi="仿宋" w:eastAsia="仿宋" w:cs="仿宋"/>
                <w:sz w:val="21"/>
                <w:szCs w:val="21"/>
              </w:rPr>
            </w:pPr>
            <w:r>
              <w:rPr>
                <w:rFonts w:hint="eastAsia" w:ascii="仿宋" w:hAnsi="仿宋" w:eastAsia="仿宋" w:cs="仿宋"/>
                <w:sz w:val="21"/>
                <w:szCs w:val="21"/>
              </w:rPr>
              <w:t>3500mm，1</w:t>
            </w:r>
            <w:r>
              <w:rPr>
                <w:rFonts w:hint="eastAsia" w:ascii="仿宋" w:hAnsi="仿宋" w:eastAsia="仿宋" w:cs="仿宋"/>
                <w:spacing w:val="-1"/>
                <w:sz w:val="21"/>
                <w:szCs w:val="21"/>
              </w:rPr>
              <w:t xml:space="preserve"> </w:t>
            </w:r>
            <w:r>
              <w:rPr>
                <w:rFonts w:hint="eastAsia" w:ascii="仿宋" w:hAnsi="仿宋" w:eastAsia="仿宋" w:cs="仿宋"/>
                <w:sz w:val="21"/>
                <w:szCs w:val="21"/>
              </w:rPr>
              <w:t>根；</w:t>
            </w:r>
          </w:p>
          <w:p w14:paraId="3B31B016">
            <w:pPr>
              <w:pStyle w:val="15"/>
              <w:spacing w:before="5" w:line="242" w:lineRule="auto"/>
              <w:ind w:left="108" w:right="96"/>
              <w:rPr>
                <w:rFonts w:ascii="仿宋" w:hAnsi="仿宋" w:eastAsia="仿宋" w:cs="仿宋"/>
                <w:sz w:val="21"/>
                <w:szCs w:val="21"/>
              </w:rPr>
            </w:pPr>
            <w:r>
              <w:rPr>
                <w:rFonts w:hint="eastAsia" w:ascii="仿宋" w:hAnsi="仿宋" w:eastAsia="仿宋" w:cs="仿宋"/>
                <w:spacing w:val="-5"/>
                <w:sz w:val="21"/>
                <w:szCs w:val="21"/>
              </w:rPr>
              <w:t>简易前尾轴承和后尾轴承及其支座，</w:t>
            </w:r>
            <w:r>
              <w:rPr>
                <w:rFonts w:hint="eastAsia" w:ascii="仿宋" w:hAnsi="仿宋" w:eastAsia="仿宋" w:cs="仿宋"/>
                <w:spacing w:val="-4"/>
                <w:sz w:val="21"/>
                <w:szCs w:val="21"/>
              </w:rPr>
              <w:t>1</w:t>
            </w:r>
            <w:r>
              <w:rPr>
                <w:rFonts w:hint="eastAsia" w:ascii="仿宋" w:hAnsi="仿宋" w:eastAsia="仿宋" w:cs="仿宋"/>
                <w:spacing w:val="-57"/>
                <w:sz w:val="21"/>
                <w:szCs w:val="21"/>
              </w:rPr>
              <w:t xml:space="preserve"> </w:t>
            </w:r>
            <w:r>
              <w:rPr>
                <w:rFonts w:hint="eastAsia" w:ascii="仿宋" w:hAnsi="仿宋" w:eastAsia="仿宋" w:cs="仿宋"/>
                <w:sz w:val="21"/>
                <w:szCs w:val="21"/>
              </w:rPr>
              <w:t>套；</w:t>
            </w:r>
          </w:p>
          <w:p w14:paraId="2B562DF0">
            <w:pPr>
              <w:pStyle w:val="15"/>
              <w:spacing w:line="242" w:lineRule="auto"/>
              <w:ind w:left="108" w:right="-29"/>
              <w:rPr>
                <w:rFonts w:ascii="仿宋" w:hAnsi="仿宋" w:eastAsia="仿宋" w:cs="仿宋"/>
                <w:sz w:val="21"/>
                <w:szCs w:val="21"/>
              </w:rPr>
            </w:pPr>
            <w:r>
              <w:rPr>
                <w:rFonts w:hint="eastAsia" w:ascii="仿宋" w:hAnsi="仿宋" w:eastAsia="仿宋" w:cs="仿宋"/>
                <w:spacing w:val="-3"/>
                <w:sz w:val="21"/>
                <w:szCs w:val="21"/>
              </w:rPr>
              <w:t xml:space="preserve">简易中间轴 </w:t>
            </w:r>
            <w:r>
              <w:rPr>
                <w:rFonts w:hint="eastAsia" w:ascii="仿宋" w:hAnsi="仿宋" w:eastAsia="仿宋" w:cs="仿宋"/>
                <w:sz w:val="21"/>
                <w:szCs w:val="21"/>
              </w:rPr>
              <w:t>170mm</w:t>
            </w:r>
            <w:r>
              <w:rPr>
                <w:rFonts w:hint="eastAsia" w:ascii="仿宋" w:hAnsi="仿宋" w:eastAsia="仿宋" w:cs="仿宋"/>
                <w:spacing w:val="44"/>
                <w:sz w:val="21"/>
                <w:szCs w:val="21"/>
              </w:rPr>
              <w:t xml:space="preserve"> </w:t>
            </w:r>
            <w:r>
              <w:rPr>
                <w:rFonts w:hint="eastAsia" w:ascii="仿宋" w:hAnsi="仿宋" w:eastAsia="仿宋" w:cs="仿宋"/>
                <w:sz w:val="21"/>
                <w:szCs w:val="21"/>
              </w:rPr>
              <w:t>，法兰Φ310mm，</w:t>
            </w:r>
            <w:r>
              <w:rPr>
                <w:rFonts w:hint="eastAsia" w:ascii="仿宋" w:hAnsi="仿宋" w:eastAsia="仿宋" w:cs="仿宋"/>
                <w:spacing w:val="-117"/>
                <w:sz w:val="21"/>
                <w:szCs w:val="21"/>
              </w:rPr>
              <w:t xml:space="preserve"> </w:t>
            </w:r>
            <w:r>
              <w:rPr>
                <w:rFonts w:hint="eastAsia" w:ascii="仿宋" w:hAnsi="仿宋" w:eastAsia="仿宋" w:cs="仿宋"/>
                <w:spacing w:val="-31"/>
                <w:sz w:val="21"/>
                <w:szCs w:val="21"/>
              </w:rPr>
              <w:t xml:space="preserve">长 </w:t>
            </w:r>
            <w:r>
              <w:rPr>
                <w:rFonts w:hint="eastAsia" w:ascii="仿宋" w:hAnsi="仿宋" w:eastAsia="仿宋" w:cs="仿宋"/>
                <w:spacing w:val="-1"/>
                <w:sz w:val="21"/>
                <w:szCs w:val="21"/>
              </w:rPr>
              <w:t>2500mm，2</w:t>
            </w:r>
            <w:r>
              <w:rPr>
                <w:rFonts w:hint="eastAsia" w:ascii="仿宋" w:hAnsi="仿宋" w:eastAsia="仿宋" w:cs="仿宋"/>
                <w:sz w:val="21"/>
                <w:szCs w:val="21"/>
              </w:rPr>
              <w:t xml:space="preserve"> 根。</w:t>
            </w:r>
          </w:p>
          <w:p w14:paraId="564ED32B">
            <w:pPr>
              <w:pStyle w:val="15"/>
              <w:ind w:left="108"/>
              <w:rPr>
                <w:rFonts w:ascii="仿宋" w:hAnsi="仿宋" w:eastAsia="仿宋" w:cs="仿宋"/>
                <w:sz w:val="21"/>
                <w:szCs w:val="21"/>
              </w:rPr>
            </w:pPr>
            <w:r>
              <w:rPr>
                <w:rFonts w:hint="eastAsia" w:ascii="仿宋" w:hAnsi="仿宋" w:eastAsia="仿宋" w:cs="仿宋"/>
                <w:spacing w:val="-1"/>
                <w:sz w:val="21"/>
                <w:szCs w:val="21"/>
              </w:rPr>
              <w:t>简易中间轴承及其支座</w:t>
            </w:r>
            <w:r>
              <w:rPr>
                <w:rFonts w:hint="eastAsia" w:ascii="仿宋" w:hAnsi="仿宋" w:eastAsia="仿宋" w:cs="仿宋"/>
                <w:sz w:val="21"/>
                <w:szCs w:val="21"/>
              </w:rPr>
              <w:t>(横向可调)，2</w:t>
            </w:r>
          </w:p>
          <w:p w14:paraId="44EF4DDE">
            <w:pPr>
              <w:pStyle w:val="15"/>
              <w:spacing w:before="5" w:line="290" w:lineRule="exact"/>
              <w:ind w:left="108"/>
              <w:rPr>
                <w:rFonts w:ascii="仿宋" w:hAnsi="仿宋" w:eastAsia="仿宋" w:cs="仿宋"/>
                <w:sz w:val="21"/>
                <w:szCs w:val="21"/>
              </w:rPr>
            </w:pPr>
            <w:r>
              <w:rPr>
                <w:rFonts w:hint="eastAsia" w:ascii="仿宋" w:hAnsi="仿宋" w:eastAsia="仿宋" w:cs="仿宋"/>
                <w:sz w:val="21"/>
                <w:szCs w:val="21"/>
              </w:rPr>
              <w:t>只</w:t>
            </w:r>
          </w:p>
        </w:tc>
        <w:tc>
          <w:tcPr>
            <w:tcW w:w="907" w:type="dxa"/>
            <w:vAlign w:val="top"/>
          </w:tcPr>
          <w:p w14:paraId="49351015">
            <w:pPr>
              <w:pStyle w:val="15"/>
              <w:rPr>
                <w:rFonts w:ascii="仿宋" w:hAnsi="仿宋" w:eastAsia="仿宋" w:cs="仿宋"/>
                <w:b/>
                <w:sz w:val="21"/>
                <w:szCs w:val="21"/>
              </w:rPr>
            </w:pPr>
          </w:p>
          <w:p w14:paraId="3BB4C336">
            <w:pPr>
              <w:pStyle w:val="15"/>
              <w:rPr>
                <w:rFonts w:ascii="仿宋" w:hAnsi="仿宋" w:eastAsia="仿宋" w:cs="仿宋"/>
                <w:b/>
                <w:sz w:val="21"/>
                <w:szCs w:val="21"/>
              </w:rPr>
            </w:pPr>
          </w:p>
          <w:p w14:paraId="5D610EF0">
            <w:pPr>
              <w:pStyle w:val="15"/>
              <w:spacing w:before="1"/>
              <w:rPr>
                <w:rFonts w:ascii="仿宋" w:hAnsi="仿宋" w:eastAsia="仿宋" w:cs="仿宋"/>
                <w:b/>
                <w:sz w:val="21"/>
                <w:szCs w:val="21"/>
              </w:rPr>
            </w:pPr>
          </w:p>
          <w:p w14:paraId="7FB383C0">
            <w:pPr>
              <w:pStyle w:val="15"/>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3542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48F04DCC">
            <w:pPr>
              <w:rPr>
                <w:rFonts w:ascii="仿宋" w:hAnsi="仿宋" w:eastAsia="仿宋" w:cs="仿宋"/>
                <w:sz w:val="21"/>
                <w:szCs w:val="21"/>
              </w:rPr>
            </w:pPr>
          </w:p>
        </w:tc>
        <w:tc>
          <w:tcPr>
            <w:tcW w:w="2668" w:type="dxa"/>
            <w:vAlign w:val="top"/>
          </w:tcPr>
          <w:p w14:paraId="2115E87F">
            <w:pPr>
              <w:pStyle w:val="15"/>
              <w:spacing w:before="1" w:line="289" w:lineRule="exact"/>
              <w:ind w:left="107"/>
              <w:rPr>
                <w:rFonts w:ascii="仿宋" w:hAnsi="仿宋" w:eastAsia="仿宋" w:cs="仿宋"/>
                <w:sz w:val="21"/>
                <w:szCs w:val="21"/>
              </w:rPr>
            </w:pPr>
            <w:r>
              <w:rPr>
                <w:rFonts w:hint="eastAsia" w:ascii="仿宋" w:hAnsi="仿宋" w:eastAsia="仿宋" w:cs="仿宋"/>
                <w:sz w:val="21"/>
                <w:szCs w:val="21"/>
              </w:rPr>
              <w:t>调位装置</w:t>
            </w:r>
          </w:p>
        </w:tc>
        <w:tc>
          <w:tcPr>
            <w:tcW w:w="4110" w:type="dxa"/>
            <w:vAlign w:val="top"/>
          </w:tcPr>
          <w:p w14:paraId="16C9127F">
            <w:pPr>
              <w:pStyle w:val="15"/>
              <w:spacing w:before="1" w:line="289" w:lineRule="exact"/>
              <w:ind w:left="108"/>
              <w:rPr>
                <w:rFonts w:ascii="仿宋" w:hAnsi="仿宋" w:eastAsia="仿宋" w:cs="仿宋"/>
                <w:sz w:val="21"/>
                <w:szCs w:val="21"/>
              </w:rPr>
            </w:pPr>
            <w:r>
              <w:rPr>
                <w:rFonts w:hint="eastAsia" w:ascii="仿宋" w:hAnsi="仿宋" w:eastAsia="仿宋" w:cs="仿宋"/>
                <w:sz w:val="21"/>
                <w:szCs w:val="21"/>
              </w:rPr>
              <w:t>元宝铁及其支架</w:t>
            </w:r>
          </w:p>
        </w:tc>
        <w:tc>
          <w:tcPr>
            <w:tcW w:w="907" w:type="dxa"/>
            <w:vAlign w:val="top"/>
          </w:tcPr>
          <w:p w14:paraId="69B2FE9C">
            <w:pPr>
              <w:pStyle w:val="15"/>
              <w:spacing w:before="1" w:line="289" w:lineRule="exact"/>
              <w:ind w:left="85" w:right="79"/>
              <w:jc w:val="center"/>
              <w:rPr>
                <w:rFonts w:ascii="仿宋" w:hAnsi="仿宋" w:eastAsia="仿宋" w:cs="仿宋"/>
                <w:sz w:val="21"/>
                <w:szCs w:val="21"/>
              </w:rPr>
            </w:pPr>
            <w:r>
              <w:rPr>
                <w:rFonts w:hint="eastAsia" w:ascii="仿宋" w:hAnsi="仿宋" w:eastAsia="仿宋" w:cs="仿宋"/>
                <w:sz w:val="21"/>
                <w:szCs w:val="21"/>
              </w:rPr>
              <w:t>2 套</w:t>
            </w:r>
          </w:p>
        </w:tc>
      </w:tr>
      <w:tr w14:paraId="73C05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591259F1">
            <w:pPr>
              <w:rPr>
                <w:rFonts w:ascii="仿宋" w:hAnsi="仿宋" w:eastAsia="仿宋" w:cs="仿宋"/>
                <w:sz w:val="21"/>
                <w:szCs w:val="21"/>
              </w:rPr>
            </w:pPr>
          </w:p>
        </w:tc>
        <w:tc>
          <w:tcPr>
            <w:tcW w:w="2668" w:type="dxa"/>
            <w:vAlign w:val="top"/>
          </w:tcPr>
          <w:p w14:paraId="009CD334">
            <w:pPr>
              <w:pStyle w:val="15"/>
              <w:spacing w:before="9" w:line="300" w:lineRule="exact"/>
              <w:ind w:left="107"/>
              <w:rPr>
                <w:rFonts w:ascii="仿宋" w:hAnsi="仿宋" w:eastAsia="仿宋" w:cs="仿宋"/>
                <w:sz w:val="21"/>
                <w:szCs w:val="21"/>
              </w:rPr>
            </w:pPr>
            <w:r>
              <w:rPr>
                <w:rFonts w:hint="eastAsia" w:ascii="仿宋" w:hAnsi="仿宋" w:eastAsia="仿宋" w:cs="仿宋"/>
                <w:sz w:val="21"/>
                <w:szCs w:val="21"/>
              </w:rPr>
              <w:t>临时支撑及调位工具</w:t>
            </w:r>
          </w:p>
        </w:tc>
        <w:tc>
          <w:tcPr>
            <w:tcW w:w="4110" w:type="dxa"/>
            <w:vAlign w:val="top"/>
          </w:tcPr>
          <w:p w14:paraId="2BED127C">
            <w:pPr>
              <w:pStyle w:val="15"/>
              <w:spacing w:before="9" w:line="300" w:lineRule="exact"/>
              <w:ind w:left="108"/>
              <w:rPr>
                <w:rFonts w:ascii="仿宋" w:hAnsi="仿宋" w:eastAsia="仿宋" w:cs="仿宋"/>
                <w:sz w:val="21"/>
                <w:szCs w:val="21"/>
              </w:rPr>
            </w:pPr>
            <w:r>
              <w:rPr>
                <w:rFonts w:hint="eastAsia" w:ascii="仿宋" w:hAnsi="仿宋" w:eastAsia="仿宋" w:cs="仿宋"/>
                <w:spacing w:val="2"/>
                <w:w w:val="95"/>
                <w:sz w:val="21"/>
                <w:szCs w:val="21"/>
              </w:rPr>
              <w:t xml:space="preserve">中间轴临时支撑及调位工具 </w:t>
            </w:r>
            <w:r>
              <w:rPr>
                <w:rFonts w:hint="eastAsia" w:ascii="仿宋" w:hAnsi="仿宋" w:eastAsia="仿宋" w:cs="仿宋"/>
                <w:w w:val="95"/>
                <w:sz w:val="21"/>
                <w:szCs w:val="21"/>
              </w:rPr>
              <w:t>2</w:t>
            </w:r>
            <w:r>
              <w:rPr>
                <w:rFonts w:hint="eastAsia" w:ascii="仿宋" w:hAnsi="仿宋" w:eastAsia="仿宋" w:cs="仿宋"/>
                <w:spacing w:val="81"/>
                <w:sz w:val="21"/>
                <w:szCs w:val="21"/>
              </w:rPr>
              <w:t xml:space="preserve"> </w:t>
            </w:r>
            <w:r>
              <w:rPr>
                <w:rFonts w:hint="eastAsia" w:ascii="仿宋" w:hAnsi="仿宋" w:eastAsia="仿宋" w:cs="仿宋"/>
                <w:w w:val="95"/>
                <w:sz w:val="21"/>
                <w:szCs w:val="21"/>
              </w:rPr>
              <w:t>只</w:t>
            </w:r>
          </w:p>
        </w:tc>
        <w:tc>
          <w:tcPr>
            <w:tcW w:w="907" w:type="dxa"/>
            <w:vAlign w:val="top"/>
          </w:tcPr>
          <w:p w14:paraId="24457E3F">
            <w:pPr>
              <w:pStyle w:val="15"/>
              <w:spacing w:before="9" w:line="300"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796A1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2C804613">
            <w:pPr>
              <w:rPr>
                <w:rFonts w:ascii="仿宋" w:hAnsi="仿宋" w:eastAsia="仿宋" w:cs="仿宋"/>
                <w:sz w:val="21"/>
                <w:szCs w:val="21"/>
              </w:rPr>
            </w:pPr>
          </w:p>
        </w:tc>
        <w:tc>
          <w:tcPr>
            <w:tcW w:w="2668" w:type="dxa"/>
            <w:vAlign w:val="top"/>
          </w:tcPr>
          <w:p w14:paraId="0793E55C">
            <w:pPr>
              <w:pStyle w:val="15"/>
              <w:spacing w:before="16" w:line="303" w:lineRule="exact"/>
              <w:ind w:left="107"/>
              <w:rPr>
                <w:rFonts w:ascii="仿宋" w:hAnsi="仿宋" w:eastAsia="仿宋" w:cs="仿宋"/>
                <w:sz w:val="21"/>
                <w:szCs w:val="21"/>
              </w:rPr>
            </w:pPr>
            <w:r>
              <w:rPr>
                <w:rFonts w:hint="eastAsia" w:ascii="仿宋" w:hAnsi="仿宋" w:eastAsia="仿宋" w:cs="仿宋"/>
                <w:sz w:val="21"/>
                <w:szCs w:val="21"/>
              </w:rPr>
              <w:t>调位工具</w:t>
            </w:r>
          </w:p>
        </w:tc>
        <w:tc>
          <w:tcPr>
            <w:tcW w:w="4110" w:type="dxa"/>
            <w:vAlign w:val="top"/>
          </w:tcPr>
          <w:p w14:paraId="6F6D36DC">
            <w:pPr>
              <w:pStyle w:val="15"/>
              <w:spacing w:before="16" w:line="303" w:lineRule="exact"/>
              <w:ind w:left="108"/>
              <w:rPr>
                <w:rFonts w:ascii="仿宋" w:hAnsi="仿宋" w:eastAsia="仿宋" w:cs="仿宋"/>
                <w:sz w:val="21"/>
                <w:szCs w:val="21"/>
              </w:rPr>
            </w:pPr>
            <w:r>
              <w:rPr>
                <w:rFonts w:hint="eastAsia" w:ascii="仿宋" w:hAnsi="仿宋" w:eastAsia="仿宋" w:cs="仿宋"/>
                <w:sz w:val="21"/>
                <w:szCs w:val="21"/>
              </w:rPr>
              <w:t>通用开口扳手</w:t>
            </w:r>
          </w:p>
        </w:tc>
        <w:tc>
          <w:tcPr>
            <w:tcW w:w="907" w:type="dxa"/>
            <w:vAlign w:val="top"/>
          </w:tcPr>
          <w:p w14:paraId="7303E7D7">
            <w:pPr>
              <w:pStyle w:val="15"/>
              <w:spacing w:before="16" w:line="303"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52EB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5502DFD3">
            <w:pPr>
              <w:rPr>
                <w:rFonts w:ascii="仿宋" w:hAnsi="仿宋" w:eastAsia="仿宋" w:cs="仿宋"/>
                <w:sz w:val="21"/>
                <w:szCs w:val="21"/>
              </w:rPr>
            </w:pPr>
          </w:p>
        </w:tc>
        <w:tc>
          <w:tcPr>
            <w:tcW w:w="2668" w:type="dxa"/>
            <w:vAlign w:val="top"/>
          </w:tcPr>
          <w:p w14:paraId="6B82BF78">
            <w:pPr>
              <w:pStyle w:val="15"/>
              <w:spacing w:before="3" w:line="289" w:lineRule="exact"/>
              <w:ind w:left="107"/>
              <w:rPr>
                <w:rFonts w:ascii="仿宋" w:hAnsi="仿宋" w:eastAsia="仿宋" w:cs="仿宋"/>
                <w:sz w:val="21"/>
                <w:szCs w:val="21"/>
              </w:rPr>
            </w:pPr>
            <w:r>
              <w:rPr>
                <w:rFonts w:hint="eastAsia" w:ascii="仿宋" w:hAnsi="仿宋" w:eastAsia="仿宋" w:cs="仿宋"/>
                <w:sz w:val="21"/>
                <w:szCs w:val="21"/>
              </w:rPr>
              <w:t>刀口尺</w:t>
            </w:r>
          </w:p>
        </w:tc>
        <w:tc>
          <w:tcPr>
            <w:tcW w:w="4110" w:type="dxa"/>
            <w:vAlign w:val="top"/>
          </w:tcPr>
          <w:p w14:paraId="7808507F">
            <w:pPr>
              <w:pStyle w:val="15"/>
              <w:spacing w:before="16" w:line="275" w:lineRule="exact"/>
              <w:ind w:left="108"/>
              <w:rPr>
                <w:rFonts w:ascii="仿宋" w:hAnsi="仿宋" w:eastAsia="仿宋" w:cs="仿宋"/>
                <w:sz w:val="21"/>
                <w:szCs w:val="21"/>
              </w:rPr>
            </w:pPr>
            <w:r>
              <w:rPr>
                <w:rFonts w:hint="eastAsia" w:ascii="仿宋" w:hAnsi="仿宋" w:eastAsia="仿宋" w:cs="仿宋"/>
                <w:sz w:val="21"/>
                <w:szCs w:val="21"/>
              </w:rPr>
              <w:t>125mm</w:t>
            </w:r>
          </w:p>
        </w:tc>
        <w:tc>
          <w:tcPr>
            <w:tcW w:w="907" w:type="dxa"/>
            <w:vAlign w:val="top"/>
          </w:tcPr>
          <w:p w14:paraId="4D72B229">
            <w:pPr>
              <w:pStyle w:val="15"/>
              <w:spacing w:before="3" w:line="289" w:lineRule="exact"/>
              <w:ind w:left="85" w:right="79"/>
              <w:jc w:val="center"/>
              <w:rPr>
                <w:rFonts w:ascii="仿宋" w:hAnsi="仿宋" w:eastAsia="仿宋" w:cs="仿宋"/>
                <w:sz w:val="21"/>
                <w:szCs w:val="21"/>
              </w:rPr>
            </w:pPr>
            <w:r>
              <w:rPr>
                <w:rFonts w:hint="eastAsia" w:ascii="仿宋" w:hAnsi="仿宋" w:eastAsia="仿宋" w:cs="仿宋"/>
                <w:sz w:val="21"/>
                <w:szCs w:val="21"/>
              </w:rPr>
              <w:t>1 把</w:t>
            </w:r>
          </w:p>
        </w:tc>
      </w:tr>
      <w:tr w14:paraId="0131A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1178B009">
            <w:pPr>
              <w:rPr>
                <w:rFonts w:ascii="仿宋" w:hAnsi="仿宋" w:eastAsia="仿宋" w:cs="仿宋"/>
                <w:sz w:val="21"/>
                <w:szCs w:val="21"/>
              </w:rPr>
            </w:pPr>
          </w:p>
        </w:tc>
        <w:tc>
          <w:tcPr>
            <w:tcW w:w="2668" w:type="dxa"/>
            <w:vAlign w:val="top"/>
          </w:tcPr>
          <w:p w14:paraId="2F64D5FC">
            <w:pPr>
              <w:pStyle w:val="15"/>
              <w:spacing w:line="291" w:lineRule="exact"/>
              <w:ind w:left="107"/>
              <w:rPr>
                <w:rFonts w:ascii="仿宋" w:hAnsi="仿宋" w:eastAsia="仿宋" w:cs="仿宋"/>
                <w:sz w:val="21"/>
                <w:szCs w:val="21"/>
              </w:rPr>
            </w:pPr>
            <w:r>
              <w:rPr>
                <w:rFonts w:hint="eastAsia" w:ascii="仿宋" w:hAnsi="仿宋" w:eastAsia="仿宋" w:cs="仿宋"/>
                <w:sz w:val="21"/>
                <w:szCs w:val="21"/>
              </w:rPr>
              <w:t>塞尺</w:t>
            </w:r>
          </w:p>
        </w:tc>
        <w:tc>
          <w:tcPr>
            <w:tcW w:w="4110" w:type="dxa"/>
            <w:vAlign w:val="top"/>
          </w:tcPr>
          <w:p w14:paraId="41FDB705">
            <w:pPr>
              <w:pStyle w:val="15"/>
              <w:spacing w:line="291" w:lineRule="exact"/>
              <w:ind w:left="108"/>
              <w:rPr>
                <w:rFonts w:ascii="仿宋" w:hAnsi="仿宋" w:eastAsia="仿宋" w:cs="仿宋"/>
                <w:sz w:val="21"/>
                <w:szCs w:val="21"/>
              </w:rPr>
            </w:pPr>
            <w:r>
              <w:rPr>
                <w:rFonts w:hint="eastAsia" w:ascii="仿宋" w:hAnsi="仿宋" w:eastAsia="仿宋" w:cs="仿宋"/>
                <w:sz w:val="21"/>
                <w:szCs w:val="21"/>
              </w:rPr>
              <w:t>4 吋、6 吋</w:t>
            </w:r>
          </w:p>
        </w:tc>
        <w:tc>
          <w:tcPr>
            <w:tcW w:w="907" w:type="dxa"/>
            <w:vAlign w:val="top"/>
          </w:tcPr>
          <w:p w14:paraId="69382B82">
            <w:pPr>
              <w:pStyle w:val="15"/>
              <w:spacing w:line="291" w:lineRule="exact"/>
              <w:ind w:left="88" w:right="79"/>
              <w:jc w:val="center"/>
              <w:rPr>
                <w:rFonts w:ascii="仿宋" w:hAnsi="仿宋" w:eastAsia="仿宋" w:cs="仿宋"/>
                <w:sz w:val="21"/>
                <w:szCs w:val="21"/>
              </w:rPr>
            </w:pPr>
            <w:r>
              <w:rPr>
                <w:rFonts w:hint="eastAsia" w:ascii="仿宋" w:hAnsi="仿宋" w:eastAsia="仿宋" w:cs="仿宋"/>
                <w:spacing w:val="-38"/>
                <w:sz w:val="21"/>
                <w:szCs w:val="21"/>
              </w:rPr>
              <w:t xml:space="preserve">各 </w:t>
            </w:r>
            <w:r>
              <w:rPr>
                <w:rFonts w:hint="eastAsia" w:ascii="仿宋" w:hAnsi="仿宋" w:eastAsia="仿宋" w:cs="仿宋"/>
                <w:sz w:val="21"/>
                <w:szCs w:val="21"/>
              </w:rPr>
              <w:t>1</w:t>
            </w:r>
            <w:r>
              <w:rPr>
                <w:rFonts w:hint="eastAsia" w:ascii="仿宋" w:hAnsi="仿宋" w:eastAsia="仿宋" w:cs="仿宋"/>
                <w:spacing w:val="-15"/>
                <w:sz w:val="21"/>
                <w:szCs w:val="21"/>
              </w:rPr>
              <w:t xml:space="preserve"> </w:t>
            </w:r>
            <w:r>
              <w:rPr>
                <w:rFonts w:hint="eastAsia" w:ascii="仿宋" w:hAnsi="仿宋" w:eastAsia="仿宋" w:cs="仿宋"/>
                <w:sz w:val="21"/>
                <w:szCs w:val="21"/>
              </w:rPr>
              <w:t>把</w:t>
            </w:r>
          </w:p>
        </w:tc>
      </w:tr>
      <w:tr w14:paraId="72E3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Align w:val="top"/>
          </w:tcPr>
          <w:p w14:paraId="7E9293A1">
            <w:pPr>
              <w:pStyle w:val="15"/>
              <w:rPr>
                <w:rFonts w:ascii="仿宋" w:hAnsi="仿宋" w:eastAsia="仿宋" w:cs="仿宋"/>
                <w:sz w:val="21"/>
                <w:szCs w:val="21"/>
              </w:rPr>
            </w:pPr>
          </w:p>
        </w:tc>
        <w:tc>
          <w:tcPr>
            <w:tcW w:w="2668" w:type="dxa"/>
            <w:vAlign w:val="top"/>
          </w:tcPr>
          <w:p w14:paraId="51B13F6B">
            <w:pPr>
              <w:pStyle w:val="15"/>
              <w:spacing w:line="290" w:lineRule="exact"/>
              <w:ind w:left="107"/>
              <w:rPr>
                <w:rFonts w:ascii="仿宋" w:hAnsi="仿宋" w:eastAsia="仿宋" w:cs="仿宋"/>
                <w:sz w:val="21"/>
                <w:szCs w:val="21"/>
              </w:rPr>
            </w:pPr>
            <w:r>
              <w:rPr>
                <w:rFonts w:hint="eastAsia" w:ascii="仿宋" w:hAnsi="仿宋" w:eastAsia="仿宋" w:cs="仿宋"/>
                <w:sz w:val="21"/>
                <w:szCs w:val="21"/>
              </w:rPr>
              <w:t>直尺</w:t>
            </w:r>
          </w:p>
        </w:tc>
        <w:tc>
          <w:tcPr>
            <w:tcW w:w="4110" w:type="dxa"/>
            <w:vAlign w:val="top"/>
          </w:tcPr>
          <w:p w14:paraId="3FE71991">
            <w:pPr>
              <w:pStyle w:val="15"/>
              <w:spacing w:before="16" w:line="274" w:lineRule="exact"/>
              <w:ind w:left="108"/>
              <w:rPr>
                <w:rFonts w:ascii="仿宋" w:hAnsi="仿宋" w:eastAsia="仿宋" w:cs="仿宋"/>
                <w:sz w:val="21"/>
                <w:szCs w:val="21"/>
              </w:rPr>
            </w:pPr>
            <w:r>
              <w:rPr>
                <w:rFonts w:hint="eastAsia" w:ascii="仿宋" w:hAnsi="仿宋" w:eastAsia="仿宋" w:cs="仿宋"/>
                <w:sz w:val="21"/>
                <w:szCs w:val="21"/>
              </w:rPr>
              <w:t>150mm</w:t>
            </w:r>
          </w:p>
        </w:tc>
        <w:tc>
          <w:tcPr>
            <w:tcW w:w="907" w:type="dxa"/>
            <w:vAlign w:val="top"/>
          </w:tcPr>
          <w:p w14:paraId="6E19EAB6">
            <w:pPr>
              <w:pStyle w:val="15"/>
              <w:spacing w:line="290" w:lineRule="exact"/>
              <w:ind w:left="85" w:right="79"/>
              <w:jc w:val="center"/>
              <w:rPr>
                <w:rFonts w:ascii="仿宋" w:hAnsi="仿宋" w:eastAsia="仿宋" w:cs="仿宋"/>
                <w:sz w:val="21"/>
                <w:szCs w:val="21"/>
              </w:rPr>
            </w:pPr>
            <w:r>
              <w:rPr>
                <w:rFonts w:hint="eastAsia" w:ascii="仿宋" w:hAnsi="仿宋" w:eastAsia="仿宋" w:cs="仿宋"/>
                <w:sz w:val="21"/>
                <w:szCs w:val="21"/>
              </w:rPr>
              <w:t>1 把</w:t>
            </w:r>
          </w:p>
        </w:tc>
      </w:tr>
      <w:tr w14:paraId="301E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restart"/>
            <w:vAlign w:val="top"/>
          </w:tcPr>
          <w:p w14:paraId="0EB2826F">
            <w:pPr>
              <w:pStyle w:val="15"/>
              <w:rPr>
                <w:rFonts w:ascii="仿宋" w:hAnsi="仿宋" w:eastAsia="仿宋" w:cs="仿宋"/>
                <w:b/>
                <w:sz w:val="21"/>
                <w:szCs w:val="21"/>
              </w:rPr>
            </w:pPr>
          </w:p>
          <w:p w14:paraId="475CCAC6">
            <w:pPr>
              <w:pStyle w:val="15"/>
              <w:rPr>
                <w:rFonts w:ascii="仿宋" w:hAnsi="仿宋" w:eastAsia="仿宋" w:cs="仿宋"/>
                <w:b/>
                <w:sz w:val="21"/>
                <w:szCs w:val="21"/>
              </w:rPr>
            </w:pPr>
          </w:p>
          <w:p w14:paraId="608BE9A8">
            <w:pPr>
              <w:pStyle w:val="15"/>
              <w:rPr>
                <w:rFonts w:ascii="仿宋" w:hAnsi="仿宋" w:eastAsia="仿宋" w:cs="仿宋"/>
                <w:b/>
                <w:sz w:val="21"/>
                <w:szCs w:val="21"/>
              </w:rPr>
            </w:pPr>
          </w:p>
          <w:p w14:paraId="282AD515">
            <w:pPr>
              <w:pStyle w:val="15"/>
              <w:rPr>
                <w:rFonts w:ascii="仿宋" w:hAnsi="仿宋" w:eastAsia="仿宋" w:cs="仿宋"/>
                <w:b/>
                <w:sz w:val="21"/>
                <w:szCs w:val="21"/>
              </w:rPr>
            </w:pPr>
          </w:p>
          <w:p w14:paraId="41E4E4F7">
            <w:pPr>
              <w:pStyle w:val="15"/>
              <w:rPr>
                <w:rFonts w:ascii="仿宋" w:hAnsi="仿宋" w:eastAsia="仿宋" w:cs="仿宋"/>
                <w:b/>
                <w:sz w:val="21"/>
                <w:szCs w:val="21"/>
              </w:rPr>
            </w:pPr>
          </w:p>
          <w:p w14:paraId="0A8327D5">
            <w:pPr>
              <w:pStyle w:val="15"/>
              <w:spacing w:before="6"/>
              <w:rPr>
                <w:rFonts w:ascii="仿宋" w:hAnsi="仿宋" w:eastAsia="仿宋" w:cs="仿宋"/>
                <w:b/>
                <w:sz w:val="21"/>
                <w:szCs w:val="21"/>
              </w:rPr>
            </w:pPr>
          </w:p>
          <w:p w14:paraId="69E1E4B9">
            <w:pPr>
              <w:pStyle w:val="15"/>
              <w:spacing w:before="1" w:line="242" w:lineRule="auto"/>
              <w:ind w:left="108" w:right="96" w:firstLine="72"/>
              <w:rPr>
                <w:rFonts w:ascii="仿宋" w:hAnsi="仿宋" w:eastAsia="仿宋" w:cs="仿宋"/>
                <w:sz w:val="21"/>
                <w:szCs w:val="21"/>
              </w:rPr>
            </w:pPr>
            <w:r>
              <w:rPr>
                <w:rFonts w:hint="eastAsia" w:ascii="仿宋" w:hAnsi="仿宋" w:eastAsia="仿宋" w:cs="仿宋"/>
                <w:sz w:val="21"/>
                <w:szCs w:val="21"/>
              </w:rPr>
              <w:t>轴承负荷的测</w:t>
            </w:r>
            <w:r>
              <w:rPr>
                <w:rFonts w:hint="eastAsia" w:ascii="仿宋" w:hAnsi="仿宋" w:eastAsia="仿宋" w:cs="仿宋"/>
                <w:spacing w:val="-33"/>
                <w:sz w:val="21"/>
                <w:szCs w:val="21"/>
              </w:rPr>
              <w:t>量、计</w:t>
            </w:r>
            <w:r>
              <w:rPr>
                <w:rFonts w:hint="eastAsia" w:ascii="仿宋" w:hAnsi="仿宋" w:eastAsia="仿宋" w:cs="仿宋"/>
                <w:sz w:val="21"/>
                <w:szCs w:val="21"/>
              </w:rPr>
              <w:t>算与调整</w:t>
            </w:r>
          </w:p>
        </w:tc>
        <w:tc>
          <w:tcPr>
            <w:tcW w:w="2668" w:type="dxa"/>
            <w:vAlign w:val="top"/>
          </w:tcPr>
          <w:p w14:paraId="4FB40970">
            <w:pPr>
              <w:pStyle w:val="15"/>
              <w:rPr>
                <w:rFonts w:ascii="仿宋" w:hAnsi="仿宋" w:eastAsia="仿宋" w:cs="仿宋"/>
                <w:b/>
                <w:sz w:val="21"/>
                <w:szCs w:val="21"/>
              </w:rPr>
            </w:pPr>
          </w:p>
          <w:p w14:paraId="4FCAAC06">
            <w:pPr>
              <w:pStyle w:val="15"/>
              <w:rPr>
                <w:rFonts w:ascii="仿宋" w:hAnsi="仿宋" w:eastAsia="仿宋" w:cs="仿宋"/>
                <w:b/>
                <w:sz w:val="21"/>
                <w:szCs w:val="21"/>
              </w:rPr>
            </w:pPr>
          </w:p>
          <w:p w14:paraId="7D0EE552">
            <w:pPr>
              <w:pStyle w:val="15"/>
              <w:rPr>
                <w:rFonts w:ascii="仿宋" w:hAnsi="仿宋" w:eastAsia="仿宋" w:cs="仿宋"/>
                <w:b/>
                <w:sz w:val="21"/>
                <w:szCs w:val="21"/>
              </w:rPr>
            </w:pPr>
          </w:p>
          <w:p w14:paraId="6CA155F5">
            <w:pPr>
              <w:pStyle w:val="15"/>
              <w:spacing w:before="4"/>
              <w:rPr>
                <w:rFonts w:ascii="仿宋" w:hAnsi="仿宋" w:eastAsia="仿宋" w:cs="仿宋"/>
                <w:b/>
                <w:sz w:val="21"/>
                <w:szCs w:val="21"/>
              </w:rPr>
            </w:pPr>
          </w:p>
          <w:p w14:paraId="1346BA73">
            <w:pPr>
              <w:pStyle w:val="15"/>
              <w:ind w:left="107"/>
              <w:rPr>
                <w:rFonts w:ascii="仿宋" w:hAnsi="仿宋" w:eastAsia="仿宋" w:cs="仿宋"/>
                <w:sz w:val="21"/>
                <w:szCs w:val="21"/>
              </w:rPr>
            </w:pPr>
            <w:r>
              <w:rPr>
                <w:rFonts w:hint="eastAsia" w:ascii="仿宋" w:hAnsi="仿宋" w:eastAsia="仿宋" w:cs="仿宋"/>
                <w:sz w:val="21"/>
                <w:szCs w:val="21"/>
              </w:rPr>
              <w:t>船舶推进装置</w:t>
            </w:r>
          </w:p>
        </w:tc>
        <w:tc>
          <w:tcPr>
            <w:tcW w:w="4110" w:type="dxa"/>
            <w:vAlign w:val="top"/>
          </w:tcPr>
          <w:p w14:paraId="46C4BABC">
            <w:pPr>
              <w:pStyle w:val="15"/>
              <w:spacing w:before="1" w:line="242" w:lineRule="auto"/>
              <w:ind w:left="108" w:right="1337"/>
              <w:rPr>
                <w:rFonts w:ascii="仿宋" w:hAnsi="仿宋" w:eastAsia="仿宋" w:cs="仿宋"/>
                <w:sz w:val="21"/>
                <w:szCs w:val="21"/>
              </w:rPr>
            </w:pPr>
            <w:r>
              <w:rPr>
                <w:rFonts w:hint="eastAsia" w:ascii="仿宋" w:hAnsi="仿宋" w:eastAsia="仿宋" w:cs="仿宋"/>
                <w:sz w:val="21"/>
                <w:szCs w:val="21"/>
              </w:rPr>
              <w:t>6300</w:t>
            </w:r>
            <w:r>
              <w:rPr>
                <w:rFonts w:hint="eastAsia" w:ascii="仿宋" w:hAnsi="仿宋" w:eastAsia="仿宋" w:cs="仿宋"/>
                <w:spacing w:val="8"/>
                <w:sz w:val="21"/>
                <w:szCs w:val="21"/>
              </w:rPr>
              <w:t xml:space="preserve"> </w:t>
            </w:r>
            <w:r>
              <w:rPr>
                <w:rFonts w:hint="eastAsia" w:ascii="仿宋" w:hAnsi="仿宋" w:eastAsia="仿宋" w:cs="仿宋"/>
                <w:sz w:val="21"/>
                <w:szCs w:val="21"/>
              </w:rPr>
              <w:t>型柴油机，1</w:t>
            </w:r>
            <w:r>
              <w:rPr>
                <w:rFonts w:hint="eastAsia" w:ascii="仿宋" w:hAnsi="仿宋" w:eastAsia="仿宋" w:cs="仿宋"/>
                <w:spacing w:val="9"/>
                <w:sz w:val="21"/>
                <w:szCs w:val="21"/>
              </w:rPr>
              <w:t xml:space="preserve"> </w:t>
            </w:r>
            <w:r>
              <w:rPr>
                <w:rFonts w:hint="eastAsia" w:ascii="仿宋" w:hAnsi="仿宋" w:eastAsia="仿宋" w:cs="仿宋"/>
                <w:sz w:val="21"/>
                <w:szCs w:val="21"/>
              </w:rPr>
              <w:t>台；</w:t>
            </w:r>
            <w:r>
              <w:rPr>
                <w:rFonts w:hint="eastAsia" w:ascii="仿宋" w:hAnsi="仿宋" w:eastAsia="仿宋" w:cs="仿宋"/>
                <w:spacing w:val="1"/>
                <w:sz w:val="21"/>
                <w:szCs w:val="21"/>
              </w:rPr>
              <w:t xml:space="preserve"> </w:t>
            </w:r>
            <w:r>
              <w:rPr>
                <w:rFonts w:hint="eastAsia" w:ascii="仿宋" w:hAnsi="仿宋" w:eastAsia="仿宋" w:cs="仿宋"/>
                <w:spacing w:val="-14"/>
                <w:sz w:val="21"/>
                <w:szCs w:val="21"/>
              </w:rPr>
              <w:t xml:space="preserve">短轴，长 </w:t>
            </w:r>
            <w:r>
              <w:rPr>
                <w:rFonts w:hint="eastAsia" w:ascii="仿宋" w:hAnsi="仿宋" w:eastAsia="仿宋" w:cs="仿宋"/>
                <w:spacing w:val="-2"/>
                <w:sz w:val="21"/>
                <w:szCs w:val="21"/>
              </w:rPr>
              <w:t>290mm，1</w:t>
            </w:r>
            <w:r>
              <w:rPr>
                <w:rFonts w:hint="eastAsia" w:ascii="仿宋" w:hAnsi="仿宋" w:eastAsia="仿宋" w:cs="仿宋"/>
                <w:spacing w:val="2"/>
                <w:sz w:val="21"/>
                <w:szCs w:val="21"/>
              </w:rPr>
              <w:t xml:space="preserve"> </w:t>
            </w:r>
            <w:r>
              <w:rPr>
                <w:rFonts w:hint="eastAsia" w:ascii="仿宋" w:hAnsi="仿宋" w:eastAsia="仿宋" w:cs="仿宋"/>
                <w:spacing w:val="-1"/>
                <w:sz w:val="21"/>
                <w:szCs w:val="21"/>
              </w:rPr>
              <w:t>根；</w:t>
            </w:r>
          </w:p>
          <w:p w14:paraId="231D4006">
            <w:pPr>
              <w:pStyle w:val="15"/>
              <w:spacing w:before="1" w:line="242" w:lineRule="auto"/>
              <w:ind w:left="108" w:right="-29"/>
              <w:rPr>
                <w:rFonts w:ascii="仿宋" w:hAnsi="仿宋" w:eastAsia="仿宋" w:cs="仿宋"/>
                <w:sz w:val="21"/>
                <w:szCs w:val="21"/>
              </w:rPr>
            </w:pPr>
            <w:r>
              <w:rPr>
                <w:rFonts w:hint="eastAsia" w:ascii="仿宋" w:hAnsi="仿宋" w:eastAsia="仿宋" w:cs="仿宋"/>
                <w:spacing w:val="-18"/>
                <w:sz w:val="21"/>
                <w:szCs w:val="21"/>
              </w:rPr>
              <w:t>中间轴，轴径</w:t>
            </w:r>
            <w:r>
              <w:rPr>
                <w:rFonts w:hint="eastAsia" w:ascii="仿宋" w:hAnsi="仿宋" w:eastAsia="仿宋" w:cs="仿宋"/>
                <w:spacing w:val="-1"/>
                <w:sz w:val="21"/>
                <w:szCs w:val="21"/>
              </w:rPr>
              <w:t>Φ</w:t>
            </w:r>
            <w:r>
              <w:rPr>
                <w:rFonts w:hint="eastAsia" w:ascii="仿宋" w:hAnsi="仿宋" w:eastAsia="仿宋" w:cs="仿宋"/>
                <w:sz w:val="21"/>
                <w:szCs w:val="21"/>
              </w:rPr>
              <w:t>170mm</w:t>
            </w:r>
            <w:r>
              <w:rPr>
                <w:rFonts w:hint="eastAsia" w:ascii="仿宋" w:hAnsi="仿宋" w:eastAsia="仿宋" w:cs="仿宋"/>
                <w:spacing w:val="-35"/>
                <w:sz w:val="21"/>
                <w:szCs w:val="21"/>
              </w:rPr>
              <w:t>，法兰</w:t>
            </w:r>
            <w:r>
              <w:rPr>
                <w:rFonts w:hint="eastAsia" w:ascii="仿宋" w:hAnsi="仿宋" w:eastAsia="仿宋" w:cs="仿宋"/>
                <w:spacing w:val="-1"/>
                <w:sz w:val="21"/>
                <w:szCs w:val="21"/>
              </w:rPr>
              <w:t>Φ</w:t>
            </w:r>
            <w:r>
              <w:rPr>
                <w:rFonts w:hint="eastAsia" w:ascii="仿宋" w:hAnsi="仿宋" w:eastAsia="仿宋" w:cs="仿宋"/>
                <w:sz w:val="21"/>
                <w:szCs w:val="21"/>
              </w:rPr>
              <w:t>400mm，</w:t>
            </w:r>
            <w:r>
              <w:rPr>
                <w:rFonts w:hint="eastAsia" w:ascii="仿宋" w:hAnsi="仿宋" w:eastAsia="仿宋" w:cs="仿宋"/>
                <w:spacing w:val="-31"/>
                <w:sz w:val="21"/>
                <w:szCs w:val="21"/>
              </w:rPr>
              <w:t xml:space="preserve">长 </w:t>
            </w:r>
            <w:r>
              <w:rPr>
                <w:rFonts w:hint="eastAsia" w:ascii="仿宋" w:hAnsi="仿宋" w:eastAsia="仿宋" w:cs="仿宋"/>
                <w:spacing w:val="-1"/>
                <w:sz w:val="21"/>
                <w:szCs w:val="21"/>
              </w:rPr>
              <w:t>5000mm，1</w:t>
            </w:r>
            <w:r>
              <w:rPr>
                <w:rFonts w:hint="eastAsia" w:ascii="仿宋" w:hAnsi="仿宋" w:eastAsia="仿宋" w:cs="仿宋"/>
                <w:sz w:val="21"/>
                <w:szCs w:val="21"/>
              </w:rPr>
              <w:t xml:space="preserve"> 根；</w:t>
            </w:r>
          </w:p>
          <w:p w14:paraId="6DEA47CB">
            <w:pPr>
              <w:pStyle w:val="15"/>
              <w:spacing w:before="2" w:line="242" w:lineRule="auto"/>
              <w:ind w:left="108" w:right="12"/>
              <w:rPr>
                <w:rFonts w:ascii="仿宋" w:hAnsi="仿宋" w:eastAsia="仿宋" w:cs="仿宋"/>
                <w:sz w:val="21"/>
                <w:szCs w:val="21"/>
              </w:rPr>
            </w:pPr>
            <w:r>
              <w:rPr>
                <w:rFonts w:hint="eastAsia" w:ascii="仿宋" w:hAnsi="仿宋" w:eastAsia="仿宋" w:cs="仿宋"/>
                <w:spacing w:val="-1"/>
                <w:sz w:val="21"/>
                <w:szCs w:val="21"/>
              </w:rPr>
              <w:t>尾轴，轴径</w:t>
            </w:r>
            <w:r>
              <w:rPr>
                <w:rFonts w:hint="eastAsia" w:ascii="仿宋" w:hAnsi="仿宋" w:eastAsia="仿宋" w:cs="仿宋"/>
                <w:sz w:val="21"/>
                <w:szCs w:val="21"/>
              </w:rPr>
              <w:t>Φ190mm，法兰Φ400mm，</w:t>
            </w:r>
            <w:r>
              <w:rPr>
                <w:rFonts w:hint="eastAsia" w:ascii="仿宋" w:hAnsi="仿宋" w:eastAsia="仿宋" w:cs="仿宋"/>
                <w:spacing w:val="-117"/>
                <w:sz w:val="21"/>
                <w:szCs w:val="21"/>
              </w:rPr>
              <w:t xml:space="preserve"> </w:t>
            </w:r>
            <w:r>
              <w:rPr>
                <w:rFonts w:hint="eastAsia" w:ascii="仿宋" w:hAnsi="仿宋" w:eastAsia="仿宋" w:cs="仿宋"/>
                <w:spacing w:val="-31"/>
                <w:sz w:val="21"/>
                <w:szCs w:val="21"/>
              </w:rPr>
              <w:t xml:space="preserve">长 </w:t>
            </w:r>
            <w:r>
              <w:rPr>
                <w:rFonts w:hint="eastAsia" w:ascii="仿宋" w:hAnsi="仿宋" w:eastAsia="仿宋" w:cs="仿宋"/>
                <w:spacing w:val="-1"/>
                <w:sz w:val="21"/>
                <w:szCs w:val="21"/>
              </w:rPr>
              <w:t>4000mm，1</w:t>
            </w:r>
            <w:r>
              <w:rPr>
                <w:rFonts w:hint="eastAsia" w:ascii="仿宋" w:hAnsi="仿宋" w:eastAsia="仿宋" w:cs="仿宋"/>
                <w:sz w:val="21"/>
                <w:szCs w:val="21"/>
              </w:rPr>
              <w:t xml:space="preserve"> 根；</w:t>
            </w:r>
          </w:p>
          <w:p w14:paraId="1D22DD89">
            <w:pPr>
              <w:pStyle w:val="15"/>
              <w:spacing w:before="1" w:line="242" w:lineRule="auto"/>
              <w:ind w:left="108" w:right="449"/>
              <w:rPr>
                <w:rFonts w:ascii="仿宋" w:hAnsi="仿宋" w:eastAsia="仿宋" w:cs="仿宋"/>
                <w:sz w:val="21"/>
                <w:szCs w:val="21"/>
              </w:rPr>
            </w:pPr>
            <w:r>
              <w:rPr>
                <w:rFonts w:hint="eastAsia" w:ascii="仿宋" w:hAnsi="仿宋" w:eastAsia="仿宋" w:cs="仿宋"/>
                <w:sz w:val="21"/>
                <w:szCs w:val="21"/>
              </w:rPr>
              <w:t>尾轴管、尾轴承及密封装置，1</w:t>
            </w:r>
            <w:r>
              <w:rPr>
                <w:rFonts w:hint="eastAsia" w:ascii="仿宋" w:hAnsi="仿宋" w:eastAsia="仿宋" w:cs="仿宋"/>
                <w:spacing w:val="-13"/>
                <w:sz w:val="21"/>
                <w:szCs w:val="21"/>
              </w:rPr>
              <w:t xml:space="preserve"> </w:t>
            </w:r>
            <w:r>
              <w:rPr>
                <w:rFonts w:hint="eastAsia" w:ascii="仿宋" w:hAnsi="仿宋" w:eastAsia="仿宋" w:cs="仿宋"/>
                <w:sz w:val="21"/>
                <w:szCs w:val="21"/>
              </w:rPr>
              <w:t>套螺旋桨，Φ1700mm，1</w:t>
            </w:r>
            <w:r>
              <w:rPr>
                <w:rFonts w:hint="eastAsia" w:ascii="仿宋" w:hAnsi="仿宋" w:eastAsia="仿宋" w:cs="仿宋"/>
                <w:spacing w:val="-1"/>
                <w:sz w:val="21"/>
                <w:szCs w:val="21"/>
              </w:rPr>
              <w:t xml:space="preserve"> </w:t>
            </w:r>
            <w:r>
              <w:rPr>
                <w:rFonts w:hint="eastAsia" w:ascii="仿宋" w:hAnsi="仿宋" w:eastAsia="仿宋" w:cs="仿宋"/>
                <w:sz w:val="21"/>
                <w:szCs w:val="21"/>
              </w:rPr>
              <w:t>只；</w:t>
            </w:r>
          </w:p>
          <w:p w14:paraId="6C612585">
            <w:pPr>
              <w:pStyle w:val="15"/>
              <w:spacing w:before="3" w:line="288" w:lineRule="exact"/>
              <w:ind w:left="108"/>
              <w:rPr>
                <w:rFonts w:ascii="仿宋" w:hAnsi="仿宋" w:eastAsia="仿宋" w:cs="仿宋"/>
                <w:sz w:val="21"/>
                <w:szCs w:val="21"/>
              </w:rPr>
            </w:pPr>
            <w:r>
              <w:rPr>
                <w:rFonts w:hint="eastAsia" w:ascii="仿宋" w:hAnsi="仿宋" w:eastAsia="仿宋" w:cs="仿宋"/>
                <w:sz w:val="21"/>
                <w:szCs w:val="21"/>
              </w:rPr>
              <w:t>配套的基座、中间轴承，1 套</w:t>
            </w:r>
          </w:p>
        </w:tc>
        <w:tc>
          <w:tcPr>
            <w:tcW w:w="907" w:type="dxa"/>
            <w:vAlign w:val="top"/>
          </w:tcPr>
          <w:p w14:paraId="76DF7E12">
            <w:pPr>
              <w:pStyle w:val="15"/>
              <w:rPr>
                <w:rFonts w:ascii="仿宋" w:hAnsi="仿宋" w:eastAsia="仿宋" w:cs="仿宋"/>
                <w:b/>
                <w:sz w:val="21"/>
                <w:szCs w:val="21"/>
              </w:rPr>
            </w:pPr>
          </w:p>
          <w:p w14:paraId="55394543">
            <w:pPr>
              <w:pStyle w:val="15"/>
              <w:rPr>
                <w:rFonts w:ascii="仿宋" w:hAnsi="仿宋" w:eastAsia="仿宋" w:cs="仿宋"/>
                <w:b/>
                <w:sz w:val="21"/>
                <w:szCs w:val="21"/>
              </w:rPr>
            </w:pPr>
          </w:p>
          <w:p w14:paraId="716B70AF">
            <w:pPr>
              <w:pStyle w:val="15"/>
              <w:rPr>
                <w:rFonts w:ascii="仿宋" w:hAnsi="仿宋" w:eastAsia="仿宋" w:cs="仿宋"/>
                <w:b/>
                <w:sz w:val="21"/>
                <w:szCs w:val="21"/>
              </w:rPr>
            </w:pPr>
          </w:p>
          <w:p w14:paraId="4EC6A8CC">
            <w:pPr>
              <w:pStyle w:val="15"/>
              <w:spacing w:before="4"/>
              <w:rPr>
                <w:rFonts w:ascii="仿宋" w:hAnsi="仿宋" w:eastAsia="仿宋" w:cs="仿宋"/>
                <w:b/>
                <w:sz w:val="21"/>
                <w:szCs w:val="21"/>
              </w:rPr>
            </w:pPr>
          </w:p>
          <w:p w14:paraId="1EF54F87">
            <w:pPr>
              <w:pStyle w:val="15"/>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40AE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5C4D4E15">
            <w:pPr>
              <w:rPr>
                <w:rFonts w:ascii="仿宋" w:hAnsi="仿宋" w:eastAsia="仿宋" w:cs="仿宋"/>
                <w:sz w:val="21"/>
                <w:szCs w:val="21"/>
              </w:rPr>
            </w:pPr>
          </w:p>
        </w:tc>
        <w:tc>
          <w:tcPr>
            <w:tcW w:w="2668" w:type="dxa"/>
            <w:vAlign w:val="top"/>
          </w:tcPr>
          <w:p w14:paraId="57B30334">
            <w:pPr>
              <w:pStyle w:val="15"/>
              <w:spacing w:before="22"/>
              <w:ind w:left="107"/>
              <w:rPr>
                <w:rFonts w:ascii="仿宋" w:hAnsi="仿宋" w:eastAsia="仿宋" w:cs="仿宋"/>
                <w:sz w:val="21"/>
                <w:szCs w:val="21"/>
              </w:rPr>
            </w:pPr>
            <w:r>
              <w:rPr>
                <w:rFonts w:hint="eastAsia" w:ascii="仿宋" w:hAnsi="仿宋" w:eastAsia="仿宋" w:cs="仿宋"/>
                <w:sz w:val="21"/>
                <w:szCs w:val="21"/>
              </w:rPr>
              <w:t>调位装置</w:t>
            </w:r>
          </w:p>
        </w:tc>
        <w:tc>
          <w:tcPr>
            <w:tcW w:w="4110" w:type="dxa"/>
            <w:vAlign w:val="top"/>
          </w:tcPr>
          <w:p w14:paraId="3DB428D6">
            <w:pPr>
              <w:pStyle w:val="15"/>
              <w:spacing w:before="22"/>
              <w:ind w:left="108"/>
              <w:rPr>
                <w:rFonts w:ascii="仿宋" w:hAnsi="仿宋" w:eastAsia="仿宋" w:cs="仿宋"/>
                <w:sz w:val="21"/>
                <w:szCs w:val="21"/>
              </w:rPr>
            </w:pPr>
            <w:r>
              <w:rPr>
                <w:rFonts w:hint="eastAsia" w:ascii="仿宋" w:hAnsi="仿宋" w:eastAsia="仿宋" w:cs="仿宋"/>
                <w:sz w:val="21"/>
                <w:szCs w:val="21"/>
              </w:rPr>
              <w:t>中间轴承高度调节装置</w:t>
            </w:r>
          </w:p>
        </w:tc>
        <w:tc>
          <w:tcPr>
            <w:tcW w:w="907" w:type="dxa"/>
            <w:vAlign w:val="top"/>
          </w:tcPr>
          <w:p w14:paraId="5E9E28E7">
            <w:pPr>
              <w:pStyle w:val="15"/>
              <w:spacing w:before="22"/>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1916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4668E85C">
            <w:pPr>
              <w:rPr>
                <w:rFonts w:ascii="仿宋" w:hAnsi="仿宋" w:eastAsia="仿宋" w:cs="仿宋"/>
                <w:sz w:val="21"/>
                <w:szCs w:val="21"/>
              </w:rPr>
            </w:pPr>
          </w:p>
        </w:tc>
        <w:tc>
          <w:tcPr>
            <w:tcW w:w="2668" w:type="dxa"/>
            <w:vAlign w:val="top"/>
          </w:tcPr>
          <w:p w14:paraId="6D9E1762">
            <w:pPr>
              <w:pStyle w:val="15"/>
              <w:spacing w:before="3" w:line="289" w:lineRule="exact"/>
              <w:ind w:left="107"/>
              <w:rPr>
                <w:rFonts w:ascii="仿宋" w:hAnsi="仿宋" w:eastAsia="仿宋" w:cs="仿宋"/>
                <w:sz w:val="21"/>
                <w:szCs w:val="21"/>
              </w:rPr>
            </w:pPr>
            <w:r>
              <w:rPr>
                <w:rFonts w:hint="eastAsia" w:ascii="仿宋" w:hAnsi="仿宋" w:eastAsia="仿宋" w:cs="仿宋"/>
                <w:sz w:val="21"/>
                <w:szCs w:val="21"/>
              </w:rPr>
              <w:t>油顶及配套油泵</w:t>
            </w:r>
          </w:p>
        </w:tc>
        <w:tc>
          <w:tcPr>
            <w:tcW w:w="4110" w:type="dxa"/>
            <w:vAlign w:val="top"/>
          </w:tcPr>
          <w:p w14:paraId="61134B4E">
            <w:pPr>
              <w:pStyle w:val="15"/>
              <w:spacing w:before="3" w:line="289" w:lineRule="exact"/>
              <w:ind w:left="108"/>
              <w:rPr>
                <w:rFonts w:ascii="仿宋" w:hAnsi="仿宋" w:eastAsia="仿宋" w:cs="仿宋"/>
                <w:sz w:val="21"/>
                <w:szCs w:val="21"/>
              </w:rPr>
            </w:pPr>
            <w:r>
              <w:rPr>
                <w:rFonts w:hint="eastAsia" w:ascii="仿宋" w:hAnsi="仿宋" w:eastAsia="仿宋" w:cs="仿宋"/>
                <w:sz w:val="21"/>
                <w:szCs w:val="21"/>
              </w:rPr>
              <w:t>5 吨，数显压力表</w:t>
            </w:r>
          </w:p>
        </w:tc>
        <w:tc>
          <w:tcPr>
            <w:tcW w:w="907" w:type="dxa"/>
            <w:vAlign w:val="top"/>
          </w:tcPr>
          <w:p w14:paraId="593726FF">
            <w:pPr>
              <w:pStyle w:val="15"/>
              <w:spacing w:before="3" w:line="289"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545E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49C6C382">
            <w:pPr>
              <w:rPr>
                <w:rFonts w:ascii="仿宋" w:hAnsi="仿宋" w:eastAsia="仿宋" w:cs="仿宋"/>
                <w:sz w:val="21"/>
                <w:szCs w:val="21"/>
              </w:rPr>
            </w:pPr>
          </w:p>
        </w:tc>
        <w:tc>
          <w:tcPr>
            <w:tcW w:w="2668" w:type="dxa"/>
            <w:vAlign w:val="top"/>
          </w:tcPr>
          <w:p w14:paraId="4232BB4D">
            <w:pPr>
              <w:pStyle w:val="15"/>
              <w:spacing w:line="291" w:lineRule="exact"/>
              <w:ind w:left="107"/>
              <w:rPr>
                <w:rFonts w:ascii="仿宋" w:hAnsi="仿宋" w:eastAsia="仿宋" w:cs="仿宋"/>
                <w:sz w:val="21"/>
                <w:szCs w:val="21"/>
              </w:rPr>
            </w:pPr>
            <w:r>
              <w:rPr>
                <w:rFonts w:hint="eastAsia" w:ascii="仿宋" w:hAnsi="仿宋" w:eastAsia="仿宋" w:cs="仿宋"/>
                <w:sz w:val="21"/>
                <w:szCs w:val="21"/>
              </w:rPr>
              <w:t>卷尺</w:t>
            </w:r>
          </w:p>
        </w:tc>
        <w:tc>
          <w:tcPr>
            <w:tcW w:w="4110" w:type="dxa"/>
            <w:vAlign w:val="top"/>
          </w:tcPr>
          <w:p w14:paraId="44AC9356">
            <w:pPr>
              <w:pStyle w:val="15"/>
              <w:spacing w:before="16" w:line="275" w:lineRule="exact"/>
              <w:ind w:left="108"/>
              <w:rPr>
                <w:rFonts w:ascii="仿宋" w:hAnsi="仿宋" w:eastAsia="仿宋" w:cs="仿宋"/>
                <w:sz w:val="21"/>
                <w:szCs w:val="21"/>
              </w:rPr>
            </w:pPr>
            <w:r>
              <w:rPr>
                <w:rFonts w:hint="eastAsia" w:ascii="仿宋" w:hAnsi="仿宋" w:eastAsia="仿宋" w:cs="仿宋"/>
                <w:sz w:val="21"/>
                <w:szCs w:val="21"/>
              </w:rPr>
              <w:t>3.5m</w:t>
            </w:r>
          </w:p>
        </w:tc>
        <w:tc>
          <w:tcPr>
            <w:tcW w:w="907" w:type="dxa"/>
            <w:vAlign w:val="top"/>
          </w:tcPr>
          <w:p w14:paraId="3BC04670">
            <w:pPr>
              <w:pStyle w:val="15"/>
              <w:spacing w:line="291" w:lineRule="exact"/>
              <w:ind w:left="85" w:right="79"/>
              <w:jc w:val="center"/>
              <w:rPr>
                <w:rFonts w:ascii="仿宋" w:hAnsi="仿宋" w:eastAsia="仿宋" w:cs="仿宋"/>
                <w:sz w:val="21"/>
                <w:szCs w:val="21"/>
              </w:rPr>
            </w:pPr>
            <w:r>
              <w:rPr>
                <w:rFonts w:hint="eastAsia" w:ascii="仿宋" w:hAnsi="仿宋" w:eastAsia="仿宋" w:cs="仿宋"/>
                <w:sz w:val="21"/>
                <w:szCs w:val="21"/>
              </w:rPr>
              <w:t>1 把</w:t>
            </w:r>
          </w:p>
        </w:tc>
      </w:tr>
      <w:tr w14:paraId="5BCA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0F0D1915">
            <w:pPr>
              <w:rPr>
                <w:rFonts w:ascii="仿宋" w:hAnsi="仿宋" w:eastAsia="仿宋" w:cs="仿宋"/>
                <w:sz w:val="21"/>
                <w:szCs w:val="21"/>
              </w:rPr>
            </w:pPr>
          </w:p>
        </w:tc>
        <w:tc>
          <w:tcPr>
            <w:tcW w:w="2668" w:type="dxa"/>
            <w:vAlign w:val="top"/>
          </w:tcPr>
          <w:p w14:paraId="564009F6">
            <w:pPr>
              <w:pStyle w:val="15"/>
              <w:spacing w:before="1" w:line="290" w:lineRule="exact"/>
              <w:ind w:left="107"/>
              <w:rPr>
                <w:rFonts w:ascii="仿宋" w:hAnsi="仿宋" w:eastAsia="仿宋" w:cs="仿宋"/>
                <w:sz w:val="21"/>
                <w:szCs w:val="21"/>
              </w:rPr>
            </w:pPr>
            <w:r>
              <w:rPr>
                <w:rFonts w:hint="eastAsia" w:ascii="仿宋" w:hAnsi="仿宋" w:eastAsia="仿宋" w:cs="仿宋"/>
                <w:sz w:val="21"/>
                <w:szCs w:val="21"/>
              </w:rPr>
              <w:t>磁力表座及百分表</w:t>
            </w:r>
          </w:p>
        </w:tc>
        <w:tc>
          <w:tcPr>
            <w:tcW w:w="4110" w:type="dxa"/>
            <w:vAlign w:val="top"/>
          </w:tcPr>
          <w:p w14:paraId="0819386B">
            <w:pPr>
              <w:pStyle w:val="15"/>
              <w:spacing w:before="1" w:line="290" w:lineRule="exact"/>
              <w:ind w:left="108"/>
              <w:rPr>
                <w:rFonts w:ascii="仿宋" w:hAnsi="仿宋" w:eastAsia="仿宋" w:cs="仿宋"/>
                <w:sz w:val="21"/>
                <w:szCs w:val="21"/>
              </w:rPr>
            </w:pPr>
            <w:r>
              <w:rPr>
                <w:rFonts w:hint="eastAsia" w:ascii="仿宋" w:hAnsi="仿宋" w:eastAsia="仿宋" w:cs="仿宋"/>
                <w:spacing w:val="-10"/>
                <w:sz w:val="21"/>
                <w:szCs w:val="21"/>
              </w:rPr>
              <w:t xml:space="preserve">百分表量程 </w:t>
            </w:r>
            <w:r>
              <w:rPr>
                <w:rFonts w:hint="eastAsia" w:ascii="仿宋" w:hAnsi="仿宋" w:eastAsia="仿宋" w:cs="仿宋"/>
                <w:sz w:val="21"/>
                <w:szCs w:val="21"/>
              </w:rPr>
              <w:t>0～10mm</w:t>
            </w:r>
          </w:p>
        </w:tc>
        <w:tc>
          <w:tcPr>
            <w:tcW w:w="907" w:type="dxa"/>
            <w:vAlign w:val="top"/>
          </w:tcPr>
          <w:p w14:paraId="63F24067">
            <w:pPr>
              <w:pStyle w:val="15"/>
              <w:spacing w:before="1" w:line="290"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550A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20D3FE7A">
            <w:pPr>
              <w:rPr>
                <w:rFonts w:ascii="仿宋" w:hAnsi="仿宋" w:eastAsia="仿宋" w:cs="仿宋"/>
                <w:sz w:val="21"/>
                <w:szCs w:val="21"/>
              </w:rPr>
            </w:pPr>
          </w:p>
        </w:tc>
        <w:tc>
          <w:tcPr>
            <w:tcW w:w="2668" w:type="dxa"/>
            <w:vAlign w:val="top"/>
          </w:tcPr>
          <w:p w14:paraId="1BEC5CF4">
            <w:pPr>
              <w:pStyle w:val="15"/>
              <w:spacing w:before="1" w:line="290" w:lineRule="exact"/>
              <w:ind w:left="107"/>
              <w:rPr>
                <w:rFonts w:ascii="仿宋" w:hAnsi="仿宋" w:eastAsia="仿宋" w:cs="仿宋"/>
                <w:sz w:val="21"/>
                <w:szCs w:val="21"/>
              </w:rPr>
            </w:pPr>
            <w:r>
              <w:rPr>
                <w:rFonts w:hint="eastAsia" w:ascii="仿宋" w:hAnsi="仿宋" w:eastAsia="仿宋" w:cs="仿宋"/>
                <w:sz w:val="21"/>
                <w:szCs w:val="21"/>
              </w:rPr>
              <w:t>曲轴量表</w:t>
            </w:r>
          </w:p>
        </w:tc>
        <w:tc>
          <w:tcPr>
            <w:tcW w:w="4110" w:type="dxa"/>
            <w:vAlign w:val="top"/>
          </w:tcPr>
          <w:p w14:paraId="59305E60">
            <w:pPr>
              <w:pStyle w:val="15"/>
              <w:spacing w:before="1" w:line="290" w:lineRule="exact"/>
              <w:ind w:left="108"/>
              <w:rPr>
                <w:rFonts w:ascii="仿宋" w:hAnsi="仿宋" w:eastAsia="仿宋" w:cs="仿宋"/>
                <w:sz w:val="21"/>
                <w:szCs w:val="21"/>
              </w:rPr>
            </w:pPr>
            <w:r>
              <w:rPr>
                <w:rFonts w:hint="eastAsia" w:ascii="仿宋" w:hAnsi="仿宋" w:eastAsia="仿宋" w:cs="仿宋"/>
                <w:spacing w:val="-20"/>
                <w:sz w:val="21"/>
                <w:szCs w:val="21"/>
              </w:rPr>
              <w:t xml:space="preserve">量程 </w:t>
            </w:r>
            <w:r>
              <w:rPr>
                <w:rFonts w:hint="eastAsia" w:ascii="仿宋" w:hAnsi="仿宋" w:eastAsia="仿宋" w:cs="仿宋"/>
                <w:sz w:val="21"/>
                <w:szCs w:val="21"/>
              </w:rPr>
              <w:t>75～300mm</w:t>
            </w:r>
          </w:p>
        </w:tc>
        <w:tc>
          <w:tcPr>
            <w:tcW w:w="907" w:type="dxa"/>
            <w:vAlign w:val="top"/>
          </w:tcPr>
          <w:p w14:paraId="41E2B686">
            <w:pPr>
              <w:pStyle w:val="15"/>
              <w:spacing w:before="1" w:line="290" w:lineRule="exact"/>
              <w:ind w:left="85" w:right="79"/>
              <w:jc w:val="center"/>
              <w:rPr>
                <w:rFonts w:ascii="仿宋" w:hAnsi="仿宋" w:eastAsia="仿宋" w:cs="仿宋"/>
                <w:sz w:val="21"/>
                <w:szCs w:val="21"/>
              </w:rPr>
            </w:pPr>
            <w:r>
              <w:rPr>
                <w:rFonts w:hint="eastAsia" w:ascii="仿宋" w:hAnsi="仿宋" w:eastAsia="仿宋" w:cs="仿宋"/>
                <w:sz w:val="21"/>
                <w:szCs w:val="21"/>
              </w:rPr>
              <w:t>1 只</w:t>
            </w:r>
          </w:p>
        </w:tc>
      </w:tr>
      <w:tr w14:paraId="60362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6F2F2DE2">
            <w:pPr>
              <w:rPr>
                <w:rFonts w:ascii="仿宋" w:hAnsi="仿宋" w:eastAsia="仿宋" w:cs="仿宋"/>
                <w:sz w:val="21"/>
                <w:szCs w:val="21"/>
              </w:rPr>
            </w:pPr>
          </w:p>
        </w:tc>
        <w:tc>
          <w:tcPr>
            <w:tcW w:w="2668" w:type="dxa"/>
            <w:vAlign w:val="top"/>
          </w:tcPr>
          <w:p w14:paraId="289F6C75">
            <w:pPr>
              <w:pStyle w:val="15"/>
              <w:spacing w:before="2" w:line="290" w:lineRule="exact"/>
              <w:ind w:left="107"/>
              <w:rPr>
                <w:rFonts w:ascii="仿宋" w:hAnsi="仿宋" w:eastAsia="仿宋" w:cs="仿宋"/>
                <w:sz w:val="21"/>
                <w:szCs w:val="21"/>
              </w:rPr>
            </w:pPr>
            <w:r>
              <w:rPr>
                <w:rFonts w:hint="eastAsia" w:ascii="仿宋" w:hAnsi="仿宋" w:eastAsia="仿宋" w:cs="仿宋"/>
                <w:sz w:val="21"/>
                <w:szCs w:val="21"/>
              </w:rPr>
              <w:t>调位工具</w:t>
            </w:r>
          </w:p>
        </w:tc>
        <w:tc>
          <w:tcPr>
            <w:tcW w:w="4110" w:type="dxa"/>
            <w:vAlign w:val="top"/>
          </w:tcPr>
          <w:p w14:paraId="3D9ECEF2">
            <w:pPr>
              <w:pStyle w:val="15"/>
              <w:spacing w:before="2" w:line="290" w:lineRule="exact"/>
              <w:ind w:left="108"/>
              <w:rPr>
                <w:rFonts w:ascii="仿宋" w:hAnsi="仿宋" w:eastAsia="仿宋" w:cs="仿宋"/>
                <w:sz w:val="21"/>
                <w:szCs w:val="21"/>
              </w:rPr>
            </w:pPr>
            <w:r>
              <w:rPr>
                <w:rFonts w:hint="eastAsia" w:ascii="仿宋" w:hAnsi="仿宋" w:eastAsia="仿宋" w:cs="仿宋"/>
                <w:sz w:val="21"/>
                <w:szCs w:val="21"/>
              </w:rPr>
              <w:t>通用开口扳手</w:t>
            </w:r>
          </w:p>
        </w:tc>
        <w:tc>
          <w:tcPr>
            <w:tcW w:w="907" w:type="dxa"/>
            <w:vAlign w:val="top"/>
          </w:tcPr>
          <w:p w14:paraId="6F414DD1">
            <w:pPr>
              <w:pStyle w:val="15"/>
              <w:spacing w:before="2" w:line="290" w:lineRule="exact"/>
              <w:ind w:left="85" w:right="79"/>
              <w:jc w:val="center"/>
              <w:rPr>
                <w:rFonts w:ascii="仿宋" w:hAnsi="仿宋" w:eastAsia="仿宋" w:cs="仿宋"/>
                <w:sz w:val="21"/>
                <w:szCs w:val="21"/>
              </w:rPr>
            </w:pPr>
            <w:r>
              <w:rPr>
                <w:rFonts w:hint="eastAsia" w:ascii="仿宋" w:hAnsi="仿宋" w:eastAsia="仿宋" w:cs="仿宋"/>
                <w:sz w:val="21"/>
                <w:szCs w:val="21"/>
              </w:rPr>
              <w:t>1 套</w:t>
            </w:r>
          </w:p>
        </w:tc>
      </w:tr>
      <w:tr w14:paraId="693A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tcBorders>
            <w:vAlign w:val="top"/>
          </w:tcPr>
          <w:p w14:paraId="7735FCFE">
            <w:pPr>
              <w:rPr>
                <w:rFonts w:ascii="仿宋" w:hAnsi="仿宋" w:eastAsia="仿宋" w:cs="仿宋"/>
                <w:sz w:val="21"/>
                <w:szCs w:val="21"/>
              </w:rPr>
            </w:pPr>
          </w:p>
        </w:tc>
        <w:tc>
          <w:tcPr>
            <w:tcW w:w="2668" w:type="dxa"/>
            <w:vAlign w:val="top"/>
          </w:tcPr>
          <w:p w14:paraId="284079DA">
            <w:pPr>
              <w:pStyle w:val="15"/>
              <w:spacing w:before="1" w:line="289" w:lineRule="exact"/>
              <w:ind w:left="107"/>
              <w:rPr>
                <w:rFonts w:ascii="仿宋" w:hAnsi="仿宋" w:eastAsia="仿宋" w:cs="仿宋"/>
                <w:sz w:val="21"/>
                <w:szCs w:val="21"/>
              </w:rPr>
            </w:pPr>
            <w:r>
              <w:rPr>
                <w:rFonts w:hint="eastAsia" w:ascii="仿宋" w:hAnsi="仿宋" w:eastAsia="仿宋" w:cs="仿宋"/>
                <w:sz w:val="21"/>
                <w:szCs w:val="21"/>
              </w:rPr>
              <w:t>笔记本电脑</w:t>
            </w:r>
          </w:p>
        </w:tc>
        <w:tc>
          <w:tcPr>
            <w:tcW w:w="4110" w:type="dxa"/>
            <w:vAlign w:val="top"/>
          </w:tcPr>
          <w:p w14:paraId="17F41105">
            <w:pPr>
              <w:pStyle w:val="15"/>
              <w:rPr>
                <w:rFonts w:ascii="仿宋" w:hAnsi="仿宋" w:eastAsia="仿宋" w:cs="仿宋"/>
                <w:sz w:val="21"/>
                <w:szCs w:val="21"/>
              </w:rPr>
            </w:pPr>
          </w:p>
        </w:tc>
        <w:tc>
          <w:tcPr>
            <w:tcW w:w="907" w:type="dxa"/>
            <w:vAlign w:val="top"/>
          </w:tcPr>
          <w:p w14:paraId="0138BE84">
            <w:pPr>
              <w:pStyle w:val="15"/>
              <w:spacing w:before="1" w:line="289" w:lineRule="exact"/>
              <w:ind w:left="85" w:right="79"/>
              <w:jc w:val="center"/>
              <w:rPr>
                <w:rFonts w:ascii="仿宋" w:hAnsi="仿宋" w:eastAsia="仿宋" w:cs="仿宋"/>
                <w:sz w:val="21"/>
                <w:szCs w:val="21"/>
              </w:rPr>
            </w:pPr>
            <w:r>
              <w:rPr>
                <w:rFonts w:hint="eastAsia" w:ascii="仿宋" w:hAnsi="仿宋" w:eastAsia="仿宋" w:cs="仿宋"/>
                <w:sz w:val="21"/>
                <w:szCs w:val="21"/>
              </w:rPr>
              <w:t>1 台</w:t>
            </w:r>
          </w:p>
        </w:tc>
      </w:tr>
      <w:tr w14:paraId="407F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blHeader/>
        </w:trPr>
        <w:tc>
          <w:tcPr>
            <w:tcW w:w="843" w:type="dxa"/>
            <w:vMerge w:val="continue"/>
            <w:tcBorders>
              <w:top w:val="nil"/>
              <w:bottom w:val="single" w:color="auto" w:sz="4" w:space="0"/>
            </w:tcBorders>
            <w:vAlign w:val="top"/>
          </w:tcPr>
          <w:p w14:paraId="51F758F2">
            <w:pPr>
              <w:rPr>
                <w:rFonts w:ascii="仿宋" w:hAnsi="仿宋" w:eastAsia="仿宋" w:cs="仿宋"/>
                <w:sz w:val="21"/>
                <w:szCs w:val="21"/>
              </w:rPr>
            </w:pPr>
          </w:p>
        </w:tc>
        <w:tc>
          <w:tcPr>
            <w:tcW w:w="2668" w:type="dxa"/>
            <w:tcBorders>
              <w:bottom w:val="single" w:color="auto" w:sz="4" w:space="0"/>
            </w:tcBorders>
            <w:vAlign w:val="top"/>
          </w:tcPr>
          <w:p w14:paraId="7BA942B7">
            <w:pPr>
              <w:pStyle w:val="15"/>
              <w:spacing w:before="2" w:line="289" w:lineRule="exact"/>
              <w:ind w:left="107"/>
              <w:rPr>
                <w:rFonts w:ascii="仿宋" w:hAnsi="仿宋" w:eastAsia="仿宋" w:cs="仿宋"/>
                <w:sz w:val="21"/>
                <w:szCs w:val="21"/>
              </w:rPr>
            </w:pPr>
            <w:r>
              <w:rPr>
                <w:rFonts w:hint="eastAsia" w:ascii="仿宋" w:hAnsi="仿宋" w:eastAsia="仿宋" w:cs="仿宋"/>
                <w:sz w:val="21"/>
                <w:szCs w:val="21"/>
              </w:rPr>
              <w:t>绘图软件</w:t>
            </w:r>
          </w:p>
        </w:tc>
        <w:tc>
          <w:tcPr>
            <w:tcW w:w="4110" w:type="dxa"/>
            <w:tcBorders>
              <w:bottom w:val="single" w:color="auto" w:sz="4" w:space="0"/>
            </w:tcBorders>
            <w:vAlign w:val="top"/>
          </w:tcPr>
          <w:p w14:paraId="5069A465">
            <w:pPr>
              <w:pStyle w:val="15"/>
              <w:spacing w:before="2" w:line="289" w:lineRule="exact"/>
              <w:ind w:left="108"/>
              <w:rPr>
                <w:rFonts w:ascii="仿宋" w:hAnsi="仿宋" w:eastAsia="仿宋" w:cs="仿宋"/>
                <w:sz w:val="21"/>
                <w:szCs w:val="21"/>
              </w:rPr>
            </w:pPr>
            <w:r>
              <w:rPr>
                <w:rFonts w:hint="eastAsia" w:ascii="仿宋" w:hAnsi="仿宋" w:eastAsia="仿宋" w:cs="仿宋"/>
                <w:sz w:val="21"/>
                <w:szCs w:val="21"/>
              </w:rPr>
              <w:t>Excel</w:t>
            </w:r>
            <w:r>
              <w:rPr>
                <w:rFonts w:hint="eastAsia" w:ascii="仿宋" w:hAnsi="仿宋" w:eastAsia="仿宋" w:cs="仿宋"/>
                <w:spacing w:val="57"/>
                <w:sz w:val="21"/>
                <w:szCs w:val="21"/>
              </w:rPr>
              <w:t xml:space="preserve"> </w:t>
            </w:r>
            <w:r>
              <w:rPr>
                <w:rFonts w:hint="eastAsia" w:ascii="仿宋" w:hAnsi="仿宋" w:eastAsia="仿宋" w:cs="仿宋"/>
                <w:sz w:val="21"/>
                <w:szCs w:val="21"/>
              </w:rPr>
              <w:t>（Office</w:t>
            </w:r>
            <w:r>
              <w:rPr>
                <w:rFonts w:hint="eastAsia" w:ascii="仿宋" w:hAnsi="仿宋" w:eastAsia="仿宋" w:cs="仿宋"/>
                <w:spacing w:val="57"/>
                <w:sz w:val="21"/>
                <w:szCs w:val="21"/>
              </w:rPr>
              <w:t xml:space="preserve"> </w:t>
            </w:r>
            <w:r>
              <w:rPr>
                <w:rFonts w:hint="eastAsia" w:ascii="仿宋" w:hAnsi="仿宋" w:eastAsia="仿宋" w:cs="仿宋"/>
                <w:sz w:val="21"/>
                <w:szCs w:val="21"/>
              </w:rPr>
              <w:t>）或相关软件</w:t>
            </w:r>
          </w:p>
        </w:tc>
        <w:tc>
          <w:tcPr>
            <w:tcW w:w="907" w:type="dxa"/>
            <w:vAlign w:val="top"/>
          </w:tcPr>
          <w:p w14:paraId="06A55944">
            <w:pPr>
              <w:pStyle w:val="15"/>
              <w:rPr>
                <w:rFonts w:ascii="仿宋" w:hAnsi="仿宋" w:eastAsia="仿宋" w:cs="仿宋"/>
                <w:sz w:val="21"/>
                <w:szCs w:val="21"/>
              </w:rPr>
            </w:pPr>
          </w:p>
        </w:tc>
      </w:tr>
    </w:tbl>
    <w:p w14:paraId="7804B32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（二）选手自带工具</w:t>
      </w:r>
    </w:p>
    <w:p w14:paraId="034BDF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1.劳保皮鞋、毛巾；</w:t>
      </w:r>
    </w:p>
    <w:p w14:paraId="6AAC32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2.符合职业标准的劳动保护用品。</w:t>
      </w:r>
    </w:p>
    <w:p w14:paraId="17AEDC7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十二、成绩评定</w:t>
      </w:r>
    </w:p>
    <w:p w14:paraId="777E70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裁判人员具体需求如表6所示。</w:t>
      </w:r>
    </w:p>
    <w:p w14:paraId="07F323CC">
      <w:pPr>
        <w:ind w:firstLine="560" w:firstLineChars="200"/>
        <w:jc w:val="center"/>
        <w:rPr>
          <w:rFonts w:ascii="仿宋" w:hAnsi="仿宋" w:eastAsia="仿宋" w:cs="仿宋"/>
          <w:sz w:val="28"/>
          <w:szCs w:val="28"/>
        </w:rPr>
      </w:pPr>
      <w:r>
        <w:rPr>
          <w:rFonts w:hint="eastAsia" w:ascii="仿宋" w:hAnsi="仿宋" w:eastAsia="仿宋" w:cs="仿宋"/>
          <w:sz w:val="28"/>
          <w:szCs w:val="28"/>
        </w:rPr>
        <w:t>表6裁判人员具体需求</w:t>
      </w:r>
    </w:p>
    <w:tbl>
      <w:tblPr>
        <w:tblStyle w:val="16"/>
        <w:tblW w:w="9349"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5"/>
        <w:gridCol w:w="1729"/>
        <w:gridCol w:w="1670"/>
        <w:gridCol w:w="2066"/>
        <w:gridCol w:w="2558"/>
        <w:gridCol w:w="521"/>
      </w:tblGrid>
      <w:tr w14:paraId="3A8CF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bottom w:val="single" w:color="000000" w:sz="4" w:space="0"/>
              <w:right w:val="single" w:color="000000" w:sz="4" w:space="0"/>
            </w:tcBorders>
            <w:vAlign w:val="top"/>
          </w:tcPr>
          <w:p w14:paraId="5BDA46F5">
            <w:pPr>
              <w:pStyle w:val="15"/>
              <w:spacing w:before="158"/>
              <w:ind w:left="160"/>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w w:val="95"/>
                <w:sz w:val="21"/>
                <w:szCs w:val="21"/>
              </w:rPr>
              <w:t>序号</w:t>
            </w:r>
          </w:p>
        </w:tc>
        <w:tc>
          <w:tcPr>
            <w:tcW w:w="1729" w:type="dxa"/>
            <w:tcBorders>
              <w:left w:val="single" w:color="000000" w:sz="4" w:space="0"/>
              <w:bottom w:val="single" w:color="000000" w:sz="4" w:space="0"/>
              <w:right w:val="single" w:color="000000" w:sz="4" w:space="0"/>
            </w:tcBorders>
            <w:vAlign w:val="top"/>
          </w:tcPr>
          <w:p w14:paraId="29259777">
            <w:pPr>
              <w:pStyle w:val="15"/>
              <w:spacing w:before="158"/>
              <w:ind w:left="148"/>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专业技术方向</w:t>
            </w:r>
          </w:p>
        </w:tc>
        <w:tc>
          <w:tcPr>
            <w:tcW w:w="1670" w:type="dxa"/>
            <w:tcBorders>
              <w:left w:val="single" w:color="000000" w:sz="4" w:space="0"/>
              <w:bottom w:val="single" w:color="000000" w:sz="4" w:space="0"/>
              <w:right w:val="single" w:color="000000" w:sz="4" w:space="0"/>
            </w:tcBorders>
            <w:vAlign w:val="top"/>
          </w:tcPr>
          <w:p w14:paraId="2923899B">
            <w:pPr>
              <w:pStyle w:val="15"/>
              <w:spacing w:before="158"/>
              <w:ind w:left="118"/>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知识能力要求</w:t>
            </w:r>
          </w:p>
        </w:tc>
        <w:tc>
          <w:tcPr>
            <w:tcW w:w="2066" w:type="dxa"/>
            <w:tcBorders>
              <w:left w:val="single" w:color="000000" w:sz="4" w:space="0"/>
              <w:bottom w:val="single" w:color="000000" w:sz="4" w:space="0"/>
              <w:right w:val="single" w:color="000000" w:sz="4" w:space="0"/>
            </w:tcBorders>
            <w:vAlign w:val="top"/>
          </w:tcPr>
          <w:p w14:paraId="646464C8">
            <w:pPr>
              <w:pStyle w:val="15"/>
              <w:spacing w:before="2"/>
              <w:ind w:left="113" w:right="-29"/>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pacing w:val="-11"/>
                <w:sz w:val="21"/>
                <w:szCs w:val="21"/>
              </w:rPr>
              <w:t>执裁、教学、</w:t>
            </w:r>
          </w:p>
          <w:p w14:paraId="7D6871F1">
            <w:pPr>
              <w:pStyle w:val="15"/>
              <w:spacing w:before="5" w:line="289" w:lineRule="exact"/>
              <w:ind w:left="267"/>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工作经历</w:t>
            </w:r>
          </w:p>
        </w:tc>
        <w:tc>
          <w:tcPr>
            <w:tcW w:w="2558" w:type="dxa"/>
            <w:tcBorders>
              <w:left w:val="single" w:color="000000" w:sz="4" w:space="0"/>
              <w:bottom w:val="single" w:color="000000" w:sz="4" w:space="0"/>
              <w:right w:val="single" w:color="000000" w:sz="4" w:space="0"/>
            </w:tcBorders>
            <w:vAlign w:val="top"/>
          </w:tcPr>
          <w:p w14:paraId="05D4131F">
            <w:pPr>
              <w:pStyle w:val="15"/>
              <w:spacing w:before="2"/>
              <w:ind w:left="25"/>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专业技术职称</w:t>
            </w:r>
          </w:p>
          <w:p w14:paraId="3B8E8CE6">
            <w:pPr>
              <w:pStyle w:val="15"/>
              <w:spacing w:before="5" w:line="289" w:lineRule="exact"/>
              <w:ind w:left="114"/>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pacing w:val="-1"/>
                <w:sz w:val="21"/>
                <w:szCs w:val="21"/>
              </w:rPr>
              <w:t>（职业资格等级</w:t>
            </w:r>
            <w:r>
              <w:rPr>
                <w:rFonts w:hint="eastAsia" w:ascii="方正黑体_GBK" w:hAnsi="方正黑体_GBK" w:eastAsia="方正黑体_GBK" w:cs="方正黑体_GBK"/>
                <w:b w:val="0"/>
                <w:bCs/>
                <w:sz w:val="21"/>
                <w:szCs w:val="21"/>
              </w:rPr>
              <w:t>）</w:t>
            </w:r>
          </w:p>
        </w:tc>
        <w:tc>
          <w:tcPr>
            <w:tcW w:w="521" w:type="dxa"/>
            <w:tcBorders>
              <w:left w:val="single" w:color="000000" w:sz="4" w:space="0"/>
              <w:bottom w:val="single" w:color="000000" w:sz="4" w:space="0"/>
            </w:tcBorders>
            <w:vAlign w:val="top"/>
          </w:tcPr>
          <w:p w14:paraId="60122CB1">
            <w:pPr>
              <w:pStyle w:val="15"/>
              <w:spacing w:before="158"/>
              <w:ind w:left="145" w:right="123"/>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w w:val="95"/>
                <w:sz w:val="21"/>
                <w:szCs w:val="21"/>
              </w:rPr>
              <w:t>人数</w:t>
            </w:r>
          </w:p>
        </w:tc>
      </w:tr>
      <w:tr w14:paraId="56F34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right w:val="single" w:color="000000" w:sz="4" w:space="0"/>
            </w:tcBorders>
            <w:vAlign w:val="top"/>
          </w:tcPr>
          <w:p w14:paraId="23CE8F55">
            <w:pPr>
              <w:pStyle w:val="15"/>
              <w:spacing w:before="172"/>
              <w:ind w:left="108"/>
              <w:jc w:val="center"/>
              <w:rPr>
                <w:rFonts w:hint="eastAsia" w:ascii="方正仿宋_GBK" w:hAnsi="方正仿宋_GBK" w:eastAsia="方正仿宋_GBK" w:cs="方正仿宋_GBK"/>
                <w:sz w:val="21"/>
                <w:szCs w:val="21"/>
              </w:rPr>
            </w:pPr>
          </w:p>
          <w:p w14:paraId="3BC2E399">
            <w:pPr>
              <w:pStyle w:val="15"/>
              <w:spacing w:before="172"/>
              <w:ind w:left="10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729" w:type="dxa"/>
            <w:tcBorders>
              <w:top w:val="single" w:color="000000" w:sz="4" w:space="0"/>
              <w:left w:val="single" w:color="000000" w:sz="4" w:space="0"/>
              <w:right w:val="single" w:color="000000" w:sz="4" w:space="0"/>
            </w:tcBorders>
            <w:vAlign w:val="top"/>
          </w:tcPr>
          <w:p w14:paraId="43B8C0BC">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船 舶 动 力 装</w:t>
            </w:r>
          </w:p>
          <w:p w14:paraId="51557E36">
            <w:pPr>
              <w:pStyle w:val="15"/>
              <w:spacing w:before="2" w:line="242" w:lineRule="auto"/>
              <w:ind w:left="112" w:right="-29"/>
              <w:jc w:val="left"/>
              <w:rPr>
                <w:rFonts w:hint="eastAsia" w:ascii="方正仿宋_GBK" w:hAnsi="方正仿宋_GBK" w:eastAsia="方正仿宋_GBK" w:cs="方正仿宋_GBK"/>
                <w:spacing w:val="-21"/>
                <w:sz w:val="21"/>
                <w:szCs w:val="21"/>
              </w:rPr>
            </w:pPr>
            <w:r>
              <w:rPr>
                <w:rFonts w:hint="eastAsia" w:ascii="方正仿宋_GBK" w:hAnsi="方正仿宋_GBK" w:eastAsia="方正仿宋_GBK" w:cs="方正仿宋_GBK"/>
                <w:spacing w:val="0"/>
                <w:sz w:val="21"/>
                <w:szCs w:val="21"/>
              </w:rPr>
              <w:t>置、轮机工程、船舶与海洋工程</w:t>
            </w:r>
          </w:p>
        </w:tc>
        <w:tc>
          <w:tcPr>
            <w:tcW w:w="1670" w:type="dxa"/>
            <w:tcBorders>
              <w:top w:val="single" w:color="000000" w:sz="4" w:space="0"/>
              <w:left w:val="single" w:color="000000" w:sz="4" w:space="0"/>
              <w:right w:val="single" w:color="000000" w:sz="4" w:space="0"/>
            </w:tcBorders>
            <w:vAlign w:val="top"/>
          </w:tcPr>
          <w:p w14:paraId="5641C9EF">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熟 悉 主 机 拆</w:t>
            </w:r>
          </w:p>
          <w:p w14:paraId="11BD9A9E">
            <w:pPr>
              <w:pStyle w:val="15"/>
              <w:spacing w:before="2" w:line="242" w:lineRule="auto"/>
              <w:ind w:left="112" w:right="-29"/>
              <w:jc w:val="left"/>
              <w:rPr>
                <w:rFonts w:hint="eastAsia" w:ascii="方正仿宋_GBK" w:hAnsi="方正仿宋_GBK" w:eastAsia="方正仿宋_GBK" w:cs="方正仿宋_GBK"/>
                <w:spacing w:val="-21"/>
                <w:sz w:val="21"/>
                <w:szCs w:val="21"/>
              </w:rPr>
            </w:pPr>
            <w:r>
              <w:rPr>
                <w:rFonts w:hint="eastAsia" w:ascii="方正仿宋_GBK" w:hAnsi="方正仿宋_GBK" w:eastAsia="方正仿宋_GBK" w:cs="方正仿宋_GBK"/>
                <w:spacing w:val="0"/>
                <w:sz w:val="21"/>
                <w:szCs w:val="21"/>
              </w:rPr>
              <w:t>装、船舶轴系安装工艺。</w:t>
            </w:r>
          </w:p>
        </w:tc>
        <w:tc>
          <w:tcPr>
            <w:tcW w:w="2066" w:type="dxa"/>
            <w:tcBorders>
              <w:top w:val="single" w:color="000000" w:sz="4" w:space="0"/>
              <w:left w:val="single" w:color="000000" w:sz="4" w:space="0"/>
              <w:right w:val="single" w:color="000000" w:sz="4" w:space="0"/>
            </w:tcBorders>
            <w:vAlign w:val="top"/>
          </w:tcPr>
          <w:p w14:paraId="18F8CEA3">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执裁 1 届及以上且执教或从事相关专业工作 5年及以上</w:t>
            </w:r>
          </w:p>
        </w:tc>
        <w:tc>
          <w:tcPr>
            <w:tcW w:w="2558" w:type="dxa"/>
            <w:tcBorders>
              <w:top w:val="single" w:color="000000" w:sz="4" w:space="0"/>
              <w:left w:val="single" w:color="000000" w:sz="4" w:space="0"/>
              <w:right w:val="single" w:color="000000" w:sz="4" w:space="0"/>
            </w:tcBorders>
            <w:vAlign w:val="top"/>
          </w:tcPr>
          <w:p w14:paraId="3BCB3963">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正高级（教授、研究员、教授级高工等）</w:t>
            </w:r>
          </w:p>
        </w:tc>
        <w:tc>
          <w:tcPr>
            <w:tcW w:w="521" w:type="dxa"/>
            <w:tcBorders>
              <w:top w:val="single" w:color="000000" w:sz="4" w:space="0"/>
              <w:left w:val="single" w:color="000000" w:sz="4" w:space="0"/>
            </w:tcBorders>
            <w:vAlign w:val="top"/>
          </w:tcPr>
          <w:p w14:paraId="0FA59693">
            <w:pPr>
              <w:pStyle w:val="15"/>
              <w:spacing w:before="172"/>
              <w:ind w:left="22"/>
              <w:jc w:val="center"/>
              <w:rPr>
                <w:rFonts w:hint="eastAsia" w:ascii="方正仿宋_GBK" w:hAnsi="方正仿宋_GBK" w:eastAsia="方正仿宋_GBK" w:cs="方正仿宋_GBK"/>
                <w:sz w:val="21"/>
                <w:szCs w:val="21"/>
              </w:rPr>
            </w:pPr>
          </w:p>
          <w:p w14:paraId="160601FF">
            <w:pPr>
              <w:pStyle w:val="15"/>
              <w:spacing w:before="172"/>
              <w:ind w:left="2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14:paraId="636E1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vAlign w:val="top"/>
          </w:tcPr>
          <w:p w14:paraId="2132A2B9">
            <w:pPr>
              <w:pStyle w:val="15"/>
              <w:jc w:val="center"/>
              <w:rPr>
                <w:rFonts w:hint="eastAsia" w:ascii="方正仿宋_GBK" w:hAnsi="方正仿宋_GBK" w:eastAsia="方正仿宋_GBK" w:cs="方正仿宋_GBK"/>
                <w:b/>
                <w:sz w:val="21"/>
                <w:szCs w:val="21"/>
              </w:rPr>
            </w:pPr>
          </w:p>
          <w:p w14:paraId="12727E10">
            <w:pPr>
              <w:pStyle w:val="15"/>
              <w:spacing w:before="12"/>
              <w:jc w:val="center"/>
              <w:rPr>
                <w:rFonts w:hint="eastAsia" w:ascii="方正仿宋_GBK" w:hAnsi="方正仿宋_GBK" w:eastAsia="方正仿宋_GBK" w:cs="方正仿宋_GBK"/>
                <w:b/>
                <w:sz w:val="21"/>
                <w:szCs w:val="21"/>
              </w:rPr>
            </w:pPr>
          </w:p>
          <w:p w14:paraId="78595A07">
            <w:pPr>
              <w:pStyle w:val="15"/>
              <w:ind w:left="10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729" w:type="dxa"/>
            <w:tcBorders>
              <w:top w:val="single" w:color="000000" w:sz="4" w:space="0"/>
              <w:left w:val="single" w:color="000000" w:sz="4" w:space="0"/>
              <w:bottom w:val="single" w:color="000000" w:sz="4" w:space="0"/>
              <w:right w:val="single" w:color="000000" w:sz="4" w:space="0"/>
            </w:tcBorders>
            <w:vAlign w:val="top"/>
          </w:tcPr>
          <w:p w14:paraId="7BB7ED6D">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船 舶 动 力 装置、轮机工程、船舶与海洋工程</w:t>
            </w:r>
          </w:p>
        </w:tc>
        <w:tc>
          <w:tcPr>
            <w:tcW w:w="1670" w:type="dxa"/>
            <w:tcBorders>
              <w:top w:val="single" w:color="000000" w:sz="4" w:space="0"/>
              <w:left w:val="single" w:color="000000" w:sz="4" w:space="0"/>
              <w:bottom w:val="single" w:color="000000" w:sz="4" w:space="0"/>
              <w:right w:val="single" w:color="000000" w:sz="4" w:space="0"/>
            </w:tcBorders>
            <w:vAlign w:val="top"/>
          </w:tcPr>
          <w:p w14:paraId="5BFF039B">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熟 悉 主 机 拆装、船舶轴系安装工艺。</w:t>
            </w:r>
          </w:p>
        </w:tc>
        <w:tc>
          <w:tcPr>
            <w:tcW w:w="2066" w:type="dxa"/>
            <w:tcBorders>
              <w:top w:val="single" w:color="000000" w:sz="4" w:space="0"/>
              <w:left w:val="single" w:color="000000" w:sz="4" w:space="0"/>
              <w:bottom w:val="single" w:color="000000" w:sz="4" w:space="0"/>
              <w:right w:val="single" w:color="000000" w:sz="4" w:space="0"/>
            </w:tcBorders>
            <w:vAlign w:val="top"/>
          </w:tcPr>
          <w:p w14:paraId="177CDE81">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执裁 1 届及以上且执教或从事相关专业工作 5年及以上</w:t>
            </w:r>
          </w:p>
        </w:tc>
        <w:tc>
          <w:tcPr>
            <w:tcW w:w="2558" w:type="dxa"/>
            <w:tcBorders>
              <w:top w:val="single" w:color="000000" w:sz="4" w:space="0"/>
              <w:left w:val="single" w:color="000000" w:sz="4" w:space="0"/>
              <w:bottom w:val="single" w:color="000000" w:sz="4" w:space="0"/>
              <w:right w:val="single" w:color="000000" w:sz="4" w:space="0"/>
            </w:tcBorders>
            <w:vAlign w:val="top"/>
          </w:tcPr>
          <w:p w14:paraId="2B3570A1">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副高级（副教授、高级工程师、高级实验师等）或具备国家一级职业资格证</w:t>
            </w:r>
          </w:p>
        </w:tc>
        <w:tc>
          <w:tcPr>
            <w:tcW w:w="521" w:type="dxa"/>
            <w:tcBorders>
              <w:top w:val="single" w:color="000000" w:sz="4" w:space="0"/>
              <w:left w:val="single" w:color="000000" w:sz="4" w:space="0"/>
              <w:bottom w:val="single" w:color="000000" w:sz="4" w:space="0"/>
            </w:tcBorders>
            <w:vAlign w:val="top"/>
          </w:tcPr>
          <w:p w14:paraId="7FFB6D93">
            <w:pPr>
              <w:pStyle w:val="15"/>
              <w:jc w:val="center"/>
              <w:rPr>
                <w:rFonts w:hint="eastAsia" w:ascii="方正仿宋_GBK" w:hAnsi="方正仿宋_GBK" w:eastAsia="方正仿宋_GBK" w:cs="方正仿宋_GBK"/>
                <w:b/>
                <w:sz w:val="21"/>
                <w:szCs w:val="21"/>
              </w:rPr>
            </w:pPr>
          </w:p>
          <w:p w14:paraId="487B7BEE">
            <w:pPr>
              <w:pStyle w:val="15"/>
              <w:spacing w:before="12"/>
              <w:jc w:val="center"/>
              <w:rPr>
                <w:rFonts w:hint="eastAsia" w:ascii="方正仿宋_GBK" w:hAnsi="方正仿宋_GBK" w:eastAsia="方正仿宋_GBK" w:cs="方正仿宋_GBK"/>
                <w:b/>
                <w:sz w:val="21"/>
                <w:szCs w:val="21"/>
              </w:rPr>
            </w:pPr>
          </w:p>
          <w:p w14:paraId="679EFB24">
            <w:pPr>
              <w:pStyle w:val="15"/>
              <w:ind w:right="24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2</w:t>
            </w:r>
          </w:p>
        </w:tc>
      </w:tr>
      <w:tr w14:paraId="4A93B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vAlign w:val="top"/>
          </w:tcPr>
          <w:p w14:paraId="493D5649">
            <w:pPr>
              <w:pStyle w:val="15"/>
              <w:jc w:val="center"/>
              <w:rPr>
                <w:rFonts w:hint="eastAsia" w:ascii="方正仿宋_GBK" w:hAnsi="方正仿宋_GBK" w:eastAsia="方正仿宋_GBK" w:cs="方正仿宋_GBK"/>
                <w:b/>
                <w:sz w:val="21"/>
                <w:szCs w:val="21"/>
              </w:rPr>
            </w:pPr>
          </w:p>
          <w:p w14:paraId="04ABEB92">
            <w:pPr>
              <w:pStyle w:val="15"/>
              <w:jc w:val="center"/>
              <w:rPr>
                <w:rFonts w:hint="eastAsia" w:ascii="方正仿宋_GBK" w:hAnsi="方正仿宋_GBK" w:eastAsia="方正仿宋_GBK" w:cs="方正仿宋_GBK"/>
                <w:b/>
                <w:sz w:val="21"/>
                <w:szCs w:val="21"/>
              </w:rPr>
            </w:pPr>
          </w:p>
          <w:p w14:paraId="56EBC23F">
            <w:pPr>
              <w:pStyle w:val="15"/>
              <w:ind w:left="10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729" w:type="dxa"/>
            <w:tcBorders>
              <w:top w:val="single" w:color="000000" w:sz="4" w:space="0"/>
              <w:left w:val="single" w:color="000000" w:sz="4" w:space="0"/>
              <w:bottom w:val="single" w:color="000000" w:sz="4" w:space="0"/>
              <w:right w:val="single" w:color="000000" w:sz="4" w:space="0"/>
            </w:tcBorders>
            <w:vAlign w:val="top"/>
          </w:tcPr>
          <w:p w14:paraId="15D7D0BC">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船 舶 动 力 装置、轮机工程、船舶与海洋工程</w:t>
            </w:r>
          </w:p>
        </w:tc>
        <w:tc>
          <w:tcPr>
            <w:tcW w:w="1670" w:type="dxa"/>
            <w:tcBorders>
              <w:top w:val="single" w:color="000000" w:sz="4" w:space="0"/>
              <w:left w:val="single" w:color="000000" w:sz="4" w:space="0"/>
              <w:bottom w:val="single" w:color="000000" w:sz="4" w:space="0"/>
              <w:right w:val="single" w:color="000000" w:sz="4" w:space="0"/>
            </w:tcBorders>
            <w:vAlign w:val="top"/>
          </w:tcPr>
          <w:p w14:paraId="564FFADD">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熟 悉 主 机 拆装、船舶轴系安装工艺。</w:t>
            </w:r>
          </w:p>
        </w:tc>
        <w:tc>
          <w:tcPr>
            <w:tcW w:w="2066" w:type="dxa"/>
            <w:tcBorders>
              <w:top w:val="single" w:color="000000" w:sz="4" w:space="0"/>
              <w:left w:val="single" w:color="000000" w:sz="4" w:space="0"/>
              <w:bottom w:val="single" w:color="000000" w:sz="4" w:space="0"/>
              <w:right w:val="single" w:color="000000" w:sz="4" w:space="0"/>
            </w:tcBorders>
            <w:vAlign w:val="top"/>
          </w:tcPr>
          <w:p w14:paraId="2CB53AA8">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执裁 1 届及以上且执教或从事相关专业工作 5年及以上</w:t>
            </w:r>
          </w:p>
        </w:tc>
        <w:tc>
          <w:tcPr>
            <w:tcW w:w="2558" w:type="dxa"/>
            <w:tcBorders>
              <w:top w:val="single" w:color="000000" w:sz="4" w:space="0"/>
              <w:left w:val="single" w:color="000000" w:sz="4" w:space="0"/>
              <w:bottom w:val="single" w:color="000000" w:sz="4" w:space="0"/>
              <w:right w:val="single" w:color="000000" w:sz="4" w:space="0"/>
            </w:tcBorders>
            <w:vAlign w:val="top"/>
          </w:tcPr>
          <w:p w14:paraId="72CAF6D0">
            <w:pPr>
              <w:pStyle w:val="15"/>
              <w:spacing w:before="2" w:line="242" w:lineRule="auto"/>
              <w:ind w:left="112" w:right="-29"/>
              <w:jc w:val="left"/>
              <w:rPr>
                <w:rFonts w:hint="eastAsia" w:ascii="方正仿宋_GBK" w:hAnsi="方正仿宋_GBK" w:eastAsia="方正仿宋_GBK" w:cs="方正仿宋_GBK"/>
                <w:spacing w:val="0"/>
                <w:sz w:val="21"/>
                <w:szCs w:val="21"/>
              </w:rPr>
            </w:pPr>
            <w:r>
              <w:rPr>
                <w:rFonts w:hint="eastAsia" w:ascii="方正仿宋_GBK" w:hAnsi="方正仿宋_GBK" w:eastAsia="方正仿宋_GBK" w:cs="方正仿宋_GBK"/>
                <w:spacing w:val="0"/>
                <w:sz w:val="21"/>
                <w:szCs w:val="21"/>
              </w:rPr>
              <w:t>中级（讲师、助理研究员、实验师等）或具备国家二级职业资格证</w:t>
            </w:r>
          </w:p>
        </w:tc>
        <w:tc>
          <w:tcPr>
            <w:tcW w:w="521" w:type="dxa"/>
            <w:tcBorders>
              <w:top w:val="single" w:color="000000" w:sz="4" w:space="0"/>
              <w:left w:val="single" w:color="000000" w:sz="4" w:space="0"/>
              <w:bottom w:val="single" w:color="000000" w:sz="4" w:space="0"/>
            </w:tcBorders>
            <w:vAlign w:val="top"/>
          </w:tcPr>
          <w:p w14:paraId="07966ED1">
            <w:pPr>
              <w:pStyle w:val="15"/>
              <w:jc w:val="center"/>
              <w:rPr>
                <w:rFonts w:hint="eastAsia" w:ascii="方正仿宋_GBK" w:hAnsi="方正仿宋_GBK" w:eastAsia="方正仿宋_GBK" w:cs="方正仿宋_GBK"/>
                <w:b/>
                <w:sz w:val="21"/>
                <w:szCs w:val="21"/>
              </w:rPr>
            </w:pPr>
          </w:p>
          <w:p w14:paraId="32668142">
            <w:pPr>
              <w:pStyle w:val="15"/>
              <w:jc w:val="center"/>
              <w:rPr>
                <w:rFonts w:hint="eastAsia" w:ascii="方正仿宋_GBK" w:hAnsi="方正仿宋_GBK" w:eastAsia="方正仿宋_GBK" w:cs="方正仿宋_GBK"/>
                <w:b/>
                <w:sz w:val="21"/>
                <w:szCs w:val="21"/>
              </w:rPr>
            </w:pPr>
          </w:p>
          <w:p w14:paraId="69446B2F">
            <w:pPr>
              <w:pStyle w:val="15"/>
              <w:ind w:right="30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2</w:t>
            </w:r>
          </w:p>
        </w:tc>
      </w:tr>
      <w:tr w14:paraId="4FA06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right w:val="single" w:color="000000" w:sz="4" w:space="0"/>
            </w:tcBorders>
            <w:vAlign w:val="top"/>
          </w:tcPr>
          <w:p w14:paraId="22BDAB2B">
            <w:pPr>
              <w:pStyle w:val="15"/>
              <w:spacing w:before="2" w:line="242" w:lineRule="auto"/>
              <w:ind w:left="161" w:right="148"/>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pacing w:val="-4"/>
                <w:sz w:val="21"/>
                <w:szCs w:val="21"/>
              </w:rPr>
              <w:t>裁判总人</w:t>
            </w:r>
          </w:p>
          <w:p w14:paraId="6D361A77">
            <w:pPr>
              <w:pStyle w:val="15"/>
              <w:spacing w:before="1" w:line="290" w:lineRule="exact"/>
              <w:ind w:left="12"/>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w w:val="99"/>
                <w:sz w:val="21"/>
                <w:szCs w:val="21"/>
              </w:rPr>
              <w:t>数</w:t>
            </w:r>
          </w:p>
        </w:tc>
        <w:tc>
          <w:tcPr>
            <w:tcW w:w="8544" w:type="dxa"/>
            <w:gridSpan w:val="5"/>
            <w:tcBorders>
              <w:top w:val="single" w:color="000000" w:sz="4" w:space="0"/>
              <w:left w:val="single" w:color="000000" w:sz="4" w:space="0"/>
            </w:tcBorders>
            <w:vAlign w:val="top"/>
          </w:tcPr>
          <w:p w14:paraId="7CCB8B88">
            <w:pPr>
              <w:pStyle w:val="15"/>
              <w:spacing w:before="7"/>
              <w:rPr>
                <w:rFonts w:hint="eastAsia" w:ascii="方正仿宋_GBK" w:hAnsi="方正仿宋_GBK" w:eastAsia="方正仿宋_GBK" w:cs="方正仿宋_GBK"/>
                <w:b/>
                <w:sz w:val="21"/>
                <w:szCs w:val="21"/>
              </w:rPr>
            </w:pPr>
          </w:p>
          <w:p w14:paraId="36036055">
            <w:pPr>
              <w:pStyle w:val="15"/>
              <w:ind w:left="3725" w:right="3702"/>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r>
    </w:tbl>
    <w:p w14:paraId="33D465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（三）评分方法</w:t>
      </w:r>
    </w:p>
    <w:p w14:paraId="5DC29E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1.赛项裁判工作组负责赛项成绩评定工作，本着“公开、公平、公正、科学、规范、透明、无异议”的原则，由评分裁判员根据评分标准进行评判。</w:t>
      </w:r>
    </w:p>
    <w:p w14:paraId="4ECE2B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2.评分裁判组按模块，每组2名裁判员。过程评分裁判员负责对每个赛位的操作规范、现场表现和操作结果评分。各裁判员各自独立的填写评分表，完成评分工作，并在评分表上签字确认。</w:t>
      </w:r>
    </w:p>
    <w:p w14:paraId="4A6FF4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3.参赛选手根据赛卷的要求进行操作。对于需要记录数据和结果现象的考核点，由选手记录在赛卷中，有符号的考核点，选手需举手请评分裁判进行评判，否则不得分。</w:t>
      </w:r>
    </w:p>
    <w:p w14:paraId="0FFB20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4.所有记录和评分表将录入电脑，并进行U盘备份。</w:t>
      </w:r>
    </w:p>
    <w:p w14:paraId="21E37C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参赛队成绩由赛项裁判组统一评定。采用分步得分、错误不传递、分别计算各分项得分，累计团体总分。竞赛只计团体竞赛成绩，不计参赛选手个人成绩。竞赛名次按照得分高低排序，如参赛队最终成绩出现并列，将按参赛队完成比赛总用时，进行名次排序。</w:t>
      </w:r>
    </w:p>
    <w:p w14:paraId="7C3B3A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6.在竞赛过程中，参赛选手如有舞弊、不服从裁判判决、扰乱赛</w:t>
      </w:r>
    </w:p>
    <w:p w14:paraId="0B782E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场秩序等行为，由现场裁判员按照规定扣减相应分数。竞赛过程中如出现明显导致安全隐患行为，现场裁判员有权终止比赛资格，竞赛成绩记为零分。</w:t>
      </w:r>
    </w:p>
    <w:p w14:paraId="712F67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（四）评分标准</w:t>
      </w:r>
    </w:p>
    <w:p w14:paraId="1C0F5B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竞赛成绩按照竞赛任务进行分配，各部分的分值如表7所示。</w:t>
      </w:r>
    </w:p>
    <w:p w14:paraId="68D56B8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仿宋" w:hAnsi="仿宋" w:eastAsia="仿宋" w:cs="仿宋"/>
          <w:sz w:val="28"/>
          <w:szCs w:val="28"/>
        </w:rPr>
      </w:pPr>
      <w:r>
        <w:rPr>
          <w:rFonts w:hint="eastAsia" w:ascii="仿宋" w:hAnsi="仿宋" w:eastAsia="仿宋" w:cs="仿宋"/>
          <w:sz w:val="28"/>
          <w:szCs w:val="28"/>
        </w:rPr>
        <w:t>表7竞赛成绩分值一览表</w:t>
      </w:r>
    </w:p>
    <w:tbl>
      <w:tblPr>
        <w:tblStyle w:val="16"/>
        <w:tblW w:w="8897"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16"/>
        <w:gridCol w:w="5361"/>
        <w:gridCol w:w="992"/>
      </w:tblGrid>
      <w:tr w14:paraId="2C11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Align w:val="top"/>
          </w:tcPr>
          <w:p w14:paraId="1AD9E1EE">
            <w:pPr>
              <w:pStyle w:val="15"/>
              <w:spacing w:before="1" w:line="291" w:lineRule="exact"/>
              <w:ind w:left="384"/>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一级指标</w:t>
            </w:r>
          </w:p>
        </w:tc>
        <w:tc>
          <w:tcPr>
            <w:tcW w:w="816" w:type="dxa"/>
            <w:vAlign w:val="top"/>
          </w:tcPr>
          <w:p w14:paraId="436907CB">
            <w:pPr>
              <w:pStyle w:val="15"/>
              <w:spacing w:before="1" w:line="291" w:lineRule="exact"/>
              <w:ind w:left="168"/>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w w:val="95"/>
                <w:sz w:val="21"/>
                <w:szCs w:val="21"/>
              </w:rPr>
              <w:t>分值</w:t>
            </w:r>
          </w:p>
        </w:tc>
        <w:tc>
          <w:tcPr>
            <w:tcW w:w="5361" w:type="dxa"/>
            <w:vAlign w:val="top"/>
          </w:tcPr>
          <w:p w14:paraId="04E16B61">
            <w:pPr>
              <w:pStyle w:val="15"/>
              <w:spacing w:before="1" w:line="291" w:lineRule="exact"/>
              <w:ind w:left="2177" w:right="2169"/>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二级指标</w:t>
            </w:r>
          </w:p>
        </w:tc>
        <w:tc>
          <w:tcPr>
            <w:tcW w:w="992" w:type="dxa"/>
            <w:vAlign w:val="top"/>
          </w:tcPr>
          <w:p w14:paraId="56CD701A">
            <w:pPr>
              <w:pStyle w:val="15"/>
              <w:spacing w:before="1" w:line="291" w:lineRule="exact"/>
              <w:ind w:left="255"/>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w w:val="95"/>
                <w:sz w:val="21"/>
                <w:szCs w:val="21"/>
              </w:rPr>
              <w:t>分值</w:t>
            </w:r>
          </w:p>
        </w:tc>
      </w:tr>
      <w:tr w14:paraId="6B5D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restart"/>
            <w:vAlign w:val="top"/>
          </w:tcPr>
          <w:p w14:paraId="53ED5D5B">
            <w:pPr>
              <w:pStyle w:val="15"/>
              <w:rPr>
                <w:rFonts w:hint="eastAsia" w:ascii="方正仿宋_GBK" w:hAnsi="方正仿宋_GBK" w:eastAsia="方正仿宋_GBK" w:cs="方正仿宋_GBK"/>
                <w:b/>
                <w:sz w:val="21"/>
                <w:szCs w:val="21"/>
              </w:rPr>
            </w:pPr>
          </w:p>
          <w:p w14:paraId="0395EFCC">
            <w:pPr>
              <w:pStyle w:val="15"/>
              <w:rPr>
                <w:rFonts w:hint="eastAsia" w:ascii="方正仿宋_GBK" w:hAnsi="方正仿宋_GBK" w:eastAsia="方正仿宋_GBK" w:cs="方正仿宋_GBK"/>
                <w:b/>
                <w:sz w:val="21"/>
                <w:szCs w:val="21"/>
              </w:rPr>
            </w:pPr>
          </w:p>
          <w:p w14:paraId="13A7C275">
            <w:pPr>
              <w:pStyle w:val="15"/>
              <w:spacing w:before="3"/>
              <w:rPr>
                <w:rFonts w:hint="eastAsia" w:ascii="方正仿宋_GBK" w:hAnsi="方正仿宋_GBK" w:eastAsia="方正仿宋_GBK" w:cs="方正仿宋_GBK"/>
                <w:b/>
                <w:sz w:val="21"/>
                <w:szCs w:val="21"/>
              </w:rPr>
            </w:pPr>
          </w:p>
          <w:p w14:paraId="11651FCD">
            <w:pPr>
              <w:pStyle w:val="15"/>
              <w:ind w:left="144"/>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船舶轴系定位</w:t>
            </w:r>
          </w:p>
        </w:tc>
        <w:tc>
          <w:tcPr>
            <w:tcW w:w="816" w:type="dxa"/>
            <w:vMerge w:val="restart"/>
            <w:vAlign w:val="top"/>
          </w:tcPr>
          <w:p w14:paraId="18883240">
            <w:pPr>
              <w:pStyle w:val="15"/>
              <w:rPr>
                <w:rFonts w:hint="eastAsia" w:ascii="方正仿宋_GBK" w:hAnsi="方正仿宋_GBK" w:eastAsia="方正仿宋_GBK" w:cs="方正仿宋_GBK"/>
                <w:b/>
                <w:sz w:val="21"/>
                <w:szCs w:val="21"/>
              </w:rPr>
            </w:pPr>
          </w:p>
          <w:p w14:paraId="2E8F0A27">
            <w:pPr>
              <w:pStyle w:val="15"/>
              <w:rPr>
                <w:rFonts w:hint="eastAsia" w:ascii="方正仿宋_GBK" w:hAnsi="方正仿宋_GBK" w:eastAsia="方正仿宋_GBK" w:cs="方正仿宋_GBK"/>
                <w:b/>
                <w:sz w:val="21"/>
                <w:szCs w:val="21"/>
              </w:rPr>
            </w:pPr>
          </w:p>
          <w:p w14:paraId="35DBB5D5">
            <w:pPr>
              <w:pStyle w:val="15"/>
              <w:ind w:right="258" w:firstLine="210" w:firstLineChars="1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32</w:t>
            </w:r>
          </w:p>
        </w:tc>
        <w:tc>
          <w:tcPr>
            <w:tcW w:w="5361" w:type="dxa"/>
            <w:vAlign w:val="top"/>
          </w:tcPr>
          <w:p w14:paraId="742B16CD">
            <w:pPr>
              <w:pStyle w:val="15"/>
              <w:spacing w:before="2" w:line="289"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1.轴系理论中心线基准点确定</w:t>
            </w:r>
          </w:p>
        </w:tc>
        <w:tc>
          <w:tcPr>
            <w:tcW w:w="992" w:type="dxa"/>
            <w:vAlign w:val="top"/>
          </w:tcPr>
          <w:p w14:paraId="0D2148C8">
            <w:pPr>
              <w:pStyle w:val="15"/>
              <w:spacing w:before="18" w:line="273"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392E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tcBorders>
            <w:vAlign w:val="top"/>
          </w:tcPr>
          <w:p w14:paraId="78458B82">
            <w:pPr>
              <w:rPr>
                <w:rFonts w:hint="eastAsia" w:ascii="方正仿宋_GBK" w:hAnsi="方正仿宋_GBK" w:eastAsia="方正仿宋_GBK" w:cs="方正仿宋_GBK"/>
                <w:sz w:val="21"/>
                <w:szCs w:val="21"/>
              </w:rPr>
            </w:pPr>
          </w:p>
        </w:tc>
        <w:tc>
          <w:tcPr>
            <w:tcW w:w="816" w:type="dxa"/>
            <w:vMerge w:val="continue"/>
            <w:tcBorders>
              <w:top w:val="nil"/>
            </w:tcBorders>
            <w:vAlign w:val="top"/>
          </w:tcPr>
          <w:p w14:paraId="77415FB4">
            <w:pPr>
              <w:rPr>
                <w:rFonts w:hint="eastAsia" w:ascii="方正仿宋_GBK" w:hAnsi="方正仿宋_GBK" w:eastAsia="方正仿宋_GBK" w:cs="方正仿宋_GBK"/>
                <w:sz w:val="21"/>
                <w:szCs w:val="21"/>
              </w:rPr>
            </w:pPr>
          </w:p>
        </w:tc>
        <w:tc>
          <w:tcPr>
            <w:tcW w:w="5361" w:type="dxa"/>
            <w:vAlign w:val="top"/>
          </w:tcPr>
          <w:p w14:paraId="26C5EE0C">
            <w:pPr>
              <w:pStyle w:val="15"/>
              <w:spacing w:before="3" w:line="289"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2.用光学法确定轴系理论中心线</w:t>
            </w:r>
          </w:p>
        </w:tc>
        <w:tc>
          <w:tcPr>
            <w:tcW w:w="992" w:type="dxa"/>
            <w:vAlign w:val="top"/>
          </w:tcPr>
          <w:p w14:paraId="59EDAF6E">
            <w:pPr>
              <w:pStyle w:val="15"/>
              <w:spacing w:before="16" w:line="276" w:lineRule="exact"/>
              <w:ind w:left="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r>
      <w:tr w14:paraId="7324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tcBorders>
            <w:vAlign w:val="top"/>
          </w:tcPr>
          <w:p w14:paraId="644EC731">
            <w:pPr>
              <w:rPr>
                <w:rFonts w:hint="eastAsia" w:ascii="方正仿宋_GBK" w:hAnsi="方正仿宋_GBK" w:eastAsia="方正仿宋_GBK" w:cs="方正仿宋_GBK"/>
                <w:sz w:val="21"/>
                <w:szCs w:val="21"/>
              </w:rPr>
            </w:pPr>
          </w:p>
        </w:tc>
        <w:tc>
          <w:tcPr>
            <w:tcW w:w="816" w:type="dxa"/>
            <w:vMerge w:val="continue"/>
            <w:tcBorders>
              <w:top w:val="nil"/>
            </w:tcBorders>
            <w:vAlign w:val="top"/>
          </w:tcPr>
          <w:p w14:paraId="1FB59659">
            <w:pPr>
              <w:rPr>
                <w:rFonts w:hint="eastAsia" w:ascii="方正仿宋_GBK" w:hAnsi="方正仿宋_GBK" w:eastAsia="方正仿宋_GBK" w:cs="方正仿宋_GBK"/>
                <w:sz w:val="21"/>
                <w:szCs w:val="21"/>
              </w:rPr>
            </w:pPr>
          </w:p>
        </w:tc>
        <w:tc>
          <w:tcPr>
            <w:tcW w:w="5361" w:type="dxa"/>
            <w:vAlign w:val="top"/>
          </w:tcPr>
          <w:p w14:paraId="67013FDC">
            <w:pPr>
              <w:pStyle w:val="15"/>
              <w:spacing w:line="291"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3.尾轴管前后光靶安装</w:t>
            </w:r>
          </w:p>
        </w:tc>
        <w:tc>
          <w:tcPr>
            <w:tcW w:w="992" w:type="dxa"/>
            <w:vAlign w:val="top"/>
          </w:tcPr>
          <w:p w14:paraId="0B72EF77">
            <w:pPr>
              <w:pStyle w:val="15"/>
              <w:spacing w:before="16" w:line="275" w:lineRule="exact"/>
              <w:ind w:left="326" w:right="315"/>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r>
      <w:tr w14:paraId="6551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tcBorders>
            <w:vAlign w:val="top"/>
          </w:tcPr>
          <w:p w14:paraId="57EF6E17">
            <w:pPr>
              <w:rPr>
                <w:rFonts w:hint="eastAsia" w:ascii="方正仿宋_GBK" w:hAnsi="方正仿宋_GBK" w:eastAsia="方正仿宋_GBK" w:cs="方正仿宋_GBK"/>
                <w:sz w:val="21"/>
                <w:szCs w:val="21"/>
              </w:rPr>
            </w:pPr>
          </w:p>
        </w:tc>
        <w:tc>
          <w:tcPr>
            <w:tcW w:w="816" w:type="dxa"/>
            <w:vMerge w:val="continue"/>
            <w:tcBorders>
              <w:top w:val="nil"/>
            </w:tcBorders>
            <w:vAlign w:val="top"/>
          </w:tcPr>
          <w:p w14:paraId="07F55160">
            <w:pPr>
              <w:rPr>
                <w:rFonts w:hint="eastAsia" w:ascii="方正仿宋_GBK" w:hAnsi="方正仿宋_GBK" w:eastAsia="方正仿宋_GBK" w:cs="方正仿宋_GBK"/>
                <w:sz w:val="21"/>
                <w:szCs w:val="21"/>
              </w:rPr>
            </w:pPr>
          </w:p>
        </w:tc>
        <w:tc>
          <w:tcPr>
            <w:tcW w:w="5361" w:type="dxa"/>
            <w:vAlign w:val="top"/>
          </w:tcPr>
          <w:p w14:paraId="5C05F578">
            <w:pPr>
              <w:pStyle w:val="15"/>
              <w:spacing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4.调整尾轴管内孔中心与轴系理论中心线同轴</w:t>
            </w:r>
          </w:p>
        </w:tc>
        <w:tc>
          <w:tcPr>
            <w:tcW w:w="992" w:type="dxa"/>
            <w:vAlign w:val="top"/>
          </w:tcPr>
          <w:p w14:paraId="02FA7011">
            <w:pPr>
              <w:pStyle w:val="15"/>
              <w:spacing w:before="16" w:line="274" w:lineRule="exact"/>
              <w:ind w:left="326" w:right="315"/>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2</w:t>
            </w:r>
          </w:p>
        </w:tc>
      </w:tr>
      <w:tr w14:paraId="1284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tcBorders>
            <w:vAlign w:val="top"/>
          </w:tcPr>
          <w:p w14:paraId="45320256">
            <w:pPr>
              <w:rPr>
                <w:rFonts w:hint="eastAsia" w:ascii="方正仿宋_GBK" w:hAnsi="方正仿宋_GBK" w:eastAsia="方正仿宋_GBK" w:cs="方正仿宋_GBK"/>
                <w:sz w:val="21"/>
                <w:szCs w:val="21"/>
              </w:rPr>
            </w:pPr>
          </w:p>
        </w:tc>
        <w:tc>
          <w:tcPr>
            <w:tcW w:w="816" w:type="dxa"/>
            <w:vMerge w:val="continue"/>
            <w:tcBorders>
              <w:top w:val="nil"/>
            </w:tcBorders>
            <w:vAlign w:val="top"/>
          </w:tcPr>
          <w:p w14:paraId="719ACAB9">
            <w:pPr>
              <w:rPr>
                <w:rFonts w:hint="eastAsia" w:ascii="方正仿宋_GBK" w:hAnsi="方正仿宋_GBK" w:eastAsia="方正仿宋_GBK" w:cs="方正仿宋_GBK"/>
                <w:sz w:val="21"/>
                <w:szCs w:val="21"/>
              </w:rPr>
            </w:pPr>
          </w:p>
        </w:tc>
        <w:tc>
          <w:tcPr>
            <w:tcW w:w="5361" w:type="dxa"/>
            <w:vAlign w:val="top"/>
          </w:tcPr>
          <w:p w14:paraId="119CEE5F">
            <w:pPr>
              <w:pStyle w:val="15"/>
              <w:spacing w:before="1"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5.主机基座安装精度检查</w:t>
            </w:r>
          </w:p>
        </w:tc>
        <w:tc>
          <w:tcPr>
            <w:tcW w:w="992" w:type="dxa"/>
            <w:vAlign w:val="top"/>
          </w:tcPr>
          <w:p w14:paraId="7FDA824E">
            <w:pPr>
              <w:pStyle w:val="15"/>
              <w:spacing w:before="17" w:line="274"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0BDD0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tcBorders>
            <w:vAlign w:val="top"/>
          </w:tcPr>
          <w:p w14:paraId="4FABA517">
            <w:pPr>
              <w:rPr>
                <w:rFonts w:hint="eastAsia" w:ascii="方正仿宋_GBK" w:hAnsi="方正仿宋_GBK" w:eastAsia="方正仿宋_GBK" w:cs="方正仿宋_GBK"/>
                <w:sz w:val="21"/>
                <w:szCs w:val="21"/>
              </w:rPr>
            </w:pPr>
          </w:p>
        </w:tc>
        <w:tc>
          <w:tcPr>
            <w:tcW w:w="816" w:type="dxa"/>
            <w:vMerge w:val="continue"/>
            <w:tcBorders>
              <w:top w:val="nil"/>
            </w:tcBorders>
            <w:vAlign w:val="top"/>
          </w:tcPr>
          <w:p w14:paraId="766A7C66">
            <w:pPr>
              <w:rPr>
                <w:rFonts w:hint="eastAsia" w:ascii="方正仿宋_GBK" w:hAnsi="方正仿宋_GBK" w:eastAsia="方正仿宋_GBK" w:cs="方正仿宋_GBK"/>
                <w:sz w:val="21"/>
                <w:szCs w:val="21"/>
              </w:rPr>
            </w:pPr>
          </w:p>
        </w:tc>
        <w:tc>
          <w:tcPr>
            <w:tcW w:w="5361" w:type="dxa"/>
            <w:vAlign w:val="top"/>
          </w:tcPr>
          <w:p w14:paraId="4B6A9B01">
            <w:pPr>
              <w:pStyle w:val="15"/>
              <w:spacing w:before="1"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6.综合素养</w:t>
            </w:r>
          </w:p>
        </w:tc>
        <w:tc>
          <w:tcPr>
            <w:tcW w:w="992" w:type="dxa"/>
            <w:vAlign w:val="top"/>
          </w:tcPr>
          <w:p w14:paraId="6A66D475">
            <w:pPr>
              <w:pStyle w:val="15"/>
              <w:spacing w:before="17" w:line="274"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1D56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nil"/>
              <w:bottom w:val="single" w:color="auto" w:sz="4" w:space="0"/>
            </w:tcBorders>
            <w:vAlign w:val="top"/>
          </w:tcPr>
          <w:p w14:paraId="32B0439A">
            <w:pPr>
              <w:rPr>
                <w:rFonts w:hint="eastAsia" w:ascii="方正仿宋_GBK" w:hAnsi="方正仿宋_GBK" w:eastAsia="方正仿宋_GBK" w:cs="方正仿宋_GBK"/>
                <w:sz w:val="21"/>
                <w:szCs w:val="21"/>
              </w:rPr>
            </w:pPr>
          </w:p>
        </w:tc>
        <w:tc>
          <w:tcPr>
            <w:tcW w:w="816" w:type="dxa"/>
            <w:vMerge w:val="continue"/>
            <w:tcBorders>
              <w:top w:val="nil"/>
              <w:bottom w:val="single" w:color="auto" w:sz="4" w:space="0"/>
            </w:tcBorders>
            <w:vAlign w:val="top"/>
          </w:tcPr>
          <w:p w14:paraId="59C1BE13">
            <w:pPr>
              <w:rPr>
                <w:rFonts w:hint="eastAsia" w:ascii="方正仿宋_GBK" w:hAnsi="方正仿宋_GBK" w:eastAsia="方正仿宋_GBK" w:cs="方正仿宋_GBK"/>
                <w:sz w:val="21"/>
                <w:szCs w:val="21"/>
              </w:rPr>
            </w:pPr>
          </w:p>
        </w:tc>
        <w:tc>
          <w:tcPr>
            <w:tcW w:w="5361" w:type="dxa"/>
            <w:tcBorders>
              <w:bottom w:val="single" w:color="auto" w:sz="4" w:space="0"/>
            </w:tcBorders>
            <w:vAlign w:val="top"/>
          </w:tcPr>
          <w:p w14:paraId="348DD24E">
            <w:pPr>
              <w:pStyle w:val="15"/>
              <w:spacing w:before="1"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7.技能熟练程度</w:t>
            </w:r>
          </w:p>
        </w:tc>
        <w:tc>
          <w:tcPr>
            <w:tcW w:w="992" w:type="dxa"/>
            <w:tcBorders>
              <w:bottom w:val="single" w:color="auto" w:sz="4" w:space="0"/>
            </w:tcBorders>
            <w:vAlign w:val="top"/>
          </w:tcPr>
          <w:p w14:paraId="3042DAED">
            <w:pPr>
              <w:pStyle w:val="15"/>
              <w:spacing w:before="15"/>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3F9B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restart"/>
            <w:tcBorders>
              <w:top w:val="single" w:color="auto" w:sz="4" w:space="0"/>
              <w:left w:val="single" w:color="auto" w:sz="4" w:space="0"/>
              <w:bottom w:val="single" w:color="auto" w:sz="4" w:space="0"/>
              <w:right w:val="single" w:color="auto" w:sz="4" w:space="0"/>
            </w:tcBorders>
            <w:vAlign w:val="top"/>
          </w:tcPr>
          <w:p w14:paraId="41E2F722">
            <w:pPr>
              <w:pStyle w:val="15"/>
              <w:rPr>
                <w:rFonts w:hint="eastAsia" w:ascii="方正仿宋_GBK" w:hAnsi="方正仿宋_GBK" w:eastAsia="方正仿宋_GBK" w:cs="方正仿宋_GBK"/>
                <w:b/>
                <w:sz w:val="21"/>
                <w:szCs w:val="21"/>
              </w:rPr>
            </w:pPr>
          </w:p>
          <w:p w14:paraId="40DA4798">
            <w:pPr>
              <w:pStyle w:val="15"/>
              <w:spacing w:before="2"/>
              <w:rPr>
                <w:rFonts w:hint="eastAsia" w:ascii="方正仿宋_GBK" w:hAnsi="方正仿宋_GBK" w:eastAsia="方正仿宋_GBK" w:cs="方正仿宋_GBK"/>
                <w:b/>
                <w:sz w:val="21"/>
                <w:szCs w:val="21"/>
              </w:rPr>
            </w:pPr>
          </w:p>
          <w:p w14:paraId="70DB086E">
            <w:pPr>
              <w:pStyle w:val="15"/>
              <w:spacing w:line="242" w:lineRule="auto"/>
              <w:ind w:left="384" w:right="131" w:hanging="240"/>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工艺参数的测</w:t>
            </w:r>
            <w:r>
              <w:rPr>
                <w:rFonts w:hint="eastAsia" w:ascii="方正仿宋_GBK" w:hAnsi="方正仿宋_GBK" w:eastAsia="方正仿宋_GBK" w:cs="方正仿宋_GBK"/>
                <w:sz w:val="21"/>
                <w:szCs w:val="21"/>
              </w:rPr>
              <w:t>量与调整</w:t>
            </w:r>
          </w:p>
        </w:tc>
        <w:tc>
          <w:tcPr>
            <w:tcW w:w="816" w:type="dxa"/>
            <w:vMerge w:val="restart"/>
            <w:tcBorders>
              <w:top w:val="single" w:color="auto" w:sz="4" w:space="0"/>
              <w:left w:val="single" w:color="auto" w:sz="4" w:space="0"/>
              <w:bottom w:val="single" w:color="auto" w:sz="4" w:space="0"/>
              <w:right w:val="single" w:color="auto" w:sz="4" w:space="0"/>
            </w:tcBorders>
            <w:vAlign w:val="top"/>
          </w:tcPr>
          <w:p w14:paraId="72903B9F">
            <w:pPr>
              <w:pStyle w:val="15"/>
              <w:rPr>
                <w:rFonts w:hint="eastAsia" w:ascii="方正仿宋_GBK" w:hAnsi="方正仿宋_GBK" w:eastAsia="方正仿宋_GBK" w:cs="方正仿宋_GBK"/>
                <w:b/>
                <w:sz w:val="21"/>
                <w:szCs w:val="21"/>
              </w:rPr>
            </w:pPr>
          </w:p>
          <w:p w14:paraId="3EB69A5C">
            <w:pPr>
              <w:pStyle w:val="15"/>
              <w:spacing w:before="187"/>
              <w:ind w:right="258" w:firstLine="210" w:firstLineChars="1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w:t>
            </w:r>
          </w:p>
        </w:tc>
        <w:tc>
          <w:tcPr>
            <w:tcW w:w="5361" w:type="dxa"/>
            <w:tcBorders>
              <w:top w:val="single" w:color="auto" w:sz="4" w:space="0"/>
              <w:left w:val="single" w:color="auto" w:sz="4" w:space="0"/>
              <w:bottom w:val="single" w:color="auto" w:sz="4" w:space="0"/>
              <w:right w:val="single" w:color="auto" w:sz="4" w:space="0"/>
            </w:tcBorders>
            <w:vAlign w:val="top"/>
          </w:tcPr>
          <w:p w14:paraId="6CD1D780">
            <w:pPr>
              <w:pStyle w:val="15"/>
              <w:spacing w:line="310" w:lineRule="atLeast"/>
              <w:ind w:left="108" w:right="181"/>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1.测量调整中间轴</w:t>
            </w:r>
            <w:r>
              <w:rPr>
                <w:rFonts w:hint="eastAsia" w:ascii="方正仿宋_GBK" w:hAnsi="方正仿宋_GBK" w:eastAsia="方正仿宋_GBK" w:cs="方正仿宋_GBK"/>
                <w:sz w:val="21"/>
                <w:szCs w:val="21"/>
              </w:rPr>
              <w:t>Ⅰ与尾轴的工艺参数（联接法兰上的偏移和曲折值）符合技术要求</w:t>
            </w:r>
          </w:p>
        </w:tc>
        <w:tc>
          <w:tcPr>
            <w:tcW w:w="992" w:type="dxa"/>
            <w:tcBorders>
              <w:top w:val="single" w:color="auto" w:sz="4" w:space="0"/>
              <w:left w:val="single" w:color="auto" w:sz="4" w:space="0"/>
              <w:bottom w:val="single" w:color="auto" w:sz="4" w:space="0"/>
              <w:right w:val="single" w:color="auto" w:sz="4" w:space="0"/>
            </w:tcBorders>
            <w:vAlign w:val="top"/>
          </w:tcPr>
          <w:p w14:paraId="48E0ADCB">
            <w:pPr>
              <w:pStyle w:val="15"/>
              <w:spacing w:before="176"/>
              <w:ind w:left="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r>
      <w:tr w14:paraId="20F8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6BD42D9A">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635426EF">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6D82BBA4">
            <w:pPr>
              <w:pStyle w:val="15"/>
              <w:spacing w:line="310" w:lineRule="atLeast"/>
              <w:ind w:left="108" w:right="9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2.测量调整中间轴</w:t>
            </w:r>
            <w:r>
              <w:rPr>
                <w:rFonts w:hint="eastAsia" w:ascii="方正仿宋_GBK" w:hAnsi="方正仿宋_GBK" w:eastAsia="方正仿宋_GBK" w:cs="方正仿宋_GBK"/>
                <w:sz w:val="21"/>
                <w:szCs w:val="21"/>
              </w:rPr>
              <w:t>Ⅱ与中间轴Ⅰ</w:t>
            </w:r>
            <w:r>
              <w:rPr>
                <w:rFonts w:hint="eastAsia" w:ascii="方正仿宋_GBK" w:hAnsi="方正仿宋_GBK" w:eastAsia="方正仿宋_GBK" w:cs="方正仿宋_GBK"/>
                <w:spacing w:val="-15"/>
                <w:sz w:val="21"/>
                <w:szCs w:val="21"/>
              </w:rPr>
              <w:t>的工艺参数</w:t>
            </w:r>
            <w:r>
              <w:rPr>
                <w:rFonts w:hint="eastAsia" w:ascii="方正仿宋_GBK" w:hAnsi="方正仿宋_GBK" w:eastAsia="方正仿宋_GBK" w:cs="方正仿宋_GBK"/>
                <w:sz w:val="21"/>
                <w:szCs w:val="21"/>
              </w:rPr>
              <w:t>（联接法兰上的偏移和曲折值）符合技术要求</w:t>
            </w:r>
          </w:p>
        </w:tc>
        <w:tc>
          <w:tcPr>
            <w:tcW w:w="992" w:type="dxa"/>
            <w:tcBorders>
              <w:top w:val="single" w:color="auto" w:sz="4" w:space="0"/>
              <w:left w:val="single" w:color="auto" w:sz="4" w:space="0"/>
              <w:bottom w:val="single" w:color="auto" w:sz="4" w:space="0"/>
              <w:right w:val="single" w:color="auto" w:sz="4" w:space="0"/>
            </w:tcBorders>
            <w:vAlign w:val="top"/>
          </w:tcPr>
          <w:p w14:paraId="3522C0C0">
            <w:pPr>
              <w:pStyle w:val="15"/>
              <w:spacing w:before="171"/>
              <w:ind w:left="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r>
      <w:tr w14:paraId="403C3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722C6442">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04A90CEF">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2C1F304E">
            <w:pPr>
              <w:pStyle w:val="15"/>
              <w:spacing w:before="20"/>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3.综合素养</w:t>
            </w:r>
          </w:p>
        </w:tc>
        <w:tc>
          <w:tcPr>
            <w:tcW w:w="992" w:type="dxa"/>
            <w:tcBorders>
              <w:top w:val="single" w:color="auto" w:sz="4" w:space="0"/>
              <w:left w:val="single" w:color="auto" w:sz="4" w:space="0"/>
              <w:bottom w:val="single" w:color="auto" w:sz="4" w:space="0"/>
              <w:right w:val="single" w:color="auto" w:sz="4" w:space="0"/>
            </w:tcBorders>
            <w:vAlign w:val="top"/>
          </w:tcPr>
          <w:p w14:paraId="31673C76">
            <w:pPr>
              <w:pStyle w:val="15"/>
              <w:spacing w:before="36"/>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6420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782CAFF9">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4CBE7824">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65D001FF">
            <w:pPr>
              <w:pStyle w:val="15"/>
              <w:spacing w:before="19"/>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4.技能熟练程度</w:t>
            </w:r>
          </w:p>
        </w:tc>
        <w:tc>
          <w:tcPr>
            <w:tcW w:w="992" w:type="dxa"/>
            <w:tcBorders>
              <w:top w:val="single" w:color="auto" w:sz="4" w:space="0"/>
              <w:left w:val="single" w:color="auto" w:sz="4" w:space="0"/>
              <w:bottom w:val="single" w:color="auto" w:sz="4" w:space="0"/>
              <w:right w:val="single" w:color="auto" w:sz="4" w:space="0"/>
            </w:tcBorders>
            <w:vAlign w:val="top"/>
          </w:tcPr>
          <w:p w14:paraId="14807E72">
            <w:pPr>
              <w:pStyle w:val="15"/>
              <w:spacing w:before="35"/>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66C0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restart"/>
            <w:tcBorders>
              <w:top w:val="single" w:color="auto" w:sz="4" w:space="0"/>
              <w:left w:val="single" w:color="auto" w:sz="4" w:space="0"/>
              <w:bottom w:val="single" w:color="auto" w:sz="4" w:space="0"/>
              <w:right w:val="single" w:color="auto" w:sz="4" w:space="0"/>
            </w:tcBorders>
            <w:vAlign w:val="top"/>
          </w:tcPr>
          <w:p w14:paraId="298F5A70">
            <w:pPr>
              <w:pStyle w:val="15"/>
              <w:rPr>
                <w:rFonts w:hint="eastAsia" w:ascii="方正仿宋_GBK" w:hAnsi="方正仿宋_GBK" w:eastAsia="方正仿宋_GBK" w:cs="方正仿宋_GBK"/>
                <w:b/>
                <w:sz w:val="21"/>
                <w:szCs w:val="21"/>
              </w:rPr>
            </w:pPr>
          </w:p>
          <w:p w14:paraId="7BED459B">
            <w:pPr>
              <w:pStyle w:val="15"/>
              <w:spacing w:before="185" w:line="242" w:lineRule="auto"/>
              <w:ind w:left="144" w:right="131"/>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
                <w:sz w:val="21"/>
                <w:szCs w:val="21"/>
              </w:rPr>
              <w:t>轴承负荷的测量、计算与调</w:t>
            </w:r>
            <w:r>
              <w:rPr>
                <w:rFonts w:hint="eastAsia" w:ascii="方正仿宋_GBK" w:hAnsi="方正仿宋_GBK" w:eastAsia="方正仿宋_GBK" w:cs="方正仿宋_GBK"/>
                <w:sz w:val="21"/>
                <w:szCs w:val="21"/>
              </w:rPr>
              <w:t>整</w:t>
            </w:r>
          </w:p>
        </w:tc>
        <w:tc>
          <w:tcPr>
            <w:tcW w:w="816" w:type="dxa"/>
            <w:vMerge w:val="restart"/>
            <w:tcBorders>
              <w:top w:val="single" w:color="auto" w:sz="4" w:space="0"/>
              <w:left w:val="single" w:color="auto" w:sz="4" w:space="0"/>
              <w:bottom w:val="single" w:color="auto" w:sz="4" w:space="0"/>
              <w:right w:val="single" w:color="auto" w:sz="4" w:space="0"/>
            </w:tcBorders>
            <w:vAlign w:val="top"/>
          </w:tcPr>
          <w:p w14:paraId="2B837757">
            <w:pPr>
              <w:pStyle w:val="15"/>
              <w:rPr>
                <w:rFonts w:hint="eastAsia" w:ascii="方正仿宋_GBK" w:hAnsi="方正仿宋_GBK" w:eastAsia="方正仿宋_GBK" w:cs="方正仿宋_GBK"/>
                <w:b/>
                <w:sz w:val="21"/>
                <w:szCs w:val="21"/>
              </w:rPr>
            </w:pPr>
          </w:p>
          <w:p w14:paraId="435BF17A">
            <w:pPr>
              <w:pStyle w:val="15"/>
              <w:spacing w:before="1"/>
              <w:ind w:right="258" w:firstLine="210" w:firstLineChars="1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w:t>
            </w:r>
          </w:p>
        </w:tc>
        <w:tc>
          <w:tcPr>
            <w:tcW w:w="5361" w:type="dxa"/>
            <w:tcBorders>
              <w:top w:val="single" w:color="auto" w:sz="4" w:space="0"/>
              <w:left w:val="single" w:color="auto" w:sz="4" w:space="0"/>
              <w:bottom w:val="single" w:color="auto" w:sz="4" w:space="0"/>
              <w:right w:val="single" w:color="auto" w:sz="4" w:space="0"/>
            </w:tcBorders>
            <w:vAlign w:val="top"/>
          </w:tcPr>
          <w:p w14:paraId="52C8E533">
            <w:pPr>
              <w:pStyle w:val="15"/>
              <w:spacing w:before="1" w:line="291"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1.轴承负荷测量</w:t>
            </w:r>
          </w:p>
        </w:tc>
        <w:tc>
          <w:tcPr>
            <w:tcW w:w="992" w:type="dxa"/>
            <w:tcBorders>
              <w:top w:val="single" w:color="auto" w:sz="4" w:space="0"/>
              <w:left w:val="single" w:color="auto" w:sz="4" w:space="0"/>
              <w:bottom w:val="single" w:color="auto" w:sz="4" w:space="0"/>
              <w:right w:val="single" w:color="auto" w:sz="4" w:space="0"/>
            </w:tcBorders>
            <w:vAlign w:val="top"/>
          </w:tcPr>
          <w:p w14:paraId="29BCB737">
            <w:pPr>
              <w:pStyle w:val="15"/>
              <w:spacing w:before="17" w:line="275"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0A2F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486AF3E5">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4F99A20F">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3A05430E">
            <w:pPr>
              <w:pStyle w:val="15"/>
              <w:spacing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2.顶升曲线绘制与轴承负荷计算</w:t>
            </w:r>
          </w:p>
        </w:tc>
        <w:tc>
          <w:tcPr>
            <w:tcW w:w="992" w:type="dxa"/>
            <w:tcBorders>
              <w:top w:val="single" w:color="auto" w:sz="4" w:space="0"/>
              <w:left w:val="single" w:color="auto" w:sz="4" w:space="0"/>
              <w:bottom w:val="single" w:color="auto" w:sz="4" w:space="0"/>
              <w:right w:val="single" w:color="auto" w:sz="4" w:space="0"/>
            </w:tcBorders>
            <w:vAlign w:val="top"/>
          </w:tcPr>
          <w:p w14:paraId="4DF728EA">
            <w:pPr>
              <w:pStyle w:val="15"/>
              <w:spacing w:before="16" w:line="274" w:lineRule="exact"/>
              <w:ind w:left="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r>
      <w:tr w14:paraId="447B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48F14CE9">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4DF465D0">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5B521DA8">
            <w:pPr>
              <w:pStyle w:val="15"/>
              <w:spacing w:before="1"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3.轴承负荷调整</w:t>
            </w:r>
          </w:p>
        </w:tc>
        <w:tc>
          <w:tcPr>
            <w:tcW w:w="992" w:type="dxa"/>
            <w:tcBorders>
              <w:top w:val="single" w:color="auto" w:sz="4" w:space="0"/>
              <w:left w:val="single" w:color="auto" w:sz="4" w:space="0"/>
              <w:bottom w:val="single" w:color="auto" w:sz="4" w:space="0"/>
              <w:right w:val="single" w:color="auto" w:sz="4" w:space="0"/>
            </w:tcBorders>
            <w:vAlign w:val="top"/>
          </w:tcPr>
          <w:p w14:paraId="235C6C4E">
            <w:pPr>
              <w:pStyle w:val="15"/>
              <w:spacing w:before="17" w:line="274" w:lineRule="exact"/>
              <w:ind w:left="8"/>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16</w:t>
            </w:r>
          </w:p>
        </w:tc>
      </w:tr>
      <w:tr w14:paraId="5B97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55273D87">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6E3CBA81">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3C6E026C">
            <w:pPr>
              <w:pStyle w:val="15"/>
              <w:spacing w:before="1" w:line="289"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4.曲轴臂距差测量</w:t>
            </w:r>
          </w:p>
        </w:tc>
        <w:tc>
          <w:tcPr>
            <w:tcW w:w="992" w:type="dxa"/>
            <w:tcBorders>
              <w:top w:val="single" w:color="auto" w:sz="4" w:space="0"/>
              <w:left w:val="single" w:color="auto" w:sz="4" w:space="0"/>
              <w:bottom w:val="single" w:color="auto" w:sz="4" w:space="0"/>
              <w:right w:val="single" w:color="auto" w:sz="4" w:space="0"/>
            </w:tcBorders>
            <w:vAlign w:val="top"/>
          </w:tcPr>
          <w:p w14:paraId="4C7D3028">
            <w:pPr>
              <w:pStyle w:val="15"/>
              <w:spacing w:before="17" w:line="273"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18E5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15691891">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50513941">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7DA7792F">
            <w:pPr>
              <w:pStyle w:val="15"/>
              <w:spacing w:before="2" w:line="290"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5.综合素养</w:t>
            </w:r>
          </w:p>
        </w:tc>
        <w:tc>
          <w:tcPr>
            <w:tcW w:w="992" w:type="dxa"/>
            <w:tcBorders>
              <w:top w:val="single" w:color="auto" w:sz="4" w:space="0"/>
              <w:left w:val="single" w:color="auto" w:sz="4" w:space="0"/>
              <w:bottom w:val="single" w:color="auto" w:sz="4" w:space="0"/>
              <w:right w:val="single" w:color="auto" w:sz="4" w:space="0"/>
            </w:tcBorders>
            <w:vAlign w:val="top"/>
          </w:tcPr>
          <w:p w14:paraId="19AC356C">
            <w:pPr>
              <w:pStyle w:val="15"/>
              <w:spacing w:before="16"/>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r>
      <w:tr w14:paraId="2A66A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vMerge w:val="continue"/>
            <w:tcBorders>
              <w:top w:val="single" w:color="auto" w:sz="4" w:space="0"/>
              <w:left w:val="single" w:color="auto" w:sz="4" w:space="0"/>
              <w:bottom w:val="single" w:color="auto" w:sz="4" w:space="0"/>
              <w:right w:val="single" w:color="auto" w:sz="4" w:space="0"/>
            </w:tcBorders>
            <w:vAlign w:val="top"/>
          </w:tcPr>
          <w:p w14:paraId="3FCDF929">
            <w:pPr>
              <w:rPr>
                <w:rFonts w:hint="eastAsia" w:ascii="方正仿宋_GBK" w:hAnsi="方正仿宋_GBK" w:eastAsia="方正仿宋_GBK" w:cs="方正仿宋_GBK"/>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top"/>
          </w:tcPr>
          <w:p w14:paraId="2E0E3F9E">
            <w:pPr>
              <w:rPr>
                <w:rFonts w:hint="eastAsia" w:ascii="方正仿宋_GBK" w:hAnsi="方正仿宋_GBK" w:eastAsia="方正仿宋_GBK" w:cs="方正仿宋_GBK"/>
                <w:sz w:val="21"/>
                <w:szCs w:val="21"/>
              </w:rPr>
            </w:pPr>
          </w:p>
        </w:tc>
        <w:tc>
          <w:tcPr>
            <w:tcW w:w="5361" w:type="dxa"/>
            <w:tcBorders>
              <w:top w:val="single" w:color="auto" w:sz="4" w:space="0"/>
              <w:left w:val="single" w:color="auto" w:sz="4" w:space="0"/>
              <w:bottom w:val="single" w:color="auto" w:sz="4" w:space="0"/>
              <w:right w:val="single" w:color="auto" w:sz="4" w:space="0"/>
            </w:tcBorders>
            <w:vAlign w:val="top"/>
          </w:tcPr>
          <w:p w14:paraId="46F3E411">
            <w:pPr>
              <w:pStyle w:val="15"/>
              <w:spacing w:before="2" w:line="289" w:lineRule="exact"/>
              <w:ind w:left="108"/>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6.技能熟练程度</w:t>
            </w:r>
          </w:p>
        </w:tc>
        <w:tc>
          <w:tcPr>
            <w:tcW w:w="992" w:type="dxa"/>
            <w:tcBorders>
              <w:top w:val="single" w:color="auto" w:sz="4" w:space="0"/>
              <w:left w:val="single" w:color="auto" w:sz="4" w:space="0"/>
              <w:bottom w:val="single" w:color="auto" w:sz="4" w:space="0"/>
              <w:right w:val="single" w:color="auto" w:sz="4" w:space="0"/>
            </w:tcBorders>
            <w:vAlign w:val="top"/>
          </w:tcPr>
          <w:p w14:paraId="2C519FDC">
            <w:pPr>
              <w:pStyle w:val="15"/>
              <w:spacing w:before="15" w:line="275" w:lineRule="exact"/>
              <w:ind w:left="8"/>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2</w:t>
            </w:r>
          </w:p>
        </w:tc>
      </w:tr>
      <w:tr w14:paraId="5C846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28" w:type="dxa"/>
            <w:tcBorders>
              <w:top w:val="single" w:color="auto" w:sz="4" w:space="0"/>
              <w:left w:val="single" w:color="auto" w:sz="4" w:space="0"/>
              <w:bottom w:val="single" w:color="auto" w:sz="4" w:space="0"/>
              <w:right w:val="single" w:color="auto" w:sz="4" w:space="0"/>
            </w:tcBorders>
            <w:vAlign w:val="top"/>
          </w:tcPr>
          <w:p w14:paraId="18A527BF">
            <w:pPr>
              <w:pStyle w:val="15"/>
              <w:spacing w:before="1" w:line="289" w:lineRule="exact"/>
              <w:ind w:left="141" w:right="131"/>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总分</w:t>
            </w:r>
          </w:p>
        </w:tc>
        <w:tc>
          <w:tcPr>
            <w:tcW w:w="7169" w:type="dxa"/>
            <w:gridSpan w:val="3"/>
            <w:tcBorders>
              <w:top w:val="single" w:color="auto" w:sz="4" w:space="0"/>
              <w:left w:val="single" w:color="auto" w:sz="4" w:space="0"/>
              <w:bottom w:val="single" w:color="auto" w:sz="4" w:space="0"/>
              <w:right w:val="single" w:color="auto" w:sz="4" w:space="0"/>
            </w:tcBorders>
            <w:vAlign w:val="top"/>
          </w:tcPr>
          <w:p w14:paraId="6B69696B">
            <w:pPr>
              <w:pStyle w:val="15"/>
              <w:spacing w:before="15"/>
              <w:ind w:left="3383" w:right="3375"/>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bl>
    <w:p w14:paraId="5EE0F8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采用100分制，每完成一项任务即得到该项目分数。每个任务不进行另外加分。如果完成的任务有缺陷，根据缺陷的严重程度进行扣分处理。竞赛过程中，如果发生以下问题或事故，则在参赛队总分中作扣分处理。操作标准如下：</w:t>
      </w:r>
    </w:p>
    <w:p w14:paraId="6390E45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在完成工作任务的过程中，违反操作规程或操作不当，但未造成设备损坏或影响其他选手比赛的，扣5～10分；造成设备损坏或影响他人比赛情节严重的，报竞赛执委会批准，由裁判组长宣布终止比赛，不计竞赛成绩。</w:t>
      </w:r>
    </w:p>
    <w:p w14:paraId="038D28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2.参赛选手有不服从裁判、扰乱赛场秩序等行为扣10分，情节严重的，取消参赛队竞赛成绩。有作弊行为的，取消参赛队参赛资格；</w:t>
      </w:r>
    </w:p>
    <w:p w14:paraId="02507C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3.违反赛场纪律，依据情节轻重，扣1～5分。情节特别严重， 并产生不良后果的，则报竞赛执委会批准，由裁判组长宣布终止该选手的比赛；</w:t>
      </w:r>
    </w:p>
    <w:p w14:paraId="0F844B6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4.裁判宣布竞赛时间到，选手仍继续操作的，由现场裁判负责记录扣1～5分，情节严重，警告无效的，取消参赛资格。</w:t>
      </w:r>
    </w:p>
    <w:p w14:paraId="48B938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5.成绩复核：为保障成绩评判的准确性，监督仲裁组将对赛项总成绩排名前 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5120B2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6.成绩公布：各参赛队比赛成绩，经裁判长、监督仲裁组组长签字后，公布比赛结果（在赛项指南中明确公布方式）。公布2小时无异议后，将赛项总成绩的最终结果录入赛务管理系统，经裁判长、</w:t>
      </w:r>
    </w:p>
    <w:p w14:paraId="02591B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监督仲裁组组长在系统导出成绩单上审核签字后，在闭赛式上宣布并颁发证书。</w:t>
      </w:r>
    </w:p>
    <w:p w14:paraId="7039595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十三、奖项设定</w:t>
      </w:r>
    </w:p>
    <w:p w14:paraId="047F4E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按照《河南省教育厅办公室关于举办2024年河南省高等职业教育技能大赛的通知》（教办职成〔2024〕331号）文件规定</w:t>
      </w:r>
      <w:r>
        <w:rPr>
          <w:rFonts w:hint="eastAsia" w:ascii="仿宋_GB2312" w:hAnsi="仿宋_GB2312" w:cs="仿宋_GB2312"/>
          <w:kern w:val="0"/>
          <w:sz w:val="30"/>
          <w:szCs w:val="30"/>
          <w:lang w:val="en-US" w:eastAsia="zh-CN"/>
        </w:rPr>
        <w:t>执行</w:t>
      </w:r>
      <w:r>
        <w:rPr>
          <w:rFonts w:hint="eastAsia" w:ascii="仿宋_GB2312" w:hAnsi="仿宋_GB2312" w:eastAsia="仿宋_GB2312" w:cs="仿宋_GB2312"/>
          <w:kern w:val="0"/>
          <w:sz w:val="30"/>
          <w:szCs w:val="30"/>
          <w:lang w:val="en-US" w:eastAsia="zh-CN"/>
        </w:rPr>
        <w:t>。</w:t>
      </w:r>
    </w:p>
    <w:p w14:paraId="1E1180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十四、赛场预案</w:t>
      </w:r>
    </w:p>
    <w:p w14:paraId="070A93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为防范比赛时安全事故的发生，切实有效控制突发事件，维护正常的比赛秩序，保证大赛按时、安全、顺利完成，赛项执委会结合比赛实际情况，制定技能大赛期间的赛场预案。</w:t>
      </w:r>
    </w:p>
    <w:p w14:paraId="46A21E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（一）组织机构</w:t>
      </w:r>
    </w:p>
    <w:p w14:paraId="45CA38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成立专门的应急救援领导小组，负责赛场紧急情况的处置。</w:t>
      </w:r>
    </w:p>
    <w:p w14:paraId="0F9CC2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（二）应急救援准备工作</w:t>
      </w:r>
    </w:p>
    <w:p w14:paraId="7F414A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1.为确保大赛顺利进行，准备应急救援：救援灭火器、消防沙、水桶、铁锨、常备药品、应急救援车一辆。</w:t>
      </w:r>
    </w:p>
    <w:p w14:paraId="7B0CAB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2.现场配备医护人员1名，保安人员4名；</w:t>
      </w:r>
    </w:p>
    <w:p w14:paraId="3C8AAF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3.技能大赛前，应急救援领导小组赶赴现场，维护现场秩序，手机 24 小时开机，确保通信畅通。</w:t>
      </w:r>
    </w:p>
    <w:p w14:paraId="346337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（三）应急事故处置</w:t>
      </w:r>
    </w:p>
    <w:p w14:paraId="7E7736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1.突发火灾事件应急预案</w:t>
      </w:r>
    </w:p>
    <w:p w14:paraId="3E4050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如发生火灾，及时通知现场负责人组织人员疏散、切断电源，将易燃易爆物品及时转移到安全地带，同时组织人员使用适宜的灭火器材灭火。对轻伤人员由医护人员进行处置；对重伤人员及时送往医院救治。</w:t>
      </w:r>
    </w:p>
    <w:p w14:paraId="3E334D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2.突发临时停电事件应急预案</w:t>
      </w:r>
    </w:p>
    <w:p w14:paraId="78BA30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如大赛过程中突发临时停电，现场负责人维持秩序的同时，积极调配专业电工，查明停电原因，采取相应措施，同时现场配有动力电， 以备停电时使用。</w:t>
      </w:r>
    </w:p>
    <w:p w14:paraId="1C6950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3.突发事件应急预案</w:t>
      </w:r>
    </w:p>
    <w:p w14:paraId="321526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由于比赛节奏紧张，大赛中如有人员出现头晕、胸闷、恶心、呕吐等身体症状时，及时将人员抬到通风阴凉处，解开衣扣，服用相关药物，症状较重者及时送医院治疗。</w:t>
      </w:r>
    </w:p>
    <w:p w14:paraId="46E5BA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4.赛场设备故障应急预案</w:t>
      </w:r>
    </w:p>
    <w:p w14:paraId="361635D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使用的主要设备如激光经纬仪、高压油泵及油顶、笔记本电脑等均配置备用设备，如遇设备故障，经现场裁判员确认后，通知现场技术支持人员更换设备或工位，保障竞赛继续进行。同时，现场技术支持人员及时修理好故障设备，以作备用。</w:t>
      </w:r>
    </w:p>
    <w:p w14:paraId="0D5B32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.突发物体打击事件应急预案</w:t>
      </w:r>
    </w:p>
    <w:p w14:paraId="1E323A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大赛中，如有人员被物体意外打击时，现场医护人员及时查看伤情，轻微受伤由医护人员现场进行处理，伤势严重人员，医护人员根据情况进行止血绑扎处理后，及时送往医院救治。</w:t>
      </w:r>
    </w:p>
    <w:p w14:paraId="0ED058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.现场突发骚乱事件应急处理预案</w:t>
      </w:r>
    </w:p>
    <w:p w14:paraId="0B01EF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大赛中，如果出现争吵、打架等突发事件，现场安全人员通知现场保安，及时上前制止，将滋事扰乱人员带出赛场外，维持现场比赛秩序，如情况严重，应打110电话报警。</w:t>
      </w:r>
    </w:p>
    <w:p w14:paraId="034BCF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.突发疫情预案</w:t>
      </w:r>
    </w:p>
    <w:p w14:paraId="28E080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大赛中，如遇突发疫情爆发，将按照防疫指挥部门及河南省职业院校技能大赛执行委员会的部署，延期比赛、取消比赛或更换场地进行。</w:t>
      </w:r>
    </w:p>
    <w:p w14:paraId="0457B1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十五、赛项安全</w:t>
      </w:r>
    </w:p>
    <w:p w14:paraId="4B9E3B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赛事安全是本赛项一切工作顺利开展的先决条件，是赛事筹备和运行工作必须考虑的核心问题。赛项执委会采取切实有效措施保证大赛期间参赛选手、指导教师、工作人员及观众的人身安全。</w:t>
      </w:r>
    </w:p>
    <w:p w14:paraId="4AEDFE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（一）比赛环境</w:t>
      </w:r>
    </w:p>
    <w:p w14:paraId="485363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0C7D89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14:paraId="004BC1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3.承办单位应提供保证应急预案实施的条件。对于比赛内容涉及高空作业、可能有坠物、大用电量、易发生火灾等情况的赛项，必须明确制度和预案，并配备急救人员与设施。</w:t>
      </w:r>
    </w:p>
    <w:p w14:paraId="165D7A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4.执委会须会同承办单位制定开放赛场和体验区的人员疏导方案。赛场环境中存在人员密集、车流人流交错的区域，除了设置齐全的指示标志外，须增加引导人员，并开辟备用通道。</w:t>
      </w:r>
    </w:p>
    <w:p w14:paraId="4F1A36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5.大赛期间，承办单位须在赛场管理的关键岗位，增加力量，建立安全管理日志。</w:t>
      </w:r>
    </w:p>
    <w:p w14:paraId="2D3812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5EC600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7.参赛选手进入赛位着装须符合安全要求，严格遵守操作规程，不得擅自开启电源，不得带电操作，以免造成伤害和事故。</w:t>
      </w:r>
    </w:p>
    <w:p w14:paraId="1A2904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（二）生活条件</w:t>
      </w:r>
    </w:p>
    <w:p w14:paraId="5C37201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1.比赛期间，原则上由执委会统一安排参赛选手和指导教师食宿。承办单位须尊重少数民族的信仰及文化，根据国家相关的民族政策，安排好少数民族选手和教师的饮食起居。</w:t>
      </w:r>
    </w:p>
    <w:p w14:paraId="30FC65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2.比赛期间安排的住宿地应具有宾馆/住宿经营许可资质。以学校宿舍作为住宿地的，大赛期间的住宿、卫生、饮食安全等由执委会和提供宿舍的学校共同负责。</w:t>
      </w:r>
    </w:p>
    <w:p w14:paraId="60BF27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3.大赛期间有组织的参观和观摩活动的交通安全由执委会负责。执委会和承办单位须保证比赛期间选手、指导教师和裁判员、工作人员的交通安全。</w:t>
      </w:r>
    </w:p>
    <w:p w14:paraId="4B48A1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4.各赛项的安全管理，除了可以采取必要的安全隔离措施外，应严格遵守国家相关法律法规，保护个人隐私和人身自由。</w:t>
      </w:r>
    </w:p>
    <w:p w14:paraId="030F93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（三）组队责任</w:t>
      </w:r>
    </w:p>
    <w:p w14:paraId="714A48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1.各学校组织代表队时，须安排为参赛选手购买大赛期间的人身意外伤害保险。</w:t>
      </w:r>
    </w:p>
    <w:p w14:paraId="74BB22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2.各学校代表队组成后，须制定相关管理制度，并对所有选手、指导教师进行安全教育。</w:t>
      </w:r>
    </w:p>
    <w:p w14:paraId="6E5A5F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3.各参赛队伍须加强对参与比赛人员的安全管理，实现与赛场安全管理的对接。</w:t>
      </w:r>
    </w:p>
    <w:p w14:paraId="124DC3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（四）应急处理</w:t>
      </w:r>
    </w:p>
    <w:p w14:paraId="37C3D8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5DD777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（五）处罚措施</w:t>
      </w:r>
    </w:p>
    <w:p w14:paraId="254097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1.因参赛队伍原因造成重大安全事故的，取消其获奖资格。</w:t>
      </w:r>
    </w:p>
    <w:p w14:paraId="751017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2.参赛队伍有发生重大安全事故隐患，经赛场工作人员提示、警告无效的，可取消其继续比赛的资格。</w:t>
      </w:r>
    </w:p>
    <w:p w14:paraId="7F7F61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3.赛事工作人员违规的，按照相应的制度追究责任。情节恶劣并造成重大安全事故的，由司法机关追究相应法律责任。</w:t>
      </w:r>
    </w:p>
    <w:p w14:paraId="3055A6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十六、竞赛须知</w:t>
      </w:r>
    </w:p>
    <w:p w14:paraId="19B13D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（一）参赛队须知</w:t>
      </w:r>
    </w:p>
    <w:p w14:paraId="597679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1.参赛队名称统一使用规定的代表队名称，不使用其他组织、团体名称。</w:t>
      </w:r>
    </w:p>
    <w:p w14:paraId="57330D1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队员在报名获得审核确认后，原则上不再更换，如筹备过程中，队员因故不能参赛，所在市（省直管县）教育主管部门需出具书面说明并按相关规定补充人员并接受审核；竞赛开始后，参赛队不得更换参赛队员。</w:t>
      </w:r>
    </w:p>
    <w:p w14:paraId="6CCBC8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队对大赛执委会发布的所有文件都要仔细阅读，确切了解大赛时间安排、评判细节等，以保证顺利参加大赛。要按执委会统一要求，准时到赛前说明会现场。会议期间要认真领会会议内容，如有不明之处，可直接向工作人员询问。</w:t>
      </w:r>
    </w:p>
    <w:p w14:paraId="7B8140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召开领队会时，各参赛队抽取参赛批次以及检录顺序号。各参赛队领队在抽签时需要出示领队证，抽得参赛批次以及检录顺序号后向现场负责记录的工作人员出示号码，经记录、核实、确认无误后在指定栏内签字。比赛前 20 分钟参赛选手凭抽得的检录顺序号抽取比赛时的参赛编号，没有检录顺序号不得抽取参赛编号。</w:t>
      </w:r>
    </w:p>
    <w:p w14:paraId="2FCB4B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5.参赛队员按照大赛赛程安排凭大赛组委会颁发的参赛证和有效身份证件参加比赛及相关活动。</w:t>
      </w:r>
    </w:p>
    <w:p w14:paraId="01AAC85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6.参赛队员统一着装，须符合安全生产及竞赛要求。</w:t>
      </w:r>
    </w:p>
    <w:p w14:paraId="1909FA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7.参加比赛前要求参赛队为参赛学生选手购买人身保险。</w:t>
      </w:r>
    </w:p>
    <w:p w14:paraId="66EEA0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8.参赛队员应自觉遵守赛场纪律，服从裁判、听从指挥、文明竞赛；持证进入赛场，禁止将通讯工具、自编电子或文字资料、食品等带入赛场。</w:t>
      </w:r>
    </w:p>
    <w:p w14:paraId="2B8550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9.赛项执委会统一安排各参赛队在比赛前一天进入赛场熟悉环境和设施情况。</w:t>
      </w:r>
    </w:p>
    <w:p w14:paraId="33A650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（二）指导教师须知</w:t>
      </w:r>
    </w:p>
    <w:p w14:paraId="09BE57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1.指导教师应随参赛队参加赛前说明会。可受参赛队领队的指派抽取参赛批次以及检录顺序号，并完成登记和确认等工作。</w:t>
      </w:r>
    </w:p>
    <w:p w14:paraId="28CAD3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2.做好本单位比赛选手的业务辅导、安全防范、心理疏导和思想引导工作，对参赛选手及比赛过程报以平和、包容的心态；共同维护竞赛秩序。</w:t>
      </w:r>
    </w:p>
    <w:p w14:paraId="19E163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3.提醒和检查选手应携带的证件，保管选手不能带入赛场的物品，做好一切后勤保障工作。</w:t>
      </w:r>
    </w:p>
    <w:p w14:paraId="7656170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4.指导教师应自觉遵守竞赛规则，不得进入赛场指导选手完成工作任务。</w:t>
      </w:r>
    </w:p>
    <w:p w14:paraId="3139A9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5.当本单位参赛选手在比赛过程中出现异常或疑问，应及时了解情况，客观做出判断，并做好选手的安抚工作，经内部进行协商，认为有必要时可在规定时限内向赛项仲裁工作组反映情况或提出书面仲裁申请。</w:t>
      </w:r>
    </w:p>
    <w:p w14:paraId="3B08CC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6.经仲裁对选手比赛成绩进行复评时，指导教师可与选手一道进入赛场观摩并协助裁判完成比赛成绩的复评。</w:t>
      </w:r>
    </w:p>
    <w:p w14:paraId="0D9EEAD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（三）参赛选手须知</w:t>
      </w:r>
    </w:p>
    <w:p w14:paraId="104462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1.参赛选手应严格遵守赛场规章、操作规程和工艺准则，保证人身及设备安全，接受裁判员的监督和警示，文明竞赛。</w:t>
      </w:r>
    </w:p>
    <w:p w14:paraId="722552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2.参赛选手务必于赛前30分钟到赛场等候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迟到15分钟以上按弃权处理。已检录入场的参赛选手未经允许，不得擅自离开赛场。</w:t>
      </w:r>
    </w:p>
    <w:p w14:paraId="6FE044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3.参赛选手凭证入场，在赛场内操作期间要始终佩带参赛凭证以备检查，统一穿着大赛提供的服装，并穿自行配备的劳保鞋。</w:t>
      </w:r>
    </w:p>
    <w:p w14:paraId="305761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4.比赛期间严禁携带任何手机等通讯工具、移动存储器、照相器材等与竞赛无关的用品入场，否则取消该队参赛资格。</w:t>
      </w:r>
    </w:p>
    <w:p w14:paraId="0778B9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5.尊重裁判和赛场工作人员，自觉遵守赛场纪律和秩序。</w:t>
      </w:r>
    </w:p>
    <w:p w14:paraId="56BEE5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6.参赛选手必须严格遵守操作规程和工艺准则，接受裁判员的监督和警示，保证人身及设备安全；因操作失误，致使设备损坏或不能正常使用，或发生人身安全事故不能进行比赛等特殊情况，裁判有权终止比赛。</w:t>
      </w:r>
    </w:p>
    <w:p w14:paraId="7582C6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入场后，与赛场工作人员共同确认操作条件及设备状况，检查确认赛项执委会提供的工具设备。参赛选手不得擅自改变设备的初始设置，开赛信号发出前不能动用设备。竞赛过程中，各参赛队自行确定分工、工作程序和时间安排，在赛位上完成竞赛项目，严禁作弊行为。</w:t>
      </w:r>
    </w:p>
    <w:p w14:paraId="7592B4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8.模块</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 xml:space="preserve"> 比赛期间，选手连续工作，饮水由赛场统一提供。选手休息或入厕时间均计算在比赛时间内，但报检时间不计入比赛时间。</w:t>
      </w:r>
    </w:p>
    <w:p w14:paraId="64192D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9.凡在竞赛期间提前结束比赛的选手，不得在竞赛过程中再次返回赛场。</w:t>
      </w:r>
    </w:p>
    <w:p w14:paraId="241E7B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10.比赛中如遇非人为因素造成的设备故障，经裁判确认后，可向裁判申请补足排除故障的时间。查找设备故障原因及排除设备故障不属于竞赛内容。</w:t>
      </w:r>
    </w:p>
    <w:p w14:paraId="04D55F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11.参赛选手赛场外的管理由各参赛队领队和指导教师负责。</w:t>
      </w:r>
    </w:p>
    <w:p w14:paraId="40C69B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12.结束比赛时，参赛选手应向现场裁判员举手示意，提交赛卷和成果，由现场裁判员记录比赛终止时间；比赛结束后，参赛选手不能进行任何与竞赛相关的操作。</w:t>
      </w:r>
    </w:p>
    <w:p w14:paraId="0823F0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（四）工作人员须知</w:t>
      </w:r>
    </w:p>
    <w:p w14:paraId="40B209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1.工作人员必须服从统一领导，严格遵守竞赛纪律及时间安排， 严守工作岗位，不得无故离岗。</w:t>
      </w:r>
    </w:p>
    <w:p w14:paraId="1A072F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2.工作人员必须着装整齐，统一佩戴由大赛组委会签发的相应证件，精神饱满、热情服务。</w:t>
      </w:r>
    </w:p>
    <w:p w14:paraId="114D04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3.熟悉赛项指南，严格按照工作程序和有关规定办事，遇突发事件，按照安全工作预案，组织指挥人员疏散，确保人员安全。</w:t>
      </w:r>
    </w:p>
    <w:p w14:paraId="582906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4.工作人员未经允许不得随意进入比赛现场。</w:t>
      </w:r>
    </w:p>
    <w:p w14:paraId="547F3C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5.比赛现场不得聊天、打闹等可能影响参赛选手的任何举动；不得私自与参赛选手交谈。</w:t>
      </w:r>
    </w:p>
    <w:p w14:paraId="1472F9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十七、申诉与仲裁</w:t>
      </w:r>
    </w:p>
    <w:p w14:paraId="108457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在比赛过程中若出现有失公正或有关人员违规等现象，参赛队领队可在比赛结束后2小时之内向监督仲裁组提出书面申诉。</w:t>
      </w:r>
    </w:p>
    <w:p w14:paraId="0D331A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书面申诉应对申诉事件的现象、发生时间、涉及人员、申诉依据等进行充分、实事求是的叙述，并由领队亲笔签名。非书面申诉不予受理。</w:t>
      </w:r>
    </w:p>
    <w:p w14:paraId="2F6849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监督仲裁组在接到申诉报告后的2小时内组织复议，并及时将复议结果以书面形式告知申诉方。申诉方对复议结果仍有异议，可由省（市）领队向赛区仲裁委员会提出申诉。赛区仲裁委员会的仲裁结果为最终结果。</w:t>
      </w:r>
    </w:p>
    <w:p w14:paraId="3D1690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十八、竞赛样卷</w:t>
      </w:r>
    </w:p>
    <w:p w14:paraId="4556A1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28"/>
          <w:szCs w:val="28"/>
        </w:rPr>
      </w:pPr>
      <w:r>
        <w:rPr>
          <w:rFonts w:hint="eastAsia" w:ascii="仿宋_GB2312" w:hAnsi="仿宋_GB2312" w:eastAsia="仿宋_GB2312" w:cs="仿宋_GB2312"/>
          <w:sz w:val="30"/>
          <w:szCs w:val="30"/>
        </w:rPr>
        <w:t>赛卷参照</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年全国职业院校技能大赛高职组（船舶主机和轴系安装）赛项比赛卷设置。</w:t>
      </w:r>
    </w:p>
    <w:sectPr>
      <w:footerReference r:id="rId3" w:type="default"/>
      <w:pgSz w:w="11906" w:h="16838"/>
      <w:pgMar w:top="1247" w:right="1247"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4C98D-A266-4769-804A-0E02B76EF1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A8535EC-740F-4C07-B9FD-99A5110B5FF4}"/>
  </w:font>
  <w:font w:name="仿宋^.....">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138E4CAE-3E52-4DF9-90E4-476C31AA9752}"/>
  </w:font>
  <w:font w:name="等线">
    <w:altName w:val="Arial Unicode MS"/>
    <w:panose1 w:val="02010600030101010101"/>
    <w:charset w:val="86"/>
    <w:family w:val="auto"/>
    <w:pitch w:val="default"/>
    <w:sig w:usb0="00000000" w:usb1="00000000" w:usb2="00000016" w:usb3="00000000" w:csb0="0004000F" w:csb1="00000000"/>
  </w:font>
  <w:font w:name="汉仪中宋简">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D6FC6416-2D44-46DC-A68A-672E31B98AC0}"/>
  </w:font>
  <w:font w:name="仿宋_GB2312">
    <w:altName w:val="仿宋"/>
    <w:panose1 w:val="02010609030101010101"/>
    <w:charset w:val="86"/>
    <w:family w:val="auto"/>
    <w:pitch w:val="default"/>
    <w:sig w:usb0="00000000" w:usb1="00000000" w:usb2="00000000" w:usb3="00000000" w:csb0="00040000" w:csb1="00000000"/>
    <w:embedRegular r:id="rId5" w:fontKey="{CA1957EF-73F1-40D0-A1FB-7A961748170F}"/>
  </w:font>
  <w:font w:name="方正楷体_GBK">
    <w:altName w:val="Arial Unicode MS"/>
    <w:panose1 w:val="02000000000000000000"/>
    <w:charset w:val="86"/>
    <w:family w:val="auto"/>
    <w:pitch w:val="default"/>
    <w:sig w:usb0="00000000" w:usb1="00000000" w:usb2="00000000" w:usb3="00000000" w:csb0="00040000" w:csb1="00000000"/>
    <w:embedRegular r:id="rId6" w:fontKey="{556CB58F-7717-4F2D-8736-A5EA8994682A}"/>
  </w:font>
  <w:font w:name="方正黑体_GBK">
    <w:altName w:val="Arial Unicode MS"/>
    <w:panose1 w:val="02000000000000000000"/>
    <w:charset w:val="86"/>
    <w:family w:val="auto"/>
    <w:pitch w:val="default"/>
    <w:sig w:usb0="00000000" w:usb1="00000000" w:usb2="00000000" w:usb3="00000000" w:csb0="00040000" w:csb1="00000000"/>
    <w:embedRegular r:id="rId7" w:fontKey="{E9DC1777-529F-46C0-83B7-6819EFC68909}"/>
  </w:font>
  <w:font w:name="方正仿宋_GBK">
    <w:altName w:val="Arial Unicode MS"/>
    <w:panose1 w:val="02000000000000000000"/>
    <w:charset w:val="86"/>
    <w:family w:val="auto"/>
    <w:pitch w:val="default"/>
    <w:sig w:usb0="00000000" w:usb1="00000000" w:usb2="00000000" w:usb3="00000000" w:csb0="00040000" w:csb1="00000000"/>
    <w:embedRegular r:id="rId8" w:fontKey="{82900E1B-692C-4638-920A-5FD1403F6717}"/>
  </w:font>
  <w:font w:name="微软雅黑">
    <w:panose1 w:val="020B0503020204020204"/>
    <w:charset w:val="86"/>
    <w:family w:val="auto"/>
    <w:pitch w:val="default"/>
    <w:sig w:usb0="80000287" w:usb1="280F3C52" w:usb2="00000016" w:usb3="00000000" w:csb0="0004001F" w:csb1="00000000"/>
    <w:embedRegular r:id="rId9" w:fontKey="{AA4ED83D-3D78-4B31-A7D1-085DA78BEB9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DDD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2FE64">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52FE64">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75E1F"/>
    <w:multiLevelType w:val="multilevel"/>
    <w:tmpl w:val="04D75E1F"/>
    <w:lvl w:ilvl="0" w:tentative="0">
      <w:start w:val="1"/>
      <w:numFmt w:val="decimal"/>
      <w:lvlText w:val="（%1）"/>
      <w:lvlJc w:val="left"/>
      <w:pPr>
        <w:ind w:left="108" w:hanging="601"/>
        <w:jc w:val="left"/>
      </w:pPr>
      <w:rPr>
        <w:rFonts w:hint="default" w:ascii="仿宋_GB2312" w:hAnsi="仿宋_GB2312" w:eastAsia="仿宋_GB2312" w:cs="仿宋_GB2312"/>
        <w:spacing w:val="-10"/>
        <w:w w:val="100"/>
        <w:sz w:val="22"/>
        <w:szCs w:val="22"/>
      </w:rPr>
    </w:lvl>
    <w:lvl w:ilvl="1" w:tentative="0">
      <w:start w:val="0"/>
      <w:numFmt w:val="bullet"/>
      <w:lvlText w:val="•"/>
      <w:lvlJc w:val="left"/>
      <w:pPr>
        <w:ind w:left="409" w:hanging="601"/>
      </w:pPr>
      <w:rPr>
        <w:rFonts w:hint="default"/>
      </w:rPr>
    </w:lvl>
    <w:lvl w:ilvl="2" w:tentative="0">
      <w:start w:val="0"/>
      <w:numFmt w:val="bullet"/>
      <w:lvlText w:val="•"/>
      <w:lvlJc w:val="left"/>
      <w:pPr>
        <w:ind w:left="719" w:hanging="601"/>
      </w:pPr>
      <w:rPr>
        <w:rFonts w:hint="default"/>
      </w:rPr>
    </w:lvl>
    <w:lvl w:ilvl="3" w:tentative="0">
      <w:start w:val="0"/>
      <w:numFmt w:val="bullet"/>
      <w:lvlText w:val="•"/>
      <w:lvlJc w:val="left"/>
      <w:pPr>
        <w:ind w:left="1029" w:hanging="601"/>
      </w:pPr>
      <w:rPr>
        <w:rFonts w:hint="default"/>
      </w:rPr>
    </w:lvl>
    <w:lvl w:ilvl="4" w:tentative="0">
      <w:start w:val="0"/>
      <w:numFmt w:val="bullet"/>
      <w:lvlText w:val="•"/>
      <w:lvlJc w:val="left"/>
      <w:pPr>
        <w:ind w:left="1338" w:hanging="601"/>
      </w:pPr>
      <w:rPr>
        <w:rFonts w:hint="default"/>
      </w:rPr>
    </w:lvl>
    <w:lvl w:ilvl="5" w:tentative="0">
      <w:start w:val="0"/>
      <w:numFmt w:val="bullet"/>
      <w:lvlText w:val="•"/>
      <w:lvlJc w:val="left"/>
      <w:pPr>
        <w:ind w:left="1648" w:hanging="601"/>
      </w:pPr>
      <w:rPr>
        <w:rFonts w:hint="default"/>
      </w:rPr>
    </w:lvl>
    <w:lvl w:ilvl="6" w:tentative="0">
      <w:start w:val="0"/>
      <w:numFmt w:val="bullet"/>
      <w:lvlText w:val="•"/>
      <w:lvlJc w:val="left"/>
      <w:pPr>
        <w:ind w:left="1958" w:hanging="601"/>
      </w:pPr>
      <w:rPr>
        <w:rFonts w:hint="default"/>
      </w:rPr>
    </w:lvl>
    <w:lvl w:ilvl="7" w:tentative="0">
      <w:start w:val="0"/>
      <w:numFmt w:val="bullet"/>
      <w:lvlText w:val="•"/>
      <w:lvlJc w:val="left"/>
      <w:pPr>
        <w:ind w:left="2267" w:hanging="601"/>
      </w:pPr>
      <w:rPr>
        <w:rFonts w:hint="default"/>
      </w:rPr>
    </w:lvl>
    <w:lvl w:ilvl="8" w:tentative="0">
      <w:start w:val="0"/>
      <w:numFmt w:val="bullet"/>
      <w:lvlText w:val="•"/>
      <w:lvlJc w:val="left"/>
      <w:pPr>
        <w:ind w:left="2577" w:hanging="601"/>
      </w:pPr>
      <w:rPr>
        <w:rFonts w:hint="default"/>
      </w:rPr>
    </w:lvl>
  </w:abstractNum>
  <w:abstractNum w:abstractNumId="1">
    <w:nsid w:val="18B16ED3"/>
    <w:multiLevelType w:val="multilevel"/>
    <w:tmpl w:val="18B16ED3"/>
    <w:lvl w:ilvl="0" w:tentative="0">
      <w:start w:val="1"/>
      <w:numFmt w:val="decimal"/>
      <w:lvlText w:val="（%1）"/>
      <w:lvlJc w:val="left"/>
      <w:pPr>
        <w:ind w:left="108" w:hanging="601"/>
        <w:jc w:val="left"/>
      </w:pPr>
      <w:rPr>
        <w:rFonts w:hint="default" w:ascii="仿宋_GB2312" w:hAnsi="仿宋_GB2312" w:eastAsia="仿宋_GB2312" w:cs="仿宋_GB2312"/>
        <w:spacing w:val="-1"/>
        <w:w w:val="100"/>
        <w:sz w:val="22"/>
        <w:szCs w:val="22"/>
      </w:rPr>
    </w:lvl>
    <w:lvl w:ilvl="1" w:tentative="0">
      <w:start w:val="0"/>
      <w:numFmt w:val="bullet"/>
      <w:lvlText w:val="•"/>
      <w:lvlJc w:val="left"/>
      <w:pPr>
        <w:ind w:left="409" w:hanging="601"/>
      </w:pPr>
      <w:rPr>
        <w:rFonts w:hint="default"/>
      </w:rPr>
    </w:lvl>
    <w:lvl w:ilvl="2" w:tentative="0">
      <w:start w:val="0"/>
      <w:numFmt w:val="bullet"/>
      <w:lvlText w:val="•"/>
      <w:lvlJc w:val="left"/>
      <w:pPr>
        <w:ind w:left="719" w:hanging="601"/>
      </w:pPr>
      <w:rPr>
        <w:rFonts w:hint="default"/>
      </w:rPr>
    </w:lvl>
    <w:lvl w:ilvl="3" w:tentative="0">
      <w:start w:val="0"/>
      <w:numFmt w:val="bullet"/>
      <w:lvlText w:val="•"/>
      <w:lvlJc w:val="left"/>
      <w:pPr>
        <w:ind w:left="1029" w:hanging="601"/>
      </w:pPr>
      <w:rPr>
        <w:rFonts w:hint="default"/>
      </w:rPr>
    </w:lvl>
    <w:lvl w:ilvl="4" w:tentative="0">
      <w:start w:val="0"/>
      <w:numFmt w:val="bullet"/>
      <w:lvlText w:val="•"/>
      <w:lvlJc w:val="left"/>
      <w:pPr>
        <w:ind w:left="1338" w:hanging="601"/>
      </w:pPr>
      <w:rPr>
        <w:rFonts w:hint="default"/>
      </w:rPr>
    </w:lvl>
    <w:lvl w:ilvl="5" w:tentative="0">
      <w:start w:val="0"/>
      <w:numFmt w:val="bullet"/>
      <w:lvlText w:val="•"/>
      <w:lvlJc w:val="left"/>
      <w:pPr>
        <w:ind w:left="1648" w:hanging="601"/>
      </w:pPr>
      <w:rPr>
        <w:rFonts w:hint="default"/>
      </w:rPr>
    </w:lvl>
    <w:lvl w:ilvl="6" w:tentative="0">
      <w:start w:val="0"/>
      <w:numFmt w:val="bullet"/>
      <w:lvlText w:val="•"/>
      <w:lvlJc w:val="left"/>
      <w:pPr>
        <w:ind w:left="1958" w:hanging="601"/>
      </w:pPr>
      <w:rPr>
        <w:rFonts w:hint="default"/>
      </w:rPr>
    </w:lvl>
    <w:lvl w:ilvl="7" w:tentative="0">
      <w:start w:val="0"/>
      <w:numFmt w:val="bullet"/>
      <w:lvlText w:val="•"/>
      <w:lvlJc w:val="left"/>
      <w:pPr>
        <w:ind w:left="2267" w:hanging="601"/>
      </w:pPr>
      <w:rPr>
        <w:rFonts w:hint="default"/>
      </w:rPr>
    </w:lvl>
    <w:lvl w:ilvl="8" w:tentative="0">
      <w:start w:val="0"/>
      <w:numFmt w:val="bullet"/>
      <w:lvlText w:val="•"/>
      <w:lvlJc w:val="left"/>
      <w:pPr>
        <w:ind w:left="2577" w:hanging="601"/>
      </w:pPr>
      <w:rPr>
        <w:rFonts w:hint="default"/>
      </w:rPr>
    </w:lvl>
  </w:abstractNum>
  <w:abstractNum w:abstractNumId="2">
    <w:nsid w:val="20A17CBA"/>
    <w:multiLevelType w:val="multilevel"/>
    <w:tmpl w:val="20A17CBA"/>
    <w:lvl w:ilvl="0" w:tentative="0">
      <w:start w:val="1"/>
      <w:numFmt w:val="decimal"/>
      <w:lvlText w:val="（%1）"/>
      <w:lvlJc w:val="left"/>
      <w:pPr>
        <w:ind w:left="106" w:hanging="601"/>
        <w:jc w:val="left"/>
      </w:pPr>
      <w:rPr>
        <w:rFonts w:hint="default" w:ascii="仿宋_GB2312" w:hAnsi="仿宋_GB2312" w:eastAsia="仿宋_GB2312" w:cs="仿宋_GB2312"/>
        <w:spacing w:val="-44"/>
        <w:w w:val="100"/>
        <w:sz w:val="22"/>
        <w:szCs w:val="22"/>
      </w:rPr>
    </w:lvl>
    <w:lvl w:ilvl="1" w:tentative="0">
      <w:start w:val="0"/>
      <w:numFmt w:val="bullet"/>
      <w:lvlText w:val="•"/>
      <w:lvlJc w:val="left"/>
      <w:pPr>
        <w:ind w:left="410" w:hanging="601"/>
      </w:pPr>
      <w:rPr>
        <w:rFonts w:hint="default"/>
      </w:rPr>
    </w:lvl>
    <w:lvl w:ilvl="2" w:tentative="0">
      <w:start w:val="0"/>
      <w:numFmt w:val="bullet"/>
      <w:lvlText w:val="•"/>
      <w:lvlJc w:val="left"/>
      <w:pPr>
        <w:ind w:left="720" w:hanging="601"/>
      </w:pPr>
      <w:rPr>
        <w:rFonts w:hint="default"/>
      </w:rPr>
    </w:lvl>
    <w:lvl w:ilvl="3" w:tentative="0">
      <w:start w:val="0"/>
      <w:numFmt w:val="bullet"/>
      <w:lvlText w:val="•"/>
      <w:lvlJc w:val="left"/>
      <w:pPr>
        <w:ind w:left="1030" w:hanging="601"/>
      </w:pPr>
      <w:rPr>
        <w:rFonts w:hint="default"/>
      </w:rPr>
    </w:lvl>
    <w:lvl w:ilvl="4" w:tentative="0">
      <w:start w:val="0"/>
      <w:numFmt w:val="bullet"/>
      <w:lvlText w:val="•"/>
      <w:lvlJc w:val="left"/>
      <w:pPr>
        <w:ind w:left="1340" w:hanging="601"/>
      </w:pPr>
      <w:rPr>
        <w:rFonts w:hint="default"/>
      </w:rPr>
    </w:lvl>
    <w:lvl w:ilvl="5" w:tentative="0">
      <w:start w:val="0"/>
      <w:numFmt w:val="bullet"/>
      <w:lvlText w:val="•"/>
      <w:lvlJc w:val="left"/>
      <w:pPr>
        <w:ind w:left="1650" w:hanging="601"/>
      </w:pPr>
      <w:rPr>
        <w:rFonts w:hint="default"/>
      </w:rPr>
    </w:lvl>
    <w:lvl w:ilvl="6" w:tentative="0">
      <w:start w:val="0"/>
      <w:numFmt w:val="bullet"/>
      <w:lvlText w:val="•"/>
      <w:lvlJc w:val="left"/>
      <w:pPr>
        <w:ind w:left="1960" w:hanging="601"/>
      </w:pPr>
      <w:rPr>
        <w:rFonts w:hint="default"/>
      </w:rPr>
    </w:lvl>
    <w:lvl w:ilvl="7" w:tentative="0">
      <w:start w:val="0"/>
      <w:numFmt w:val="bullet"/>
      <w:lvlText w:val="•"/>
      <w:lvlJc w:val="left"/>
      <w:pPr>
        <w:ind w:left="2270" w:hanging="601"/>
      </w:pPr>
      <w:rPr>
        <w:rFonts w:hint="default"/>
      </w:rPr>
    </w:lvl>
    <w:lvl w:ilvl="8" w:tentative="0">
      <w:start w:val="0"/>
      <w:numFmt w:val="bullet"/>
      <w:lvlText w:val="•"/>
      <w:lvlJc w:val="left"/>
      <w:pPr>
        <w:ind w:left="2580" w:hanging="60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zgxZGQ5NzkyYjJkOTY2ODU0Y2MxM2NmZWEwM2QifQ=="/>
  </w:docVars>
  <w:rsids>
    <w:rsidRoot w:val="5A8D2F87"/>
    <w:rsid w:val="00002A04"/>
    <w:rsid w:val="00380328"/>
    <w:rsid w:val="003E4894"/>
    <w:rsid w:val="0041680B"/>
    <w:rsid w:val="007258EB"/>
    <w:rsid w:val="007B7480"/>
    <w:rsid w:val="008221AD"/>
    <w:rsid w:val="008802AD"/>
    <w:rsid w:val="00920C43"/>
    <w:rsid w:val="00922EDB"/>
    <w:rsid w:val="009978DE"/>
    <w:rsid w:val="009E752D"/>
    <w:rsid w:val="00B417D6"/>
    <w:rsid w:val="00B70F44"/>
    <w:rsid w:val="00BC5284"/>
    <w:rsid w:val="00DE4D6B"/>
    <w:rsid w:val="00E3472E"/>
    <w:rsid w:val="00E449BC"/>
    <w:rsid w:val="00FE10FA"/>
    <w:rsid w:val="01F66ABD"/>
    <w:rsid w:val="025875B1"/>
    <w:rsid w:val="078E4859"/>
    <w:rsid w:val="07DF35D9"/>
    <w:rsid w:val="08B97D95"/>
    <w:rsid w:val="0B5F3DC4"/>
    <w:rsid w:val="0BCB4B16"/>
    <w:rsid w:val="0D4C612B"/>
    <w:rsid w:val="0EC602D5"/>
    <w:rsid w:val="0F9033A4"/>
    <w:rsid w:val="12A354A4"/>
    <w:rsid w:val="14B367C6"/>
    <w:rsid w:val="15F1786F"/>
    <w:rsid w:val="167209B0"/>
    <w:rsid w:val="16FA4B4D"/>
    <w:rsid w:val="18DF7DBD"/>
    <w:rsid w:val="1B757A74"/>
    <w:rsid w:val="1C744D56"/>
    <w:rsid w:val="1CDD6D9F"/>
    <w:rsid w:val="1DF148B0"/>
    <w:rsid w:val="1FDD2B0F"/>
    <w:rsid w:val="22750C92"/>
    <w:rsid w:val="229D5007"/>
    <w:rsid w:val="2423778D"/>
    <w:rsid w:val="25C9527B"/>
    <w:rsid w:val="26CE0ED3"/>
    <w:rsid w:val="27DF3476"/>
    <w:rsid w:val="29234417"/>
    <w:rsid w:val="29C4731D"/>
    <w:rsid w:val="2AA773A6"/>
    <w:rsid w:val="2AD74AC9"/>
    <w:rsid w:val="2B03773B"/>
    <w:rsid w:val="2CD609DF"/>
    <w:rsid w:val="31FA046F"/>
    <w:rsid w:val="33557238"/>
    <w:rsid w:val="34480B4A"/>
    <w:rsid w:val="357F0DE9"/>
    <w:rsid w:val="36363350"/>
    <w:rsid w:val="366A4E29"/>
    <w:rsid w:val="380A61F4"/>
    <w:rsid w:val="383F6133"/>
    <w:rsid w:val="391875F9"/>
    <w:rsid w:val="39606FE4"/>
    <w:rsid w:val="3D071D56"/>
    <w:rsid w:val="3E6B1DD8"/>
    <w:rsid w:val="436B7EEF"/>
    <w:rsid w:val="43B95ACB"/>
    <w:rsid w:val="44871694"/>
    <w:rsid w:val="4773754D"/>
    <w:rsid w:val="48E6203E"/>
    <w:rsid w:val="490D6193"/>
    <w:rsid w:val="496658A3"/>
    <w:rsid w:val="4A872CF1"/>
    <w:rsid w:val="4BB5041C"/>
    <w:rsid w:val="4C831D18"/>
    <w:rsid w:val="4F3D6B35"/>
    <w:rsid w:val="528C4B9B"/>
    <w:rsid w:val="53EE0CF7"/>
    <w:rsid w:val="54A66186"/>
    <w:rsid w:val="55524BDB"/>
    <w:rsid w:val="55C50568"/>
    <w:rsid w:val="59A92BA5"/>
    <w:rsid w:val="5A8D2F87"/>
    <w:rsid w:val="5D867E6A"/>
    <w:rsid w:val="60A9459B"/>
    <w:rsid w:val="63F61580"/>
    <w:rsid w:val="64A76E0D"/>
    <w:rsid w:val="65FF6A0B"/>
    <w:rsid w:val="67902011"/>
    <w:rsid w:val="68BB130F"/>
    <w:rsid w:val="6A3E94FF"/>
    <w:rsid w:val="6ABA73A5"/>
    <w:rsid w:val="6E1C1EFA"/>
    <w:rsid w:val="6F522B69"/>
    <w:rsid w:val="758807CB"/>
    <w:rsid w:val="75A849CA"/>
    <w:rsid w:val="7851759A"/>
    <w:rsid w:val="78B50FC8"/>
    <w:rsid w:val="79EC72D5"/>
    <w:rsid w:val="79FC4401"/>
    <w:rsid w:val="7CA6521D"/>
    <w:rsid w:val="C9FF0BDC"/>
    <w:rsid w:val="E17FD5D4"/>
    <w:rsid w:val="FFCF1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qFormat/>
    <w:uiPriority w:val="1"/>
    <w:rPr>
      <w:sz w:val="28"/>
      <w:szCs w:val="28"/>
    </w:r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5">
    <w:name w:val="annotation text"/>
    <w:basedOn w:val="1"/>
    <w:link w:val="17"/>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8"/>
    <w:qFormat/>
    <w:uiPriority w:val="0"/>
    <w:rPr>
      <w:b/>
      <w:bCs/>
    </w:rPr>
  </w:style>
  <w:style w:type="character" w:styleId="12">
    <w:name w:val="annotation reference"/>
    <w:basedOn w:val="11"/>
    <w:qFormat/>
    <w:uiPriority w:val="0"/>
    <w:rPr>
      <w:sz w:val="21"/>
      <w:szCs w:val="21"/>
    </w:rPr>
  </w:style>
  <w:style w:type="character" w:customStyle="1" w:styleId="13">
    <w:name w:val="font21"/>
    <w:basedOn w:val="11"/>
    <w:qFormat/>
    <w:uiPriority w:val="0"/>
    <w:rPr>
      <w:rFonts w:ascii="Arial" w:hAnsi="Arial" w:cs="Arial"/>
      <w:color w:val="000000"/>
      <w:sz w:val="28"/>
      <w:szCs w:val="28"/>
      <w:u w:val="none"/>
    </w:rPr>
  </w:style>
  <w:style w:type="character" w:customStyle="1" w:styleId="14">
    <w:name w:val="font11"/>
    <w:basedOn w:val="11"/>
    <w:qFormat/>
    <w:uiPriority w:val="0"/>
    <w:rPr>
      <w:rFonts w:hint="eastAsia" w:ascii="仿宋" w:hAnsi="仿宋" w:eastAsia="仿宋" w:cs="仿宋"/>
      <w:color w:val="000000"/>
      <w:sz w:val="28"/>
      <w:szCs w:val="28"/>
      <w:u w:val="none"/>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 w:type="character" w:customStyle="1" w:styleId="17">
    <w:name w:val="批注文字 字符"/>
    <w:basedOn w:val="11"/>
    <w:link w:val="5"/>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character" w:customStyle="1" w:styleId="19">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24</Pages>
  <Words>3549</Words>
  <Characters>3772</Characters>
  <Lines>122</Lines>
  <Paragraphs>34</Paragraphs>
  <TotalTime>0</TotalTime>
  <ScaleCrop>false</ScaleCrop>
  <LinksUpToDate>false</LinksUpToDate>
  <CharactersWithSpaces>3793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2023-02-18T20:52:00Z</dcterms:created>
  <dc:creator>Administrator</dc:creator>
  <cp:lastModifiedBy>天冷穿棉袄</cp:lastModifiedBy>
  <dcterms:modified xsi:type="dcterms:W3CDTF">2024-12-09T09:29:53Z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C62DC4D4109A4EC2AD5101AA554C00DB_13</vt:lpwstr>
  </property>
</Properties>
</file>