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2020年河南省高等职业教育技能大赛</w:t>
      </w:r>
    </w:p>
    <w:p>
      <w:pPr>
        <w:widowControl/>
        <w:spacing w:line="600" w:lineRule="exact"/>
        <w:jc w:val="center"/>
        <w:rPr>
          <w:rFonts w:ascii="仿宋" w:hAnsi="仿宋" w:eastAsia="仿宋" w:cs="方正小标宋简体"/>
          <w:bCs/>
          <w:sz w:val="44"/>
          <w:szCs w:val="44"/>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护理技能</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赛项竞赛方案</w:t>
      </w:r>
    </w:p>
    <w:p>
      <w:pPr>
        <w:widowControl/>
        <w:spacing w:line="600" w:lineRule="exact"/>
        <w:jc w:val="both"/>
        <w:rPr>
          <w:rFonts w:ascii="仿宋" w:hAnsi="仿宋" w:eastAsia="仿宋"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rPr>
      </w:pPr>
      <w:r>
        <w:rPr>
          <w:rFonts w:hint="eastAsia" w:ascii="黑体" w:hAnsi="黑体" w:eastAsia="黑体" w:cs="黑体"/>
          <w:sz w:val="30"/>
          <w:szCs w:val="30"/>
        </w:rPr>
        <w:t>一、赛项名称及承办院校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cs="仿宋_GB2312"/>
          <w:sz w:val="30"/>
          <w:szCs w:val="30"/>
        </w:rPr>
      </w:pPr>
      <w:r>
        <w:rPr>
          <w:rFonts w:hint="eastAsia" w:ascii="仿宋" w:hAnsi="仿宋" w:eastAsia="仿宋" w:cs="仿宋_GB2312"/>
          <w:sz w:val="30"/>
          <w:szCs w:val="30"/>
        </w:rPr>
        <w:t>赛项编号：GZ-2020019</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cs="仿宋_GB2312"/>
          <w:sz w:val="30"/>
          <w:szCs w:val="30"/>
        </w:rPr>
      </w:pPr>
      <w:r>
        <w:rPr>
          <w:rFonts w:hint="eastAsia" w:ascii="仿宋" w:hAnsi="仿宋" w:eastAsia="仿宋" w:cs="仿宋_GB2312"/>
          <w:sz w:val="30"/>
          <w:szCs w:val="30"/>
        </w:rPr>
        <w:t>赛项名称：护理技能</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cs="仿宋_GB2312"/>
          <w:sz w:val="30"/>
          <w:szCs w:val="30"/>
        </w:rPr>
      </w:pPr>
      <w:r>
        <w:rPr>
          <w:rFonts w:hint="eastAsia" w:ascii="仿宋" w:hAnsi="仿宋" w:eastAsia="仿宋" w:cs="仿宋_GB2312"/>
          <w:sz w:val="30"/>
          <w:szCs w:val="30"/>
        </w:rPr>
        <w:t>赛项组别：高职组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cs="仿宋_GB2312"/>
          <w:sz w:val="30"/>
          <w:szCs w:val="30"/>
        </w:rPr>
      </w:pPr>
      <w:r>
        <w:rPr>
          <w:rFonts w:hint="eastAsia" w:ascii="仿宋" w:hAnsi="仿宋" w:eastAsia="仿宋" w:cs="仿宋_GB2312"/>
          <w:sz w:val="30"/>
          <w:szCs w:val="30"/>
        </w:rPr>
        <w:t>协办院校：河南护理职业学院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cs="仿宋_GB2312"/>
          <w:sz w:val="30"/>
          <w:szCs w:val="30"/>
        </w:rPr>
      </w:pPr>
      <w:r>
        <w:rPr>
          <w:rFonts w:hint="eastAsia" w:ascii="仿宋" w:hAnsi="仿宋" w:eastAsia="仿宋" w:cs="仿宋_GB2312"/>
          <w:sz w:val="30"/>
          <w:szCs w:val="30"/>
        </w:rPr>
        <w:t>报到及住宿地点：另行通知。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lang w:val="zh-TW"/>
        </w:rPr>
      </w:pPr>
      <w:bookmarkStart w:id="0" w:name="_Toc19385_WPSOffice_Level1"/>
      <w:r>
        <w:rPr>
          <w:rFonts w:hint="eastAsia" w:ascii="黑体" w:hAnsi="黑体" w:eastAsia="黑体" w:cs="黑体"/>
          <w:sz w:val="30"/>
          <w:szCs w:val="30"/>
          <w:lang w:val="zh-TW"/>
        </w:rPr>
        <w:t>二、竞赛目的</w:t>
      </w:r>
    </w:p>
    <w:p>
      <w:pPr>
        <w:pStyle w:val="16"/>
        <w:keepNext w:val="0"/>
        <w:keepLines w:val="0"/>
        <w:pageBreakBefore w:val="0"/>
        <w:widowControl w:val="0"/>
        <w:kinsoku/>
        <w:wordWrap/>
        <w:overflowPunct/>
        <w:topLinePunct w:val="0"/>
        <w:autoSpaceDE/>
        <w:autoSpaceDN/>
        <w:bidi w:val="0"/>
        <w:adjustRightInd/>
        <w:snapToGrid/>
        <w:spacing w:line="600" w:lineRule="exact"/>
        <w:ind w:firstLine="601"/>
        <w:textAlignment w:val="auto"/>
        <w:outlineLvl w:val="9"/>
        <w:rPr>
          <w:rFonts w:ascii="仿宋" w:hAnsi="仿宋" w:eastAsia="仿宋" w:cs="仿宋_GB2312"/>
          <w:sz w:val="30"/>
          <w:szCs w:val="30"/>
        </w:rPr>
      </w:pPr>
      <w:r>
        <w:rPr>
          <w:rFonts w:ascii="仿宋" w:hAnsi="仿宋" w:eastAsia="仿宋" w:cs="仿宋_GB2312"/>
          <w:sz w:val="30"/>
          <w:szCs w:val="30"/>
          <w:lang w:val="zh-TW"/>
        </w:rPr>
        <w:t>全面贯彻落实《国家职业教育改革实施方案》</w:t>
      </w:r>
      <w:r>
        <w:rPr>
          <w:rFonts w:ascii="仿宋" w:hAnsi="仿宋" w:eastAsia="仿宋" w:cs="仿宋_GB2312"/>
          <w:sz w:val="30"/>
          <w:szCs w:val="30"/>
        </w:rPr>
        <w:t>,</w:t>
      </w:r>
      <w:r>
        <w:rPr>
          <w:rFonts w:ascii="仿宋" w:hAnsi="仿宋" w:eastAsia="仿宋" w:cs="仿宋_GB2312"/>
          <w:sz w:val="30"/>
          <w:szCs w:val="30"/>
          <w:lang w:val="zh-TW"/>
        </w:rPr>
        <w:t>通过竞赛，全面考核参赛选手对危重症患者呼吸心跳骤停抢救能力、气管切开患者气道护理能力以及人文关怀素质，检验学校教学成果；引领高等职业学校适应行业现状及技术发展趋势，促进护理专业的教育教学改革；搭建校企合作培养高素质护理人才的平台；瞄准世界先进水平，不断提高国内护理人才的素质和能力；引导护生崇尚工匠精神，营造尊重劳动、崇尚技能的社会氛围，提升社会对职业教育的认可度，培养能够顺利进入护理岗位胜任临床工作的护理人才。</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三、竞赛内容</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 w:hAnsi="仿宋" w:eastAsia="仿宋" w:cs="Arial Narrow"/>
          <w:sz w:val="30"/>
          <w:szCs w:val="30"/>
        </w:rPr>
      </w:pPr>
      <w:r>
        <w:rPr>
          <w:rFonts w:ascii="仿宋" w:hAnsi="仿宋" w:eastAsia="仿宋" w:cs="仿宋_GB2312"/>
          <w:sz w:val="30"/>
          <w:szCs w:val="30"/>
          <w:lang w:val="zh-TW"/>
        </w:rPr>
        <w:t>以临床工作任务为导向，按照临床护理岗位工作要求，对患者实施连续的、科学的护理。竞赛分别设置理论考试站和技能考试站两个考评站点。理论考试站，占总成绩的</w:t>
      </w:r>
      <w:r>
        <w:rPr>
          <w:rFonts w:ascii="仿宋" w:hAnsi="仿宋" w:eastAsia="仿宋"/>
          <w:sz w:val="30"/>
          <w:szCs w:val="30"/>
        </w:rPr>
        <w:t>10%</w:t>
      </w:r>
      <w:r>
        <w:rPr>
          <w:rFonts w:ascii="仿宋" w:hAnsi="仿宋" w:eastAsia="仿宋" w:cs="仿宋_GB2312"/>
          <w:sz w:val="30"/>
          <w:szCs w:val="30"/>
          <w:lang w:val="zh-TW"/>
        </w:rPr>
        <w:t>，竞赛时长为</w:t>
      </w:r>
      <w:r>
        <w:rPr>
          <w:rFonts w:hint="eastAsia" w:ascii="仿宋" w:hAnsi="仿宋" w:eastAsia="仿宋"/>
          <w:sz w:val="30"/>
          <w:szCs w:val="30"/>
        </w:rPr>
        <w:t>40</w:t>
      </w:r>
      <w:r>
        <w:rPr>
          <w:rFonts w:ascii="仿宋" w:hAnsi="仿宋" w:eastAsia="仿宋" w:cs="仿宋_GB2312"/>
          <w:sz w:val="30"/>
          <w:szCs w:val="30"/>
          <w:lang w:val="zh-TW"/>
        </w:rPr>
        <w:t>分钟，选手根据赛项提供的理论考卷（选择题）进行作答，主要考核参赛选手的知识应用能力、临床思维能力、分析问题和解决问题的能力，技能考试站，占总成绩的</w:t>
      </w:r>
      <w:r>
        <w:rPr>
          <w:rFonts w:ascii="仿宋" w:hAnsi="仿宋" w:eastAsia="仿宋"/>
          <w:sz w:val="30"/>
          <w:szCs w:val="30"/>
        </w:rPr>
        <w:t>90%</w:t>
      </w:r>
      <w:r>
        <w:rPr>
          <w:rFonts w:ascii="仿宋" w:hAnsi="仿宋" w:eastAsia="仿宋" w:cs="仿宋_GB2312"/>
          <w:sz w:val="30"/>
          <w:szCs w:val="30"/>
          <w:lang w:val="zh-TW"/>
        </w:rPr>
        <w:t>，分为</w:t>
      </w:r>
      <w:r>
        <w:rPr>
          <w:rFonts w:ascii="仿宋" w:hAnsi="仿宋" w:eastAsia="仿宋"/>
          <w:sz w:val="30"/>
          <w:szCs w:val="30"/>
        </w:rPr>
        <w:t>2</w:t>
      </w:r>
      <w:r>
        <w:rPr>
          <w:rFonts w:ascii="仿宋" w:hAnsi="仿宋" w:eastAsia="仿宋" w:cs="仿宋_GB2312"/>
          <w:sz w:val="30"/>
          <w:szCs w:val="30"/>
          <w:lang w:val="zh-TW"/>
        </w:rPr>
        <w:t>个技能操作赛道。第一赛道，呼吸心跳骤停患者救护（操作项目：心肺复苏、心电监测、静脉输液），主要考核选手临床思维和决策能力、紧急救护能力、判断能力及临床常用护理操作执行能力，竞赛时长为</w:t>
      </w:r>
      <w:r>
        <w:rPr>
          <w:rFonts w:ascii="仿宋" w:hAnsi="仿宋" w:eastAsia="仿宋"/>
          <w:sz w:val="30"/>
          <w:szCs w:val="30"/>
        </w:rPr>
        <w:t>20</w:t>
      </w:r>
      <w:r>
        <w:rPr>
          <w:rFonts w:ascii="仿宋" w:hAnsi="仿宋" w:eastAsia="仿宋" w:cs="仿宋_GB2312"/>
          <w:sz w:val="30"/>
          <w:szCs w:val="30"/>
          <w:lang w:val="zh-TW"/>
        </w:rPr>
        <w:t>分钟；第二赛道，脑卒中气管切开患者气道护理（操作项目：评估、气道湿化、翻身叩背、吸痰），重点考核选手对脑卒中患者的呼吸道管理能力、评判性思维能力、职业防护意识、注重患者安全意识、护患沟通及人文关怀能力，竞赛时长为</w:t>
      </w:r>
      <w:r>
        <w:rPr>
          <w:rFonts w:ascii="仿宋" w:hAnsi="仿宋" w:eastAsia="仿宋"/>
          <w:sz w:val="30"/>
          <w:szCs w:val="30"/>
        </w:rPr>
        <w:t>15</w:t>
      </w:r>
      <w:r>
        <w:rPr>
          <w:rFonts w:ascii="仿宋" w:hAnsi="仿宋" w:eastAsia="仿宋" w:cs="仿宋_GB2312"/>
          <w:sz w:val="30"/>
          <w:szCs w:val="30"/>
          <w:lang w:val="zh-TW"/>
        </w:rPr>
        <w:t>分钟。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四、竞赛方式</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（一）参赛对象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cs="仿宋_GB2312"/>
          <w:sz w:val="30"/>
          <w:szCs w:val="30"/>
        </w:rPr>
      </w:pPr>
      <w:r>
        <w:rPr>
          <w:rFonts w:hint="eastAsia" w:ascii="仿宋" w:hAnsi="仿宋" w:eastAsia="仿宋" w:cs="仿宋_GB2312"/>
          <w:sz w:val="30"/>
          <w:szCs w:val="30"/>
        </w:rPr>
        <w:t>1.普通高等专科学校或高等职业学院可组队参赛。同一学校领队1名，可报4名参赛选手，每名选手可配指导教师1名，指导教师须为本校专、兼职教师。</w:t>
      </w:r>
      <w:r>
        <w:rPr>
          <w:rFonts w:ascii="仿宋" w:hAnsi="仿宋" w:eastAsia="仿宋"/>
          <w:sz w:val="30"/>
          <w:szCs w:val="30"/>
        </w:rPr>
        <w:t>本次比赛为团体赛，不接受个人报名。</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 w:hAnsi="仿宋" w:eastAsia="仿宋" w:cs="仿宋_GB2312"/>
          <w:sz w:val="30"/>
          <w:szCs w:val="30"/>
        </w:rPr>
      </w:pPr>
      <w:r>
        <w:rPr>
          <w:rFonts w:ascii="仿宋" w:hAnsi="仿宋" w:eastAsia="仿宋" w:cs="仿宋_GB2312"/>
          <w:sz w:val="30"/>
          <w:szCs w:val="30"/>
        </w:rPr>
        <w:t>2.</w:t>
      </w:r>
      <w:r>
        <w:rPr>
          <w:rFonts w:ascii="仿宋" w:hAnsi="仿宋" w:eastAsia="仿宋" w:cs="仿宋_GB2312"/>
          <w:sz w:val="30"/>
          <w:szCs w:val="30"/>
          <w:lang w:val="zh-TW"/>
        </w:rPr>
        <w:t>参赛选手和指导教师报名获得确认后不得随意更换。</w:t>
      </w:r>
      <w:r>
        <w:rPr>
          <w:rFonts w:hint="eastAsia" w:ascii="仿宋" w:hAnsi="仿宋" w:eastAsia="仿宋" w:cs="仿宋_GB2312"/>
          <w:sz w:val="30"/>
          <w:szCs w:val="30"/>
        </w:rPr>
        <w:t>若备赛过程中，参赛选手和指导教师因故无法参赛，需由参赛院校于开赛前五个工作日内出具书面说明，经大赛组委会审核同意后方可更换。报到时须携带学生证、身份证原件。</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（二）报名资格及审查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cs="仿宋_GB2312"/>
          <w:sz w:val="30"/>
          <w:szCs w:val="30"/>
          <w:lang w:val="zh-TW"/>
        </w:rPr>
      </w:pPr>
      <w:r>
        <w:rPr>
          <w:rFonts w:ascii="仿宋" w:hAnsi="仿宋" w:eastAsia="仿宋"/>
          <w:sz w:val="30"/>
          <w:szCs w:val="30"/>
        </w:rPr>
        <w:t xml:space="preserve">1. </w:t>
      </w:r>
      <w:r>
        <w:rPr>
          <w:rFonts w:ascii="仿宋" w:hAnsi="仿宋" w:eastAsia="仿宋" w:cs="仿宋_GB2312"/>
          <w:sz w:val="30"/>
          <w:szCs w:val="30"/>
          <w:lang w:val="zh-TW"/>
        </w:rPr>
        <w:t>高职组参赛选手年龄须不超过</w:t>
      </w:r>
      <w:r>
        <w:rPr>
          <w:rFonts w:ascii="仿宋" w:hAnsi="仿宋" w:eastAsia="仿宋" w:cs="仿宋_GB2312"/>
          <w:sz w:val="30"/>
          <w:szCs w:val="30"/>
        </w:rPr>
        <w:t>25</w:t>
      </w:r>
      <w:r>
        <w:rPr>
          <w:rFonts w:ascii="仿宋" w:hAnsi="仿宋" w:eastAsia="仿宋" w:cs="仿宋_GB2312"/>
          <w:sz w:val="30"/>
          <w:szCs w:val="30"/>
          <w:lang w:val="zh-TW"/>
        </w:rPr>
        <w:t>周岁，年龄计算的截止时间以</w:t>
      </w:r>
      <w:r>
        <w:rPr>
          <w:rFonts w:ascii="仿宋" w:hAnsi="仿宋" w:eastAsia="仿宋" w:cs="仿宋_GB2312"/>
          <w:sz w:val="30"/>
          <w:szCs w:val="30"/>
        </w:rPr>
        <w:t>2020</w:t>
      </w:r>
      <w:r>
        <w:rPr>
          <w:rFonts w:ascii="仿宋" w:hAnsi="仿宋" w:eastAsia="仿宋" w:cs="仿宋_GB2312"/>
          <w:sz w:val="30"/>
          <w:szCs w:val="30"/>
          <w:lang w:val="zh-TW"/>
        </w:rPr>
        <w:t>年</w:t>
      </w:r>
      <w:r>
        <w:rPr>
          <w:rFonts w:ascii="仿宋" w:hAnsi="仿宋" w:eastAsia="仿宋" w:cs="仿宋_GB2312"/>
          <w:sz w:val="30"/>
          <w:szCs w:val="30"/>
        </w:rPr>
        <w:t>11</w:t>
      </w:r>
      <w:r>
        <w:rPr>
          <w:rFonts w:ascii="仿宋" w:hAnsi="仿宋" w:eastAsia="仿宋" w:cs="仿宋_GB2312"/>
          <w:sz w:val="30"/>
          <w:szCs w:val="30"/>
          <w:lang w:val="zh-TW"/>
        </w:rPr>
        <w:t>月</w:t>
      </w:r>
      <w:r>
        <w:rPr>
          <w:rFonts w:ascii="仿宋" w:hAnsi="仿宋" w:eastAsia="仿宋" w:cs="仿宋_GB2312"/>
          <w:sz w:val="30"/>
          <w:szCs w:val="30"/>
        </w:rPr>
        <w:t>1</w:t>
      </w:r>
      <w:r>
        <w:rPr>
          <w:rFonts w:ascii="仿宋" w:hAnsi="仿宋" w:eastAsia="仿宋" w:cs="仿宋_GB2312"/>
          <w:sz w:val="30"/>
          <w:szCs w:val="30"/>
          <w:lang w:val="zh-TW"/>
        </w:rPr>
        <w:t>日为准。凡在往届全国职业院校护理技能大赛中获一等奖的选手，不再参加本赛项。</w:t>
      </w:r>
    </w:p>
    <w:p>
      <w:pPr>
        <w:keepNext w:val="0"/>
        <w:keepLines w:val="0"/>
        <w:pageBreakBefore w:val="0"/>
        <w:kinsoku/>
        <w:wordWrap/>
        <w:overflowPunct/>
        <w:topLinePunct w:val="0"/>
        <w:autoSpaceDE/>
        <w:autoSpaceDN/>
        <w:bidi w:val="0"/>
        <w:spacing w:line="600" w:lineRule="exact"/>
        <w:ind w:firstLine="600" w:firstLineChars="200"/>
        <w:textAlignment w:val="auto"/>
        <w:rPr>
          <w:rFonts w:ascii="黑体" w:hAnsi="黑体" w:eastAsia="黑体" w:cs="黑体"/>
          <w:sz w:val="30"/>
          <w:szCs w:val="30"/>
          <w:lang w:val="zh-TW" w:eastAsia="zh-TW"/>
        </w:rPr>
      </w:pPr>
      <w:r>
        <w:rPr>
          <w:rFonts w:hint="eastAsia" w:ascii="黑体" w:hAnsi="黑体" w:eastAsia="黑体" w:cs="黑体"/>
          <w:sz w:val="30"/>
          <w:szCs w:val="30"/>
          <w:lang w:val="zh-TW" w:eastAsia="zh-TW"/>
        </w:rPr>
        <w:t>五、参赛报名</w:t>
      </w:r>
    </w:p>
    <w:p>
      <w:pPr>
        <w:keepNext w:val="0"/>
        <w:keepLines w:val="0"/>
        <w:pageBreakBefore w:val="0"/>
        <w:kinsoku/>
        <w:wordWrap/>
        <w:overflowPunct/>
        <w:topLinePunct w:val="0"/>
        <w:autoSpaceDE/>
        <w:autoSpaceDN/>
        <w:bidi w:val="0"/>
        <w:spacing w:line="600" w:lineRule="exact"/>
        <w:ind w:firstLine="600" w:firstLineChars="200"/>
        <w:textAlignment w:val="auto"/>
        <w:rPr>
          <w:rFonts w:ascii="仿宋_GB2312" w:hAnsi="仿宋_GB2312" w:eastAsia="仿宋_GB2312" w:cs="仿宋_GB2312"/>
          <w:color w:val="000000" w:themeColor="text1"/>
          <w:sz w:val="30"/>
          <w:szCs w:val="30"/>
          <w:lang w:eastAsia="zh-TW"/>
          <w14:textFill>
            <w14:solidFill>
              <w14:schemeClr w14:val="tx1"/>
            </w14:solidFill>
          </w14:textFill>
        </w:rPr>
      </w:pPr>
      <w:r>
        <w:rPr>
          <w:rFonts w:hint="eastAsia" w:ascii="仿宋_GB2312" w:hAnsi="仿宋_GB2312" w:eastAsia="仿宋_GB2312" w:cs="仿宋_GB2312"/>
          <w:color w:val="000000" w:themeColor="text1"/>
          <w:sz w:val="30"/>
          <w:szCs w:val="30"/>
          <w:lang w:eastAsia="zh-TW"/>
          <w14:textFill>
            <w14:solidFill>
              <w14:schemeClr w14:val="tx1"/>
            </w14:solidFill>
          </w14:textFill>
        </w:rPr>
        <w:t>1.参赛院校须于11月</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5</w:t>
      </w:r>
      <w:r>
        <w:rPr>
          <w:rFonts w:hint="eastAsia" w:ascii="仿宋_GB2312" w:hAnsi="仿宋_GB2312" w:eastAsia="仿宋_GB2312" w:cs="仿宋_GB2312"/>
          <w:color w:val="000000" w:themeColor="text1"/>
          <w:sz w:val="30"/>
          <w:szCs w:val="30"/>
          <w:lang w:eastAsia="zh-TW"/>
          <w14:textFill>
            <w14:solidFill>
              <w14:schemeClr w14:val="tx1"/>
            </w14:solidFill>
          </w14:textFill>
        </w:rPr>
        <w:t>日前登录河南省高职院校技能大赛报名系统（</w:t>
      </w:r>
      <w:r>
        <w:rPr>
          <w:color w:val="000000" w:themeColor="text1"/>
          <w14:textFill>
            <w14:solidFill>
              <w14:schemeClr w14:val="tx1"/>
            </w14:solidFill>
          </w14:textFill>
        </w:rPr>
        <w:fldChar w:fldCharType="begin"/>
      </w:r>
      <w:r>
        <w:rPr>
          <w:color w:val="000000" w:themeColor="text1"/>
          <w:lang w:eastAsia="zh-TW"/>
          <w14:textFill>
            <w14:solidFill>
              <w14:schemeClr w14:val="tx1"/>
            </w14:solidFill>
          </w14:textFill>
        </w:rPr>
        <w:instrText xml:space="preserve"> HYPERLINK "http://39.105.49.188/" </w:instrText>
      </w:r>
      <w:r>
        <w:rPr>
          <w:color w:val="000000" w:themeColor="text1"/>
          <w14:textFill>
            <w14:solidFill>
              <w14:schemeClr w14:val="tx1"/>
            </w14:solidFill>
          </w14:textFill>
        </w:rPr>
        <w:fldChar w:fldCharType="separate"/>
      </w:r>
      <w:r>
        <w:rPr>
          <w:rStyle w:val="9"/>
          <w:rFonts w:ascii="仿宋_GB2312" w:hAnsi="仿宋_GB2312" w:eastAsia="仿宋_GB2312" w:cs="仿宋_GB2312"/>
          <w:color w:val="000000" w:themeColor="text1"/>
          <w:sz w:val="30"/>
          <w:szCs w:val="30"/>
          <w:lang w:eastAsia="zh-TW"/>
          <w14:textFill>
            <w14:solidFill>
              <w14:schemeClr w14:val="tx1"/>
            </w14:solidFill>
          </w14:textFill>
        </w:rPr>
        <w:t>http://39.105.49.188/</w:t>
      </w:r>
      <w:r>
        <w:rPr>
          <w:rStyle w:val="9"/>
          <w:rFonts w:ascii="仿宋_GB2312" w:hAnsi="仿宋_GB2312" w:eastAsia="仿宋_GB2312" w:cs="仿宋_GB2312"/>
          <w:color w:val="000000" w:themeColor="text1"/>
          <w:sz w:val="30"/>
          <w:szCs w:val="30"/>
          <w:lang w:eastAsia="zh-TW"/>
          <w14:textFill>
            <w14:solidFill>
              <w14:schemeClr w14:val="tx1"/>
            </w14:solidFill>
          </w14:textFill>
        </w:rPr>
        <w:fldChar w:fldCharType="end"/>
      </w:r>
      <w:r>
        <w:rPr>
          <w:rFonts w:hint="eastAsia" w:ascii="仿宋_GB2312" w:hAnsi="仿宋_GB2312" w:eastAsia="仿宋_GB2312" w:cs="仿宋_GB2312"/>
          <w:color w:val="000000" w:themeColor="text1"/>
          <w:sz w:val="30"/>
          <w:szCs w:val="30"/>
          <w:lang w:eastAsia="zh-TW"/>
          <w14:textFill>
            <w14:solidFill>
              <w14:schemeClr w14:val="tx1"/>
            </w14:solidFill>
          </w14:textFill>
        </w:rPr>
        <w:t>），按要求填报并提交参赛信息。</w:t>
      </w:r>
    </w:p>
    <w:p>
      <w:pPr>
        <w:keepNext w:val="0"/>
        <w:keepLines w:val="0"/>
        <w:pageBreakBefore w:val="0"/>
        <w:kinsoku/>
        <w:wordWrap/>
        <w:overflowPunct/>
        <w:topLinePunct w:val="0"/>
        <w:autoSpaceDE/>
        <w:autoSpaceDN/>
        <w:bidi w:val="0"/>
        <w:spacing w:line="600" w:lineRule="exact"/>
        <w:ind w:firstLine="600" w:firstLineChars="200"/>
        <w:textAlignment w:val="auto"/>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2.各参赛校以学校为单位注册报名平台，专人负责报名工作。（技术支持：郭威，电话：13643997008）。</w:t>
      </w:r>
    </w:p>
    <w:p>
      <w:pPr>
        <w:keepNext w:val="0"/>
        <w:keepLines w:val="0"/>
        <w:pageBreakBefore w:val="0"/>
        <w:widowControl/>
        <w:kinsoku/>
        <w:wordWrap/>
        <w:overflowPunct/>
        <w:topLinePunct w:val="0"/>
        <w:autoSpaceDE/>
        <w:autoSpaceDN/>
        <w:bidi w:val="0"/>
        <w:adjustRightInd w:val="0"/>
        <w:snapToGrid w:val="0"/>
        <w:spacing w:line="600" w:lineRule="exact"/>
        <w:ind w:firstLine="600" w:firstLineChars="200"/>
        <w:textAlignment w:val="auto"/>
        <w:outlineLvl w:val="9"/>
        <w:rPr>
          <w:rFonts w:ascii="仿宋_GB2312" w:hAnsi="仿宋_GB2312" w:eastAsia="仿宋_GB2312" w:cs="仿宋_GB2312"/>
          <w:color w:val="000000" w:themeColor="text1"/>
          <w:spacing w:val="-3"/>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w:t>
      </w:r>
      <w:r>
        <w:rPr>
          <w:rFonts w:hint="eastAsia" w:ascii="仿宋_GB2312" w:hAnsi="仿宋_GB2312" w:eastAsia="仿宋_GB2312" w:cs="仿宋_GB2312"/>
          <w:color w:val="000000" w:themeColor="text1"/>
          <w:spacing w:val="-3"/>
          <w:sz w:val="30"/>
          <w:szCs w:val="30"/>
          <w14:textFill>
            <w14:solidFill>
              <w14:schemeClr w14:val="tx1"/>
            </w14:solidFill>
          </w14:textFill>
        </w:rPr>
        <w:t>提交报名信息后，参赛院校从系统导出报名表、赛项汇总表，连同参赛选手身份证复印件、省招办录取名册复印件各1份并加盖公章报送或邮寄至协办学校（</w:t>
      </w:r>
      <w:r>
        <w:rPr>
          <w:rFonts w:hint="eastAsia" w:ascii="仿宋_GB2312" w:hAnsi="仿宋_GB2312" w:eastAsia="仿宋_GB2312" w:cs="仿宋_GB2312"/>
          <w:color w:val="000000" w:themeColor="text1"/>
          <w:spacing w:val="-3"/>
          <w:sz w:val="30"/>
          <w:szCs w:val="30"/>
          <w:lang w:eastAsia="zh-CN"/>
          <w14:textFill>
            <w14:solidFill>
              <w14:schemeClr w14:val="tx1"/>
            </w14:solidFill>
          </w14:textFill>
        </w:rPr>
        <w:t>河南护理职业学院</w:t>
      </w:r>
      <w:r>
        <w:rPr>
          <w:rFonts w:hint="eastAsia" w:ascii="仿宋_GB2312" w:hAnsi="仿宋_GB2312" w:eastAsia="仿宋_GB2312" w:cs="仿宋_GB2312"/>
          <w:color w:val="000000" w:themeColor="text1"/>
          <w:spacing w:val="-3"/>
          <w:sz w:val="30"/>
          <w:szCs w:val="30"/>
          <w14:textFill>
            <w14:solidFill>
              <w14:schemeClr w14:val="tx1"/>
            </w14:solidFill>
          </w14:textFill>
        </w:rPr>
        <w:t>）。纸质报名材料接收截止时间为</w:t>
      </w:r>
      <w:r>
        <w:rPr>
          <w:rFonts w:ascii="仿宋_GB2312" w:hAnsi="仿宋_GB2312" w:eastAsia="仿宋_GB2312" w:cs="仿宋_GB2312"/>
          <w:color w:val="000000" w:themeColor="text1"/>
          <w:spacing w:val="-3"/>
          <w:sz w:val="30"/>
          <w:szCs w:val="30"/>
          <w14:textFill>
            <w14:solidFill>
              <w14:schemeClr w14:val="tx1"/>
            </w14:solidFill>
          </w14:textFill>
        </w:rPr>
        <w:t>1</w:t>
      </w:r>
      <w:r>
        <w:rPr>
          <w:rFonts w:hint="eastAsia" w:ascii="仿宋_GB2312" w:hAnsi="仿宋_GB2312" w:eastAsia="仿宋_GB2312" w:cs="仿宋_GB2312"/>
          <w:color w:val="000000" w:themeColor="text1"/>
          <w:spacing w:val="-3"/>
          <w:sz w:val="30"/>
          <w:szCs w:val="30"/>
          <w14:textFill>
            <w14:solidFill>
              <w14:schemeClr w14:val="tx1"/>
            </w14:solidFill>
          </w14:textFill>
        </w:rPr>
        <w:t>1</w:t>
      </w:r>
      <w:r>
        <w:rPr>
          <w:rFonts w:ascii="仿宋_GB2312" w:hAnsi="仿宋_GB2312" w:eastAsia="仿宋_GB2312" w:cs="仿宋_GB2312"/>
          <w:color w:val="000000" w:themeColor="text1"/>
          <w:spacing w:val="-3"/>
          <w:sz w:val="30"/>
          <w:szCs w:val="30"/>
          <w14:textFill>
            <w14:solidFill>
              <w14:schemeClr w14:val="tx1"/>
            </w14:solidFill>
          </w14:textFill>
        </w:rPr>
        <w:t>月</w:t>
      </w: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7</w:t>
      </w:r>
      <w:r>
        <w:rPr>
          <w:rFonts w:ascii="仿宋_GB2312" w:hAnsi="仿宋_GB2312" w:eastAsia="仿宋_GB2312" w:cs="仿宋_GB2312"/>
          <w:color w:val="000000" w:themeColor="text1"/>
          <w:spacing w:val="-3"/>
          <w:sz w:val="30"/>
          <w:szCs w:val="30"/>
          <w14:textFill>
            <w14:solidFill>
              <w14:schemeClr w14:val="tx1"/>
            </w14:solidFill>
          </w14:textFill>
        </w:rPr>
        <w:t>日，以邮戳时间为准</w:t>
      </w:r>
      <w:r>
        <w:rPr>
          <w:rFonts w:hint="eastAsia" w:ascii="仿宋_GB2312" w:hAnsi="仿宋_GB2312" w:eastAsia="仿宋_GB2312" w:cs="仿宋_GB2312"/>
          <w:color w:val="000000" w:themeColor="text1"/>
          <w:spacing w:val="-3"/>
          <w:sz w:val="30"/>
          <w:szCs w:val="30"/>
          <w14:textFill>
            <w14:solidFill>
              <w14:schemeClr w14:val="tx1"/>
            </w14:solidFill>
          </w14:textFill>
        </w:rPr>
        <w:t>。</w:t>
      </w:r>
    </w:p>
    <w:p>
      <w:pPr>
        <w:keepNext w:val="0"/>
        <w:keepLines w:val="0"/>
        <w:pageBreakBefore w:val="0"/>
        <w:kinsoku/>
        <w:wordWrap/>
        <w:overflowPunct/>
        <w:topLinePunct w:val="0"/>
        <w:autoSpaceDE/>
        <w:autoSpaceDN/>
        <w:bidi w:val="0"/>
        <w:spacing w:line="600" w:lineRule="exact"/>
        <w:ind w:firstLine="588" w:firstLineChars="200"/>
        <w:textAlignment w:val="auto"/>
        <w:rPr>
          <w:rFonts w:ascii="仿宋_GB2312" w:hAnsi="仿宋_GB2312" w:eastAsia="仿宋_GB2312" w:cs="仿宋_GB2312"/>
          <w:color w:val="000000" w:themeColor="text1"/>
          <w:spacing w:val="-3"/>
          <w:sz w:val="30"/>
          <w:szCs w:val="30"/>
          <w14:textFill>
            <w14:solidFill>
              <w14:schemeClr w14:val="tx1"/>
            </w14:solidFill>
          </w14:textFill>
        </w:rPr>
      </w:pPr>
      <w:r>
        <w:rPr>
          <w:rFonts w:hint="eastAsia" w:ascii="仿宋_GB2312" w:hAnsi="仿宋_GB2312" w:eastAsia="仿宋_GB2312" w:cs="仿宋_GB2312"/>
          <w:color w:val="000000" w:themeColor="text1"/>
          <w:spacing w:val="-3"/>
          <w:sz w:val="30"/>
          <w:szCs w:val="30"/>
          <w14:textFill>
            <w14:solidFill>
              <w14:schemeClr w14:val="tx1"/>
            </w14:solidFill>
          </w14:textFill>
        </w:rPr>
        <w:t>邮寄地址：</w:t>
      </w:r>
      <w:r>
        <w:rPr>
          <w:rFonts w:hint="eastAsia" w:ascii="仿宋_GB2312" w:hAnsi="仿宋_GB2312" w:eastAsia="仿宋_GB2312" w:cs="仿宋_GB2312"/>
          <w:color w:val="000000" w:themeColor="text1"/>
          <w:spacing w:val="-3"/>
          <w:sz w:val="30"/>
          <w:szCs w:val="30"/>
          <w:lang w:eastAsia="zh-CN"/>
          <w14:textFill>
            <w14:solidFill>
              <w14:schemeClr w14:val="tx1"/>
            </w14:solidFill>
          </w14:textFill>
        </w:rPr>
        <w:t>河南省安阳市中华路南段</w:t>
      </w: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480号河南护理职业学院</w:t>
      </w:r>
      <w:r>
        <w:rPr>
          <w:rFonts w:hint="eastAsia" w:ascii="仿宋_GB2312" w:hAnsi="仿宋_GB2312" w:eastAsia="仿宋_GB2312" w:cs="仿宋_GB2312"/>
          <w:color w:val="000000" w:themeColor="text1"/>
          <w:spacing w:val="-3"/>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联系人：冯晓敏，联系电话：0372-5365891/15517202800。</w:t>
      </w:r>
    </w:p>
    <w:p>
      <w:pPr>
        <w:keepNext w:val="0"/>
        <w:keepLines w:val="0"/>
        <w:pageBreakBefore w:val="0"/>
        <w:kinsoku/>
        <w:wordWrap/>
        <w:overflowPunct/>
        <w:topLinePunct w:val="0"/>
        <w:autoSpaceDE/>
        <w:autoSpaceDN/>
        <w:bidi w:val="0"/>
        <w:spacing w:line="600" w:lineRule="exact"/>
        <w:ind w:firstLine="588"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pacing w:val="-3"/>
          <w:sz w:val="30"/>
          <w:szCs w:val="30"/>
          <w:lang w:val="en-US" w:eastAsia="zh-CN"/>
        </w:rPr>
        <w:t>4.</w:t>
      </w:r>
      <w:r>
        <w:rPr>
          <w:rFonts w:hint="eastAsia" w:ascii="仿宋_GB2312" w:hAnsi="仿宋_GB2312" w:eastAsia="仿宋_GB2312" w:cs="仿宋_GB2312"/>
          <w:spacing w:val="-3"/>
          <w:sz w:val="30"/>
          <w:szCs w:val="30"/>
        </w:rPr>
        <w:t>协办学校收到纸质报名材料，按国赛的要求认真审核参赛选手和指导教师资格，审核通过报名成功。</w:t>
      </w:r>
    </w:p>
    <w:p>
      <w:pPr>
        <w:keepNext w:val="0"/>
        <w:keepLines w:val="0"/>
        <w:pageBreakBefore w:val="0"/>
        <w:kinsoku/>
        <w:wordWrap/>
        <w:overflowPunct/>
        <w:topLinePunct w:val="0"/>
        <w:autoSpaceDE/>
        <w:autoSpaceDN/>
        <w:bidi w:val="0"/>
        <w:spacing w:line="600" w:lineRule="exact"/>
        <w:ind w:firstLine="600" w:firstLineChars="200"/>
        <w:jc w:val="left"/>
        <w:textAlignment w:val="auto"/>
        <w:rPr>
          <w:rFonts w:ascii="黑体" w:hAnsi="黑体" w:eastAsia="黑体" w:cs="黑体"/>
          <w:sz w:val="30"/>
          <w:szCs w:val="30"/>
        </w:rPr>
      </w:pPr>
      <w:r>
        <w:rPr>
          <w:rFonts w:hint="eastAsia" w:ascii="黑体" w:hAnsi="黑体" w:eastAsia="黑体" w:cs="黑体"/>
          <w:sz w:val="30"/>
          <w:szCs w:val="30"/>
        </w:rPr>
        <w:t>六、竞赛赛程安排</w:t>
      </w:r>
    </w:p>
    <w:p>
      <w:pPr>
        <w:pStyle w:val="16"/>
        <w:keepNext w:val="0"/>
        <w:keepLines w:val="0"/>
        <w:pageBreakBefore w:val="0"/>
        <w:kinsoku/>
        <w:wordWrap/>
        <w:overflowPunct/>
        <w:topLinePunct w:val="0"/>
        <w:autoSpaceDE/>
        <w:autoSpaceDN/>
        <w:bidi w:val="0"/>
        <w:spacing w:line="600" w:lineRule="exact"/>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eastAsia="zh-TW"/>
        </w:rPr>
        <w:t>（一）</w:t>
      </w:r>
      <w:r>
        <w:rPr>
          <w:rFonts w:hint="eastAsia" w:ascii="楷体_GB2312" w:hAnsi="楷体_GB2312" w:eastAsia="楷体_GB2312" w:cs="楷体_GB2312"/>
          <w:sz w:val="30"/>
          <w:szCs w:val="30"/>
          <w:lang w:val="zh-TW"/>
        </w:rPr>
        <w:t>竞赛时间</w:t>
      </w:r>
    </w:p>
    <w:p>
      <w:pPr>
        <w:keepNext w:val="0"/>
        <w:keepLines w:val="0"/>
        <w:pageBreakBefore w:val="0"/>
        <w:kinsoku/>
        <w:wordWrap/>
        <w:overflowPunct/>
        <w:topLinePunct w:val="0"/>
        <w:autoSpaceDE/>
        <w:autoSpaceDN/>
        <w:bidi w:val="0"/>
        <w:spacing w:line="600" w:lineRule="exact"/>
        <w:ind w:firstLine="600" w:firstLineChars="200"/>
        <w:textAlignment w:val="auto"/>
        <w:rPr>
          <w:rFonts w:ascii="仿宋" w:hAnsi="仿宋" w:eastAsia="仿宋"/>
          <w:sz w:val="30"/>
          <w:szCs w:val="30"/>
        </w:rPr>
      </w:pPr>
      <w:r>
        <w:rPr>
          <w:rFonts w:ascii="仿宋" w:hAnsi="仿宋" w:eastAsia="仿宋"/>
          <w:sz w:val="30"/>
          <w:szCs w:val="30"/>
        </w:rPr>
        <w:t>20</w:t>
      </w:r>
      <w:r>
        <w:rPr>
          <w:rFonts w:hint="eastAsia" w:ascii="仿宋" w:hAnsi="仿宋" w:eastAsia="仿宋"/>
          <w:sz w:val="30"/>
          <w:szCs w:val="30"/>
        </w:rPr>
        <w:t>20</w:t>
      </w:r>
      <w:r>
        <w:rPr>
          <w:rFonts w:ascii="仿宋" w:hAnsi="仿宋" w:eastAsia="仿宋"/>
          <w:sz w:val="30"/>
          <w:szCs w:val="30"/>
        </w:rPr>
        <w:t>年</w:t>
      </w:r>
      <w:r>
        <w:rPr>
          <w:rFonts w:hint="eastAsia" w:ascii="仿宋" w:hAnsi="仿宋" w:eastAsia="仿宋"/>
          <w:sz w:val="30"/>
          <w:szCs w:val="30"/>
        </w:rPr>
        <w:t>11</w:t>
      </w:r>
      <w:r>
        <w:rPr>
          <w:rFonts w:ascii="仿宋" w:hAnsi="仿宋" w:eastAsia="仿宋"/>
          <w:sz w:val="30"/>
          <w:szCs w:val="30"/>
        </w:rPr>
        <w:t>月1</w:t>
      </w:r>
      <w:r>
        <w:rPr>
          <w:rFonts w:hint="eastAsia" w:ascii="仿宋" w:hAnsi="仿宋" w:eastAsia="仿宋"/>
          <w:sz w:val="30"/>
          <w:szCs w:val="30"/>
        </w:rPr>
        <w:t>2</w:t>
      </w:r>
      <w:r>
        <w:rPr>
          <w:rFonts w:ascii="仿宋" w:hAnsi="仿宋" w:eastAsia="仿宋"/>
          <w:sz w:val="30"/>
          <w:szCs w:val="30"/>
        </w:rPr>
        <w:t>日—</w:t>
      </w:r>
      <w:r>
        <w:rPr>
          <w:rFonts w:hint="eastAsia" w:ascii="仿宋" w:hAnsi="仿宋" w:eastAsia="仿宋"/>
          <w:sz w:val="30"/>
          <w:szCs w:val="30"/>
        </w:rPr>
        <w:t xml:space="preserve"> 11</w:t>
      </w:r>
      <w:r>
        <w:rPr>
          <w:rFonts w:ascii="仿宋" w:hAnsi="仿宋" w:eastAsia="仿宋"/>
          <w:sz w:val="30"/>
          <w:szCs w:val="30"/>
        </w:rPr>
        <w:t>月</w:t>
      </w:r>
      <w:r>
        <w:rPr>
          <w:rFonts w:hint="eastAsia" w:ascii="仿宋" w:hAnsi="仿宋" w:eastAsia="仿宋"/>
          <w:sz w:val="30"/>
          <w:szCs w:val="30"/>
        </w:rPr>
        <w:t>15</w:t>
      </w:r>
      <w:r>
        <w:rPr>
          <w:rFonts w:ascii="仿宋" w:hAnsi="仿宋" w:eastAsia="仿宋"/>
          <w:sz w:val="30"/>
          <w:szCs w:val="30"/>
        </w:rPr>
        <w:t>日。</w:t>
      </w:r>
    </w:p>
    <w:p>
      <w:pPr>
        <w:pStyle w:val="16"/>
        <w:keepNext w:val="0"/>
        <w:keepLines w:val="0"/>
        <w:pageBreakBefore w:val="0"/>
        <w:kinsoku/>
        <w:wordWrap/>
        <w:overflowPunct/>
        <w:topLinePunct w:val="0"/>
        <w:autoSpaceDE/>
        <w:autoSpaceDN/>
        <w:bidi w:val="0"/>
        <w:spacing w:line="600" w:lineRule="exact"/>
        <w:ind w:firstLine="600"/>
        <w:textAlignment w:val="auto"/>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二</w:t>
      </w: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竞赛日程</w:t>
      </w:r>
      <w:bookmarkStart w:id="1" w:name="_Toc5462_WPSOffice_Level1"/>
    </w:p>
    <w:p>
      <w:pPr>
        <w:keepNext w:val="0"/>
        <w:keepLines w:val="0"/>
        <w:pageBreakBefore w:val="0"/>
        <w:kinsoku/>
        <w:wordWrap/>
        <w:overflowPunct/>
        <w:topLinePunct w:val="0"/>
        <w:autoSpaceDE/>
        <w:autoSpaceDN/>
        <w:bidi w:val="0"/>
        <w:spacing w:line="600" w:lineRule="exact"/>
        <w:jc w:val="center"/>
        <w:textAlignment w:val="auto"/>
        <w:rPr>
          <w:rFonts w:ascii="仿宋" w:hAnsi="仿宋" w:eastAsia="仿宋"/>
          <w:bCs/>
          <w:sz w:val="24"/>
          <w:szCs w:val="32"/>
        </w:rPr>
      </w:pPr>
    </w:p>
    <w:p>
      <w:pPr>
        <w:keepNext w:val="0"/>
        <w:keepLines w:val="0"/>
        <w:pageBreakBefore w:val="0"/>
        <w:kinsoku/>
        <w:wordWrap/>
        <w:overflowPunct/>
        <w:topLinePunct w:val="0"/>
        <w:autoSpaceDE/>
        <w:autoSpaceDN/>
        <w:bidi w:val="0"/>
        <w:spacing w:line="600" w:lineRule="exact"/>
        <w:jc w:val="center"/>
        <w:textAlignment w:val="auto"/>
        <w:rPr>
          <w:rFonts w:ascii="仿宋" w:hAnsi="仿宋" w:eastAsia="仿宋"/>
          <w:bCs/>
          <w:sz w:val="24"/>
          <w:szCs w:val="32"/>
        </w:rPr>
      </w:pPr>
      <w:bookmarkStart w:id="4" w:name="_GoBack"/>
      <w:bookmarkEnd w:id="4"/>
    </w:p>
    <w:p>
      <w:pPr>
        <w:keepNext w:val="0"/>
        <w:keepLines w:val="0"/>
        <w:pageBreakBefore w:val="0"/>
        <w:kinsoku/>
        <w:wordWrap/>
        <w:overflowPunct/>
        <w:topLinePunct w:val="0"/>
        <w:autoSpaceDE/>
        <w:autoSpaceDN/>
        <w:bidi w:val="0"/>
        <w:spacing w:line="600" w:lineRule="exact"/>
        <w:jc w:val="center"/>
        <w:textAlignment w:val="auto"/>
        <w:rPr>
          <w:rFonts w:ascii="仿宋" w:hAnsi="仿宋" w:eastAsia="仿宋"/>
          <w:bCs/>
          <w:sz w:val="24"/>
          <w:szCs w:val="32"/>
        </w:rPr>
      </w:pPr>
    </w:p>
    <w:p>
      <w:pPr>
        <w:keepNext w:val="0"/>
        <w:keepLines w:val="0"/>
        <w:pageBreakBefore w:val="0"/>
        <w:kinsoku/>
        <w:wordWrap/>
        <w:overflowPunct/>
        <w:topLinePunct w:val="0"/>
        <w:autoSpaceDE/>
        <w:autoSpaceDN/>
        <w:bidi w:val="0"/>
        <w:spacing w:line="600" w:lineRule="exact"/>
        <w:jc w:val="center"/>
        <w:textAlignment w:val="auto"/>
        <w:rPr>
          <w:rFonts w:ascii="仿宋" w:hAnsi="仿宋" w:eastAsia="仿宋"/>
          <w:bCs/>
          <w:sz w:val="24"/>
          <w:szCs w:val="32"/>
        </w:rPr>
      </w:pPr>
    </w:p>
    <w:p>
      <w:pPr>
        <w:keepNext w:val="0"/>
        <w:keepLines w:val="0"/>
        <w:pageBreakBefore w:val="0"/>
        <w:kinsoku/>
        <w:wordWrap/>
        <w:overflowPunct/>
        <w:topLinePunct w:val="0"/>
        <w:autoSpaceDE/>
        <w:autoSpaceDN/>
        <w:bidi w:val="0"/>
        <w:spacing w:line="600" w:lineRule="exact"/>
        <w:jc w:val="center"/>
        <w:textAlignment w:val="auto"/>
        <w:rPr>
          <w:rFonts w:ascii="仿宋" w:hAnsi="仿宋" w:eastAsia="仿宋"/>
          <w:bCs/>
          <w:sz w:val="24"/>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bCs/>
          <w:sz w:val="24"/>
          <w:szCs w:val="32"/>
        </w:rPr>
      </w:pPr>
      <w:r>
        <w:rPr>
          <w:rFonts w:ascii="仿宋" w:hAnsi="仿宋" w:eastAsia="仿宋"/>
          <w:bCs/>
          <w:sz w:val="24"/>
          <w:szCs w:val="32"/>
        </w:rPr>
        <w:t>表1 竞赛日程安排表</w:t>
      </w:r>
      <w:bookmarkEnd w:id="1"/>
      <w:r>
        <w:rPr>
          <w:rFonts w:hint="eastAsia" w:ascii="仿宋" w:hAnsi="仿宋" w:eastAsia="仿宋"/>
          <w:bCs/>
          <w:sz w:val="24"/>
          <w:szCs w:val="32"/>
        </w:rPr>
        <w:t>（拟定）</w:t>
      </w:r>
    </w:p>
    <w:p>
      <w:pPr>
        <w:jc w:val="center"/>
        <w:rPr>
          <w:rFonts w:hint="eastAsia" w:ascii="仿宋" w:hAnsi="仿宋" w:eastAsia="仿宋"/>
          <w:bCs/>
          <w:sz w:val="24"/>
          <w:szCs w:val="32"/>
        </w:rPr>
      </w:pPr>
    </w:p>
    <w:tbl>
      <w:tblPr>
        <w:tblStyle w:val="11"/>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680"/>
        <w:gridCol w:w="3226"/>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Align w:val="center"/>
          </w:tcPr>
          <w:p>
            <w:pPr>
              <w:jc w:val="center"/>
              <w:rPr>
                <w:rFonts w:hint="eastAsia" w:ascii="黑体" w:hAnsi="黑体" w:eastAsia="黑体" w:cs="黑体"/>
                <w:kern w:val="0"/>
                <w:sz w:val="22"/>
                <w:szCs w:val="24"/>
              </w:rPr>
            </w:pPr>
            <w:r>
              <w:rPr>
                <w:rFonts w:hint="eastAsia" w:ascii="黑体" w:hAnsi="黑体" w:eastAsia="黑体" w:cs="黑体"/>
                <w:kern w:val="0"/>
                <w:sz w:val="22"/>
                <w:szCs w:val="24"/>
              </w:rPr>
              <w:t>日期</w:t>
            </w:r>
          </w:p>
        </w:tc>
        <w:tc>
          <w:tcPr>
            <w:tcW w:w="1680" w:type="dxa"/>
            <w:vAlign w:val="center"/>
          </w:tcPr>
          <w:p>
            <w:pPr>
              <w:jc w:val="center"/>
              <w:rPr>
                <w:rFonts w:hint="eastAsia" w:ascii="黑体" w:hAnsi="黑体" w:eastAsia="黑体" w:cs="黑体"/>
                <w:kern w:val="0"/>
                <w:sz w:val="22"/>
                <w:szCs w:val="24"/>
              </w:rPr>
            </w:pPr>
            <w:r>
              <w:rPr>
                <w:rFonts w:hint="eastAsia" w:ascii="黑体" w:hAnsi="黑体" w:eastAsia="黑体" w:cs="黑体"/>
                <w:kern w:val="0"/>
                <w:sz w:val="22"/>
                <w:szCs w:val="24"/>
              </w:rPr>
              <w:t>时间</w:t>
            </w:r>
          </w:p>
        </w:tc>
        <w:tc>
          <w:tcPr>
            <w:tcW w:w="3226" w:type="dxa"/>
            <w:vAlign w:val="center"/>
          </w:tcPr>
          <w:p>
            <w:pPr>
              <w:jc w:val="center"/>
              <w:rPr>
                <w:rFonts w:hint="eastAsia" w:ascii="黑体" w:hAnsi="黑体" w:eastAsia="黑体" w:cs="黑体"/>
                <w:kern w:val="0"/>
                <w:sz w:val="22"/>
                <w:szCs w:val="24"/>
              </w:rPr>
            </w:pPr>
            <w:r>
              <w:rPr>
                <w:rFonts w:hint="eastAsia" w:ascii="黑体" w:hAnsi="黑体" w:eastAsia="黑体" w:cs="黑体"/>
                <w:kern w:val="0"/>
                <w:sz w:val="22"/>
                <w:szCs w:val="24"/>
              </w:rPr>
              <w:t>内容</w:t>
            </w:r>
          </w:p>
        </w:tc>
        <w:tc>
          <w:tcPr>
            <w:tcW w:w="2373" w:type="dxa"/>
            <w:vAlign w:val="center"/>
          </w:tcPr>
          <w:p>
            <w:pPr>
              <w:jc w:val="center"/>
              <w:rPr>
                <w:rFonts w:hint="eastAsia" w:ascii="黑体" w:hAnsi="黑体" w:eastAsia="黑体" w:cs="黑体"/>
                <w:kern w:val="0"/>
                <w:sz w:val="22"/>
                <w:szCs w:val="24"/>
              </w:rPr>
            </w:pPr>
            <w:r>
              <w:rPr>
                <w:rFonts w:hint="eastAsia" w:ascii="黑体" w:hAnsi="黑体" w:eastAsia="黑体" w:cs="黑体"/>
                <w:kern w:val="0"/>
                <w:sz w:val="22"/>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restart"/>
            <w:vAlign w:val="center"/>
          </w:tcPr>
          <w:p>
            <w:pPr>
              <w:rPr>
                <w:rFonts w:ascii="仿宋" w:hAnsi="仿宋" w:eastAsia="仿宋"/>
                <w:kern w:val="0"/>
                <w:sz w:val="22"/>
                <w:szCs w:val="24"/>
              </w:rPr>
            </w:pPr>
            <w:r>
              <w:rPr>
                <w:rFonts w:hint="eastAsia" w:ascii="仿宋" w:hAnsi="仿宋" w:eastAsia="仿宋"/>
                <w:kern w:val="0"/>
                <w:sz w:val="22"/>
                <w:szCs w:val="24"/>
              </w:rPr>
              <w:t>11.12</w:t>
            </w:r>
          </w:p>
        </w:tc>
        <w:tc>
          <w:tcPr>
            <w:tcW w:w="1680" w:type="dxa"/>
            <w:vAlign w:val="center"/>
          </w:tcPr>
          <w:p>
            <w:pPr>
              <w:jc w:val="left"/>
              <w:rPr>
                <w:rFonts w:ascii="仿宋" w:hAnsi="仿宋" w:eastAsia="仿宋"/>
                <w:kern w:val="0"/>
                <w:sz w:val="22"/>
                <w:szCs w:val="24"/>
              </w:rPr>
            </w:pPr>
            <w:r>
              <w:rPr>
                <w:rFonts w:ascii="仿宋" w:hAnsi="仿宋" w:eastAsia="仿宋"/>
                <w:kern w:val="0"/>
                <w:sz w:val="22"/>
                <w:szCs w:val="24"/>
              </w:rPr>
              <w:t>8:00—12:00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专家、裁判报到</w:t>
            </w:r>
          </w:p>
        </w:tc>
        <w:tc>
          <w:tcPr>
            <w:tcW w:w="2373" w:type="dxa"/>
            <w:vAlign w:val="center"/>
          </w:tcPr>
          <w:p>
            <w:pPr>
              <w:jc w:val="center"/>
              <w:rPr>
                <w:rFonts w:ascii="仿宋" w:hAnsi="仿宋" w:eastAsia="仿宋"/>
                <w:kern w:val="0"/>
                <w:sz w:val="22"/>
                <w:szCs w:val="24"/>
              </w:rPr>
            </w:pPr>
            <w:r>
              <w:rPr>
                <w:rFonts w:ascii="仿宋" w:hAnsi="仿宋" w:eastAsia="仿宋"/>
                <w:kern w:val="0"/>
                <w:sz w:val="22"/>
                <w:szCs w:val="24"/>
              </w:rPr>
              <w:t>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Align w:val="center"/>
          </w:tcPr>
          <w:p>
            <w:pPr>
              <w:jc w:val="left"/>
              <w:rPr>
                <w:rFonts w:ascii="仿宋" w:hAnsi="仿宋" w:eastAsia="仿宋"/>
                <w:kern w:val="0"/>
                <w:sz w:val="22"/>
                <w:szCs w:val="24"/>
              </w:rPr>
            </w:pPr>
            <w:r>
              <w:rPr>
                <w:rFonts w:ascii="仿宋" w:hAnsi="仿宋" w:eastAsia="仿宋"/>
                <w:kern w:val="0"/>
                <w:sz w:val="22"/>
                <w:szCs w:val="24"/>
              </w:rPr>
              <w:t>8:00—15:00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参赛队报到</w:t>
            </w:r>
          </w:p>
        </w:tc>
        <w:tc>
          <w:tcPr>
            <w:tcW w:w="2373" w:type="dxa"/>
            <w:vAlign w:val="center"/>
          </w:tcPr>
          <w:p>
            <w:pPr>
              <w:jc w:val="center"/>
              <w:rPr>
                <w:rFonts w:ascii="仿宋" w:hAnsi="仿宋" w:eastAsia="仿宋"/>
                <w:kern w:val="0"/>
                <w:sz w:val="22"/>
                <w:szCs w:val="24"/>
              </w:rPr>
            </w:pPr>
            <w:r>
              <w:rPr>
                <w:rFonts w:ascii="仿宋" w:hAnsi="仿宋" w:eastAsia="仿宋"/>
                <w:kern w:val="0"/>
                <w:sz w:val="22"/>
                <w:szCs w:val="24"/>
              </w:rPr>
              <w:t>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Align w:val="center"/>
          </w:tcPr>
          <w:p>
            <w:pPr>
              <w:jc w:val="left"/>
              <w:rPr>
                <w:rFonts w:ascii="仿宋" w:hAnsi="仿宋" w:eastAsia="仿宋"/>
                <w:kern w:val="0"/>
                <w:sz w:val="22"/>
                <w:szCs w:val="24"/>
              </w:rPr>
            </w:pPr>
            <w:r>
              <w:rPr>
                <w:rFonts w:ascii="仿宋" w:hAnsi="仿宋" w:eastAsia="仿宋"/>
                <w:kern w:val="0"/>
                <w:sz w:val="22"/>
                <w:szCs w:val="24"/>
              </w:rPr>
              <w:t>9:00—12:00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熟悉赛场</w:t>
            </w:r>
          </w:p>
        </w:tc>
        <w:tc>
          <w:tcPr>
            <w:tcW w:w="2373" w:type="dxa"/>
            <w:vAlign w:val="center"/>
          </w:tcPr>
          <w:p>
            <w:pPr>
              <w:jc w:val="center"/>
              <w:rPr>
                <w:rFonts w:ascii="仿宋" w:hAnsi="仿宋" w:eastAsia="仿宋"/>
                <w:kern w:val="0"/>
                <w:sz w:val="22"/>
                <w:szCs w:val="24"/>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Align w:val="center"/>
          </w:tcPr>
          <w:p>
            <w:pPr>
              <w:jc w:val="left"/>
              <w:rPr>
                <w:rFonts w:ascii="仿宋" w:hAnsi="仿宋" w:eastAsia="仿宋"/>
                <w:kern w:val="0"/>
                <w:sz w:val="22"/>
                <w:szCs w:val="24"/>
              </w:rPr>
            </w:pPr>
            <w:r>
              <w:rPr>
                <w:rFonts w:ascii="仿宋" w:hAnsi="仿宋" w:eastAsia="仿宋"/>
                <w:kern w:val="0"/>
                <w:sz w:val="22"/>
                <w:szCs w:val="24"/>
              </w:rPr>
              <w:t>13:00—16:00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熟悉赛场</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Align w:val="center"/>
          </w:tcPr>
          <w:p>
            <w:pPr>
              <w:jc w:val="left"/>
              <w:rPr>
                <w:rFonts w:ascii="仿宋" w:hAnsi="仿宋" w:eastAsia="仿宋"/>
                <w:kern w:val="0"/>
                <w:sz w:val="22"/>
                <w:szCs w:val="24"/>
              </w:rPr>
            </w:pPr>
            <w:r>
              <w:rPr>
                <w:rFonts w:ascii="仿宋" w:hAnsi="仿宋" w:eastAsia="仿宋"/>
                <w:kern w:val="0"/>
                <w:sz w:val="22"/>
                <w:szCs w:val="24"/>
              </w:rPr>
              <w:t>16:30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裁判长检查场地封闭赛场</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Align w:val="center"/>
          </w:tcPr>
          <w:p>
            <w:pPr>
              <w:jc w:val="left"/>
              <w:rPr>
                <w:rFonts w:ascii="仿宋" w:hAnsi="仿宋" w:eastAsia="仿宋"/>
                <w:kern w:val="0"/>
                <w:sz w:val="22"/>
                <w:szCs w:val="24"/>
              </w:rPr>
            </w:pPr>
            <w:r>
              <w:rPr>
                <w:rFonts w:ascii="仿宋" w:hAnsi="仿宋" w:eastAsia="仿宋"/>
                <w:kern w:val="0"/>
                <w:sz w:val="22"/>
                <w:szCs w:val="24"/>
              </w:rPr>
              <w:t>16:30—17:00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理论考试</w:t>
            </w:r>
          </w:p>
        </w:tc>
        <w:tc>
          <w:tcPr>
            <w:tcW w:w="2373" w:type="dxa"/>
            <w:vAlign w:val="center"/>
          </w:tcPr>
          <w:p>
            <w:pPr>
              <w:jc w:val="center"/>
              <w:rPr>
                <w:rFonts w:ascii="仿宋" w:hAnsi="仿宋" w:eastAsia="仿宋"/>
                <w:kern w:val="0"/>
                <w:sz w:val="22"/>
                <w:szCs w:val="24"/>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Align w:val="center"/>
          </w:tcPr>
          <w:p>
            <w:pPr>
              <w:jc w:val="left"/>
              <w:rPr>
                <w:rFonts w:ascii="仿宋" w:hAnsi="仿宋" w:eastAsia="仿宋"/>
                <w:kern w:val="0"/>
                <w:sz w:val="22"/>
                <w:szCs w:val="24"/>
              </w:rPr>
            </w:pPr>
            <w:r>
              <w:rPr>
                <w:rFonts w:ascii="仿宋" w:hAnsi="仿宋" w:eastAsia="仿宋"/>
                <w:kern w:val="0"/>
                <w:sz w:val="22"/>
                <w:szCs w:val="24"/>
              </w:rPr>
              <w:t>17:00—18:00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预备会、抽签</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Align w:val="center"/>
          </w:tcPr>
          <w:p>
            <w:pPr>
              <w:jc w:val="left"/>
              <w:rPr>
                <w:rFonts w:ascii="仿宋" w:hAnsi="仿宋" w:eastAsia="仿宋"/>
                <w:kern w:val="0"/>
                <w:sz w:val="22"/>
                <w:szCs w:val="24"/>
              </w:rPr>
            </w:pPr>
            <w:r>
              <w:rPr>
                <w:rFonts w:ascii="仿宋" w:hAnsi="仿宋" w:eastAsia="仿宋"/>
                <w:kern w:val="0"/>
                <w:sz w:val="22"/>
                <w:szCs w:val="24"/>
              </w:rPr>
              <w:t>15:00—17:30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裁判培训</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restart"/>
            <w:vAlign w:val="center"/>
          </w:tcPr>
          <w:p>
            <w:pPr>
              <w:rPr>
                <w:rFonts w:ascii="仿宋" w:hAnsi="仿宋" w:eastAsia="仿宋"/>
                <w:kern w:val="0"/>
                <w:sz w:val="22"/>
                <w:szCs w:val="24"/>
              </w:rPr>
            </w:pPr>
            <w:r>
              <w:rPr>
                <w:rFonts w:hint="eastAsia" w:ascii="仿宋" w:hAnsi="仿宋" w:eastAsia="仿宋"/>
                <w:kern w:val="0"/>
                <w:sz w:val="22"/>
                <w:szCs w:val="24"/>
              </w:rPr>
              <w:t>11.13</w:t>
            </w:r>
          </w:p>
        </w:tc>
        <w:tc>
          <w:tcPr>
            <w:tcW w:w="1680" w:type="dxa"/>
            <w:vMerge w:val="restart"/>
            <w:vAlign w:val="center"/>
          </w:tcPr>
          <w:p>
            <w:pPr>
              <w:jc w:val="left"/>
              <w:rPr>
                <w:rFonts w:ascii="仿宋" w:hAnsi="仿宋" w:eastAsia="仿宋"/>
                <w:kern w:val="0"/>
                <w:sz w:val="22"/>
                <w:szCs w:val="24"/>
              </w:rPr>
            </w:pPr>
            <w:r>
              <w:rPr>
                <w:rFonts w:ascii="仿宋" w:hAnsi="仿宋" w:eastAsia="仿宋"/>
                <w:kern w:val="0"/>
                <w:sz w:val="22"/>
                <w:szCs w:val="24"/>
              </w:rPr>
              <w:t>8:00—12:00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选手检录抽签</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Merge w:val="continue"/>
            <w:vAlign w:val="center"/>
          </w:tcPr>
          <w:p>
            <w:pPr>
              <w:jc w:val="left"/>
              <w:rPr>
                <w:rFonts w:ascii="仿宋" w:hAnsi="仿宋" w:eastAsia="仿宋"/>
                <w:kern w:val="0"/>
                <w:sz w:val="22"/>
                <w:szCs w:val="24"/>
              </w:rPr>
            </w:pP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裁判分组、现场评分</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Merge w:val="restart"/>
            <w:vAlign w:val="center"/>
          </w:tcPr>
          <w:p>
            <w:pPr>
              <w:jc w:val="left"/>
              <w:rPr>
                <w:rFonts w:ascii="仿宋" w:hAnsi="仿宋" w:eastAsia="仿宋"/>
                <w:kern w:val="0"/>
                <w:sz w:val="22"/>
                <w:szCs w:val="24"/>
              </w:rPr>
            </w:pPr>
            <w:r>
              <w:rPr>
                <w:rFonts w:ascii="仿宋" w:hAnsi="仿宋" w:eastAsia="仿宋"/>
                <w:kern w:val="0"/>
                <w:sz w:val="22"/>
                <w:szCs w:val="24"/>
              </w:rPr>
              <w:t>14:00—1</w:t>
            </w:r>
            <w:r>
              <w:rPr>
                <w:rFonts w:hint="eastAsia" w:ascii="仿宋" w:hAnsi="仿宋" w:eastAsia="仿宋"/>
                <w:kern w:val="0"/>
                <w:sz w:val="22"/>
                <w:szCs w:val="24"/>
              </w:rPr>
              <w:t>8</w:t>
            </w:r>
            <w:r>
              <w:rPr>
                <w:rFonts w:ascii="仿宋" w:hAnsi="仿宋" w:eastAsia="仿宋"/>
                <w:kern w:val="0"/>
                <w:sz w:val="22"/>
                <w:szCs w:val="24"/>
              </w:rPr>
              <w:t>:00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选手检录抽签</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Merge w:val="continue"/>
            <w:vAlign w:val="center"/>
          </w:tcPr>
          <w:p>
            <w:pPr>
              <w:jc w:val="left"/>
              <w:rPr>
                <w:rFonts w:ascii="仿宋" w:hAnsi="仿宋" w:eastAsia="仿宋"/>
                <w:kern w:val="0"/>
                <w:sz w:val="22"/>
                <w:szCs w:val="24"/>
              </w:rPr>
            </w:pP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裁判分组、现场评分</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restart"/>
            <w:vAlign w:val="center"/>
          </w:tcPr>
          <w:p>
            <w:pPr>
              <w:rPr>
                <w:rFonts w:ascii="仿宋" w:hAnsi="仿宋" w:eastAsia="仿宋"/>
                <w:kern w:val="0"/>
                <w:sz w:val="22"/>
                <w:szCs w:val="24"/>
              </w:rPr>
            </w:pPr>
            <w:r>
              <w:rPr>
                <w:rFonts w:hint="eastAsia" w:ascii="仿宋" w:hAnsi="仿宋" w:eastAsia="仿宋"/>
                <w:kern w:val="0"/>
                <w:sz w:val="22"/>
                <w:szCs w:val="24"/>
              </w:rPr>
              <w:t>11.14</w:t>
            </w:r>
          </w:p>
        </w:tc>
        <w:tc>
          <w:tcPr>
            <w:tcW w:w="1680" w:type="dxa"/>
            <w:vMerge w:val="restart"/>
            <w:vAlign w:val="center"/>
          </w:tcPr>
          <w:p>
            <w:pPr>
              <w:jc w:val="left"/>
              <w:rPr>
                <w:rFonts w:ascii="仿宋" w:hAnsi="仿宋" w:eastAsia="仿宋"/>
                <w:kern w:val="0"/>
                <w:sz w:val="22"/>
                <w:szCs w:val="24"/>
              </w:rPr>
            </w:pPr>
            <w:r>
              <w:rPr>
                <w:rFonts w:ascii="仿宋" w:hAnsi="仿宋" w:eastAsia="仿宋"/>
                <w:kern w:val="0"/>
                <w:sz w:val="22"/>
                <w:szCs w:val="24"/>
              </w:rPr>
              <w:t>8:00—12:00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选手检录抽签</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Merge w:val="continue"/>
            <w:vAlign w:val="center"/>
          </w:tcPr>
          <w:p>
            <w:pPr>
              <w:jc w:val="left"/>
              <w:rPr>
                <w:rFonts w:ascii="仿宋" w:hAnsi="仿宋" w:eastAsia="仿宋"/>
                <w:kern w:val="0"/>
                <w:sz w:val="22"/>
                <w:szCs w:val="24"/>
              </w:rPr>
            </w:pP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裁判分组、现场评分</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Merge w:val="restart"/>
            <w:vAlign w:val="center"/>
          </w:tcPr>
          <w:p>
            <w:pPr>
              <w:jc w:val="left"/>
              <w:rPr>
                <w:rFonts w:ascii="仿宋" w:hAnsi="仿宋" w:eastAsia="仿宋"/>
                <w:kern w:val="0"/>
                <w:sz w:val="22"/>
                <w:szCs w:val="24"/>
              </w:rPr>
            </w:pPr>
            <w:r>
              <w:rPr>
                <w:rFonts w:ascii="仿宋" w:hAnsi="仿宋" w:eastAsia="仿宋"/>
                <w:kern w:val="0"/>
                <w:sz w:val="22"/>
                <w:szCs w:val="24"/>
              </w:rPr>
              <w:t>14:00—1</w:t>
            </w:r>
            <w:r>
              <w:rPr>
                <w:rFonts w:hint="eastAsia" w:ascii="仿宋" w:hAnsi="仿宋" w:eastAsia="仿宋"/>
                <w:kern w:val="0"/>
                <w:sz w:val="22"/>
                <w:szCs w:val="24"/>
              </w:rPr>
              <w:t>8</w:t>
            </w:r>
            <w:r>
              <w:rPr>
                <w:rFonts w:ascii="仿宋" w:hAnsi="仿宋" w:eastAsia="仿宋"/>
                <w:kern w:val="0"/>
                <w:sz w:val="22"/>
                <w:szCs w:val="24"/>
              </w:rPr>
              <w:t>:00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选手检录抽签</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Merge w:val="continue"/>
            <w:vAlign w:val="center"/>
          </w:tcPr>
          <w:p>
            <w:pPr>
              <w:jc w:val="left"/>
              <w:rPr>
                <w:rFonts w:ascii="仿宋" w:hAnsi="仿宋" w:eastAsia="仿宋"/>
                <w:kern w:val="0"/>
                <w:sz w:val="22"/>
                <w:szCs w:val="24"/>
              </w:rPr>
            </w:pP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裁判分组、现场评分</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restart"/>
            <w:vAlign w:val="center"/>
          </w:tcPr>
          <w:p>
            <w:pPr>
              <w:rPr>
                <w:rFonts w:ascii="仿宋" w:hAnsi="仿宋" w:eastAsia="仿宋"/>
                <w:kern w:val="0"/>
                <w:sz w:val="22"/>
                <w:szCs w:val="24"/>
              </w:rPr>
            </w:pPr>
            <w:r>
              <w:rPr>
                <w:rFonts w:hint="eastAsia" w:ascii="仿宋" w:hAnsi="仿宋" w:eastAsia="仿宋"/>
                <w:kern w:val="0"/>
                <w:sz w:val="22"/>
                <w:szCs w:val="24"/>
              </w:rPr>
              <w:t>11.15</w:t>
            </w:r>
          </w:p>
        </w:tc>
        <w:tc>
          <w:tcPr>
            <w:tcW w:w="1680" w:type="dxa"/>
            <w:vMerge w:val="restart"/>
            <w:vAlign w:val="center"/>
          </w:tcPr>
          <w:p>
            <w:pPr>
              <w:jc w:val="left"/>
              <w:rPr>
                <w:rFonts w:ascii="仿宋" w:hAnsi="仿宋" w:eastAsia="仿宋"/>
                <w:kern w:val="0"/>
                <w:sz w:val="22"/>
                <w:szCs w:val="24"/>
              </w:rPr>
            </w:pPr>
            <w:r>
              <w:rPr>
                <w:rFonts w:ascii="仿宋" w:hAnsi="仿宋" w:eastAsia="仿宋"/>
                <w:kern w:val="0"/>
                <w:sz w:val="22"/>
                <w:szCs w:val="24"/>
              </w:rPr>
              <w:t>8:00—1</w:t>
            </w:r>
            <w:r>
              <w:rPr>
                <w:rFonts w:hint="eastAsia" w:ascii="仿宋" w:hAnsi="仿宋" w:eastAsia="仿宋"/>
                <w:kern w:val="0"/>
                <w:sz w:val="22"/>
                <w:szCs w:val="24"/>
              </w:rPr>
              <w:t>1</w:t>
            </w:r>
            <w:r>
              <w:rPr>
                <w:rFonts w:ascii="仿宋" w:hAnsi="仿宋" w:eastAsia="仿宋"/>
                <w:kern w:val="0"/>
                <w:sz w:val="22"/>
                <w:szCs w:val="24"/>
              </w:rPr>
              <w:t>:</w:t>
            </w:r>
            <w:r>
              <w:rPr>
                <w:rFonts w:hint="eastAsia" w:ascii="仿宋" w:hAnsi="仿宋" w:eastAsia="仿宋"/>
                <w:kern w:val="0"/>
                <w:sz w:val="22"/>
                <w:szCs w:val="24"/>
              </w:rPr>
              <w:t>3</w:t>
            </w:r>
            <w:r>
              <w:rPr>
                <w:rFonts w:ascii="仿宋" w:hAnsi="仿宋" w:eastAsia="仿宋"/>
                <w:kern w:val="0"/>
                <w:sz w:val="22"/>
                <w:szCs w:val="24"/>
              </w:rPr>
              <w:t>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选手检录抽签</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Merge w:val="continue"/>
            <w:vAlign w:val="center"/>
          </w:tcPr>
          <w:p>
            <w:pPr>
              <w:jc w:val="left"/>
              <w:rPr>
                <w:rFonts w:ascii="仿宋" w:hAnsi="仿宋" w:eastAsia="仿宋"/>
                <w:kern w:val="0"/>
                <w:sz w:val="22"/>
                <w:szCs w:val="24"/>
              </w:rPr>
            </w:pP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裁判分组、现场评分</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Merge w:val="restart"/>
            <w:vAlign w:val="center"/>
          </w:tcPr>
          <w:p>
            <w:pPr>
              <w:jc w:val="left"/>
              <w:rPr>
                <w:rFonts w:ascii="仿宋" w:hAnsi="仿宋" w:eastAsia="仿宋"/>
                <w:kern w:val="0"/>
                <w:sz w:val="22"/>
                <w:szCs w:val="24"/>
              </w:rPr>
            </w:pPr>
            <w:r>
              <w:rPr>
                <w:rFonts w:hint="eastAsia" w:ascii="仿宋" w:hAnsi="仿宋" w:eastAsia="仿宋"/>
                <w:kern w:val="0"/>
                <w:sz w:val="22"/>
                <w:szCs w:val="24"/>
              </w:rPr>
              <w:t>13</w:t>
            </w:r>
            <w:r>
              <w:rPr>
                <w:rFonts w:ascii="仿宋" w:hAnsi="仿宋" w:eastAsia="仿宋"/>
                <w:kern w:val="0"/>
                <w:sz w:val="22"/>
                <w:szCs w:val="24"/>
              </w:rPr>
              <w:t>:</w:t>
            </w:r>
            <w:r>
              <w:rPr>
                <w:rFonts w:hint="eastAsia" w:ascii="仿宋" w:hAnsi="仿宋" w:eastAsia="仿宋"/>
                <w:kern w:val="0"/>
                <w:sz w:val="22"/>
                <w:szCs w:val="24"/>
              </w:rPr>
              <w:t>3</w:t>
            </w:r>
            <w:r>
              <w:rPr>
                <w:rFonts w:ascii="仿宋" w:hAnsi="仿宋" w:eastAsia="仿宋"/>
                <w:kern w:val="0"/>
                <w:sz w:val="22"/>
                <w:szCs w:val="24"/>
              </w:rPr>
              <w:t>0—1</w:t>
            </w:r>
            <w:r>
              <w:rPr>
                <w:rFonts w:hint="eastAsia" w:ascii="仿宋" w:hAnsi="仿宋" w:eastAsia="仿宋"/>
                <w:kern w:val="0"/>
                <w:sz w:val="22"/>
                <w:szCs w:val="24"/>
              </w:rPr>
              <w:t>7</w:t>
            </w:r>
            <w:r>
              <w:rPr>
                <w:rFonts w:ascii="仿宋" w:hAnsi="仿宋" w:eastAsia="仿宋"/>
                <w:kern w:val="0"/>
                <w:sz w:val="22"/>
                <w:szCs w:val="24"/>
              </w:rPr>
              <w:t>:00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选手检录抽签</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Merge w:val="continue"/>
            <w:vAlign w:val="center"/>
          </w:tcPr>
          <w:p>
            <w:pPr>
              <w:jc w:val="center"/>
              <w:rPr>
                <w:rFonts w:ascii="仿宋" w:hAnsi="仿宋" w:eastAsia="仿宋"/>
                <w:kern w:val="0"/>
                <w:sz w:val="22"/>
                <w:szCs w:val="24"/>
              </w:rPr>
            </w:pPr>
          </w:p>
        </w:tc>
        <w:tc>
          <w:tcPr>
            <w:tcW w:w="1680" w:type="dxa"/>
            <w:vMerge w:val="continue"/>
            <w:vAlign w:val="center"/>
          </w:tcPr>
          <w:p>
            <w:pPr>
              <w:jc w:val="left"/>
              <w:rPr>
                <w:rFonts w:ascii="仿宋" w:hAnsi="仿宋" w:eastAsia="仿宋"/>
                <w:kern w:val="0"/>
                <w:sz w:val="22"/>
                <w:szCs w:val="24"/>
              </w:rPr>
            </w:pP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裁判分组、现场评分</w:t>
            </w:r>
          </w:p>
        </w:tc>
        <w:tc>
          <w:tcPr>
            <w:tcW w:w="2373" w:type="dxa"/>
          </w:tcPr>
          <w:p>
            <w:pPr>
              <w:jc w:val="center"/>
              <w:rPr>
                <w:kern w:val="0"/>
                <w:sz w:val="20"/>
                <w:szCs w:val="20"/>
              </w:rPr>
            </w:pPr>
            <w:r>
              <w:rPr>
                <w:rFonts w:hint="eastAsia" w:ascii="仿宋" w:hAnsi="仿宋" w:eastAsia="仿宋"/>
                <w:kern w:val="0"/>
                <w:sz w:val="22"/>
                <w:szCs w:val="24"/>
              </w:rPr>
              <w:t>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5" w:type="dxa"/>
            <w:vAlign w:val="center"/>
          </w:tcPr>
          <w:p>
            <w:pPr>
              <w:jc w:val="center"/>
              <w:rPr>
                <w:rFonts w:ascii="仿宋" w:hAnsi="仿宋" w:eastAsia="仿宋"/>
                <w:kern w:val="0"/>
                <w:sz w:val="22"/>
                <w:szCs w:val="24"/>
              </w:rPr>
            </w:pPr>
            <w:r>
              <w:rPr>
                <w:rFonts w:hint="eastAsia" w:ascii="仿宋" w:hAnsi="仿宋" w:eastAsia="仿宋"/>
                <w:kern w:val="0"/>
                <w:sz w:val="22"/>
                <w:szCs w:val="24"/>
              </w:rPr>
              <w:t>11.15</w:t>
            </w:r>
          </w:p>
        </w:tc>
        <w:tc>
          <w:tcPr>
            <w:tcW w:w="1680" w:type="dxa"/>
            <w:vAlign w:val="center"/>
          </w:tcPr>
          <w:p>
            <w:pPr>
              <w:jc w:val="left"/>
              <w:rPr>
                <w:rFonts w:ascii="仿宋" w:hAnsi="仿宋" w:eastAsia="仿宋"/>
                <w:kern w:val="0"/>
                <w:sz w:val="22"/>
                <w:szCs w:val="24"/>
              </w:rPr>
            </w:pPr>
            <w:r>
              <w:rPr>
                <w:rFonts w:hint="eastAsia" w:ascii="仿宋" w:hAnsi="仿宋" w:eastAsia="仿宋"/>
                <w:kern w:val="0"/>
                <w:sz w:val="22"/>
                <w:szCs w:val="24"/>
              </w:rPr>
              <w:t>17</w:t>
            </w:r>
            <w:r>
              <w:rPr>
                <w:rFonts w:ascii="仿宋" w:hAnsi="仿宋" w:eastAsia="仿宋"/>
                <w:kern w:val="0"/>
                <w:sz w:val="22"/>
                <w:szCs w:val="24"/>
              </w:rPr>
              <w:t>:</w:t>
            </w:r>
            <w:r>
              <w:rPr>
                <w:rFonts w:hint="eastAsia" w:ascii="仿宋" w:hAnsi="仿宋" w:eastAsia="仿宋"/>
                <w:kern w:val="0"/>
                <w:sz w:val="22"/>
                <w:szCs w:val="24"/>
              </w:rPr>
              <w:t>3</w:t>
            </w:r>
            <w:r>
              <w:rPr>
                <w:rFonts w:ascii="仿宋" w:hAnsi="仿宋" w:eastAsia="仿宋"/>
                <w:kern w:val="0"/>
                <w:sz w:val="22"/>
                <w:szCs w:val="24"/>
              </w:rPr>
              <w:t>0—</w:t>
            </w:r>
            <w:r>
              <w:rPr>
                <w:rFonts w:hint="eastAsia" w:ascii="仿宋" w:hAnsi="仿宋" w:eastAsia="仿宋"/>
                <w:kern w:val="0"/>
                <w:sz w:val="22"/>
                <w:szCs w:val="24"/>
              </w:rPr>
              <w:t>18</w:t>
            </w:r>
            <w:r>
              <w:rPr>
                <w:rFonts w:ascii="仿宋" w:hAnsi="仿宋" w:eastAsia="仿宋"/>
                <w:kern w:val="0"/>
                <w:sz w:val="22"/>
                <w:szCs w:val="24"/>
              </w:rPr>
              <w:t>:</w:t>
            </w:r>
            <w:r>
              <w:rPr>
                <w:rFonts w:hint="eastAsia" w:ascii="仿宋" w:hAnsi="仿宋" w:eastAsia="仿宋"/>
                <w:kern w:val="0"/>
                <w:sz w:val="22"/>
                <w:szCs w:val="24"/>
              </w:rPr>
              <w:t>3</w:t>
            </w:r>
            <w:r>
              <w:rPr>
                <w:rFonts w:ascii="仿宋" w:hAnsi="仿宋" w:eastAsia="仿宋"/>
                <w:kern w:val="0"/>
                <w:sz w:val="22"/>
                <w:szCs w:val="24"/>
              </w:rPr>
              <w:t>0</w:t>
            </w:r>
          </w:p>
        </w:tc>
        <w:tc>
          <w:tcPr>
            <w:tcW w:w="3226" w:type="dxa"/>
            <w:vAlign w:val="center"/>
          </w:tcPr>
          <w:p>
            <w:pPr>
              <w:jc w:val="center"/>
              <w:rPr>
                <w:rFonts w:ascii="仿宋" w:hAnsi="仿宋" w:eastAsia="仿宋"/>
                <w:kern w:val="0"/>
                <w:sz w:val="22"/>
                <w:szCs w:val="24"/>
              </w:rPr>
            </w:pPr>
            <w:r>
              <w:rPr>
                <w:rFonts w:ascii="仿宋" w:hAnsi="仿宋" w:eastAsia="仿宋"/>
                <w:kern w:val="0"/>
                <w:sz w:val="22"/>
                <w:szCs w:val="24"/>
              </w:rPr>
              <w:t>闭幕式</w:t>
            </w:r>
          </w:p>
        </w:tc>
        <w:tc>
          <w:tcPr>
            <w:tcW w:w="2373" w:type="dxa"/>
            <w:vAlign w:val="center"/>
          </w:tcPr>
          <w:p>
            <w:pPr>
              <w:jc w:val="center"/>
              <w:rPr>
                <w:rFonts w:ascii="仿宋" w:hAnsi="仿宋" w:eastAsia="仿宋"/>
                <w:kern w:val="0"/>
                <w:sz w:val="22"/>
                <w:szCs w:val="24"/>
              </w:rPr>
            </w:pPr>
            <w:r>
              <w:rPr>
                <w:rFonts w:hint="eastAsia" w:ascii="仿宋" w:hAnsi="仿宋" w:eastAsia="仿宋"/>
                <w:kern w:val="0"/>
                <w:sz w:val="22"/>
                <w:szCs w:val="24"/>
              </w:rPr>
              <w:t>学术报告厅</w:t>
            </w:r>
          </w:p>
        </w:tc>
      </w:tr>
    </w:tbl>
    <w:p>
      <w:pPr>
        <w:rPr>
          <w:rFonts w:ascii="仿宋" w:hAnsi="仿宋" w:eastAsia="仿宋"/>
          <w:b/>
          <w:bCs/>
          <w:sz w:val="24"/>
          <w:szCs w:val="24"/>
        </w:rPr>
      </w:pPr>
      <w:bookmarkStart w:id="2" w:name="_Toc1235_WPSOffice_Level1"/>
      <w:r>
        <w:rPr>
          <w:rFonts w:hint="eastAsia" w:ascii="仿宋" w:hAnsi="仿宋" w:eastAsia="仿宋"/>
          <w:b/>
          <w:bCs/>
          <w:sz w:val="24"/>
          <w:szCs w:val="24"/>
        </w:rPr>
        <w:t>*</w:t>
      </w:r>
      <w:r>
        <w:rPr>
          <w:rFonts w:hint="eastAsia" w:ascii="仿宋" w:hAnsi="仿宋" w:eastAsia="仿宋"/>
          <w:sz w:val="24"/>
          <w:szCs w:val="24"/>
        </w:rPr>
        <w:t>正式比赛时间暂定，根据报名参赛学生多少适当调整比赛时间</w:t>
      </w:r>
    </w:p>
    <w:p>
      <w:pPr>
        <w:pStyle w:val="16"/>
        <w:spacing w:line="560" w:lineRule="exact"/>
        <w:ind w:firstLine="600"/>
        <w:rPr>
          <w:rFonts w:ascii="仿宋_GB2312" w:hAnsi="仿宋_GB2312" w:eastAsia="仿宋_GB2312" w:cs="仿宋_GB2312"/>
          <w:sz w:val="30"/>
          <w:szCs w:val="30"/>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三</w:t>
      </w: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竞赛流程图</w:t>
      </w:r>
    </w:p>
    <w:p>
      <w:pPr>
        <w:pStyle w:val="16"/>
        <w:spacing w:line="560" w:lineRule="exact"/>
        <w:rPr>
          <w:rFonts w:ascii="仿宋_GB2312" w:hAnsi="仿宋_GB2312" w:eastAsia="仿宋_GB2312" w:cs="仿宋_GB2312"/>
          <w:sz w:val="30"/>
          <w:szCs w:val="30"/>
        </w:rPr>
      </w:pPr>
      <w:r>
        <w:rPr>
          <w:rFonts w:ascii="Calibri" w:hAnsi="Calibri" w:eastAsia="Calibri" w:cs="Calibri"/>
          <w:sz w:val="24"/>
          <w:szCs w:val="24"/>
        </w:rPr>
        <mc:AlternateContent>
          <mc:Choice Requires="wpg">
            <w:drawing>
              <wp:anchor distT="0" distB="0" distL="0" distR="0" simplePos="0" relativeHeight="251663360" behindDoc="0" locked="0" layoutInCell="1" allowOverlap="1">
                <wp:simplePos x="0" y="0"/>
                <wp:positionH relativeFrom="column">
                  <wp:posOffset>461010</wp:posOffset>
                </wp:positionH>
                <wp:positionV relativeFrom="line">
                  <wp:posOffset>81915</wp:posOffset>
                </wp:positionV>
                <wp:extent cx="1419225" cy="613410"/>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419225" cy="613410"/>
                          <a:chOff x="0" y="0"/>
                          <a:chExt cx="1419225" cy="613409"/>
                        </a:xfrm>
                      </wpg:grpSpPr>
                      <wps:wsp>
                        <wps:cNvPr id="1073741825" name="Shape 1073741825"/>
                        <wps:cNvSpPr txBox="1"/>
                        <wps:spPr>
                          <a:xfrm>
                            <a:off x="0" y="0"/>
                            <a:ext cx="1419225" cy="297121"/>
                          </a:xfrm>
                          <a:prstGeom prst="rect">
                            <a:avLst/>
                          </a:prstGeom>
                          <a:solidFill>
                            <a:srgbClr val="FFFFFF"/>
                          </a:solidFill>
                          <a:ln w="9525" cap="flat">
                            <a:solidFill>
                              <a:srgbClr val="000000"/>
                            </a:solidFill>
                            <a:prstDash val="solid"/>
                            <a:round/>
                          </a:ln>
                          <a:effectLst/>
                        </wps:spPr>
                        <wps:txbx>
                          <w:txbxContent>
                            <w:p>
                              <w:pPr>
                                <w:pStyle w:val="16"/>
                                <w:jc w:val="center"/>
                              </w:pPr>
                              <w:r>
                                <w:rPr>
                                  <w:rFonts w:ascii="仿宋_GB2312" w:hAnsi="仿宋_GB2312" w:eastAsia="仿宋_GB2312" w:cs="仿宋_GB2312"/>
                                  <w:sz w:val="24"/>
                                  <w:szCs w:val="24"/>
                                  <w:lang w:val="zh-TW" w:eastAsia="zh-TW"/>
                                </w:rPr>
                                <w:t>选手抽取赛位号</w:t>
                              </w:r>
                            </w:p>
                          </w:txbxContent>
                        </wps:txbx>
                        <wps:bodyPr wrap="square" lIns="45719" tIns="45719" rIns="45719" bIns="45719" numCol="1" anchor="t">
                          <a:noAutofit/>
                        </wps:bodyPr>
                      </wps:wsp>
                      <wps:wsp>
                        <wps:cNvPr id="1073741826" name="Shape 1073741826"/>
                        <wps:cNvCnPr/>
                        <wps:spPr>
                          <a:xfrm flipH="1">
                            <a:off x="695324" y="297120"/>
                            <a:ext cx="1" cy="316290"/>
                          </a:xfrm>
                          <a:prstGeom prst="line">
                            <a:avLst/>
                          </a:prstGeom>
                          <a:noFill/>
                          <a:ln w="9525" cap="flat">
                            <a:solidFill>
                              <a:srgbClr val="000000"/>
                            </a:solidFill>
                            <a:prstDash val="solid"/>
                            <a:round/>
                            <a:tailEnd type="triangle" w="med" len="med"/>
                          </a:ln>
                          <a:effectLst/>
                        </wps:spPr>
                        <wps:bodyPr/>
                      </wps:wsp>
                    </wpg:wgp>
                  </a:graphicData>
                </a:graphic>
              </wp:anchor>
            </w:drawing>
          </mc:Choice>
          <mc:Fallback>
            <w:pict>
              <v:group id="officeArt object" o:spid="_x0000_s1026" o:spt="203" style="position:absolute;left:0pt;margin-left:36.3pt;margin-top:6.45pt;height:48.3pt;width:111.75pt;mso-position-vertical-relative:line;z-index:251663360;mso-width-relative:page;mso-height-relative:page;" coordsize="1419225,613409" o:gfxdata="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Bks92QAAAAkBAAAPAAAAAAAA&#10;AAEAIAAAACIAAABkcnMvZG93bnJldi54bWxQSwECFAAUAAAACACHTuJAjkbGhrwCAABSBwAADgAA&#10;AAAAAAABACAAAAAoAQAAZHJzL2Uyb0RvYy54bWxQSwUGAAAAAAYABgBZAQAAVgYAAAAA&#10;">
                <o:lock v:ext="edit" aspectratio="f"/>
                <v:shape id="Shape 1073741825" o:spid="_x0000_s1026" o:spt="202" type="#_x0000_t202" style="position:absolute;left:0;top:0;height:297121;width:1419225;" fillcolor="#FFFFFF" filled="t" stroked="t" coordsize="21600,21600" o:gfxdata="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Xe&#10;FULCAAAA4wAAAA8AAAAAAAAAAQAgAAAAIgAAAGRycy9kb3ducmV2LnhtbFBLAQIUABQAAAAIAIdO&#10;4kAzLwWeOwAAADkAAAAQAAAAAAAAAAEAIAAAABEBAABkcnMvc2hhcGV4bWwueG1sUEsFBgAAAAAG&#10;AAYAWwEAALsDAAAAAA==&#10;">
                  <v:fill on="t" focussize="0,0"/>
                  <v:stroke color="#000000" joinstyle="round"/>
                  <v:imagedata o:title=""/>
                  <o:lock v:ext="edit" aspectratio="f"/>
                  <v:textbox inset="3.59992125984252pt,3.59992125984252pt,3.59992125984252pt,3.59992125984252pt">
                    <w:txbxContent>
                      <w:p>
                        <w:pPr>
                          <w:pStyle w:val="16"/>
                          <w:jc w:val="center"/>
                        </w:pPr>
                        <w:r>
                          <w:rPr>
                            <w:rFonts w:ascii="仿宋_GB2312" w:hAnsi="仿宋_GB2312" w:eastAsia="仿宋_GB2312" w:cs="仿宋_GB2312"/>
                            <w:sz w:val="24"/>
                            <w:szCs w:val="24"/>
                            <w:lang w:val="zh-TW" w:eastAsia="zh-TW"/>
                          </w:rPr>
                          <w:t>选手抽取赛位号</w:t>
                        </w:r>
                      </w:p>
                    </w:txbxContent>
                  </v:textbox>
                </v:shape>
                <v:line id="Shape 1073741826" o:spid="_x0000_s1026" o:spt="20" style="position:absolute;left:695324;top:297120;flip:x;height:316290;width:1;" filled="f" stroked="t" coordsize="21600,21600" o:gfxdata="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UO&#10;Swr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group>
            </w:pict>
          </mc:Fallback>
        </mc:AlternateContent>
      </w:r>
      <w:r>
        <w:rPr>
          <w:rFonts w:ascii="Calibri" w:hAnsi="Calibri" w:eastAsia="Calibri" w:cs="Calibri"/>
          <w:sz w:val="24"/>
          <w:szCs w:val="24"/>
        </w:rPr>
        <mc:AlternateContent>
          <mc:Choice Requires="wpg">
            <w:drawing>
              <wp:anchor distT="0" distB="0" distL="0" distR="0" simplePos="0" relativeHeight="251664384" behindDoc="0" locked="0" layoutInCell="1" allowOverlap="1">
                <wp:simplePos x="0" y="0"/>
                <wp:positionH relativeFrom="column">
                  <wp:posOffset>3195320</wp:posOffset>
                </wp:positionH>
                <wp:positionV relativeFrom="line">
                  <wp:posOffset>134620</wp:posOffset>
                </wp:positionV>
                <wp:extent cx="1419225" cy="569595"/>
                <wp:effectExtent l="0" t="0" r="0" b="0"/>
                <wp:wrapNone/>
                <wp:docPr id="1073741830" name="officeArt object"/>
                <wp:cNvGraphicFramePr/>
                <a:graphic xmlns:a="http://schemas.openxmlformats.org/drawingml/2006/main">
                  <a:graphicData uri="http://schemas.microsoft.com/office/word/2010/wordprocessingGroup">
                    <wpg:wgp>
                      <wpg:cNvGrpSpPr/>
                      <wpg:grpSpPr>
                        <a:xfrm>
                          <a:off x="0" y="0"/>
                          <a:ext cx="1419225" cy="569595"/>
                          <a:chOff x="0" y="0"/>
                          <a:chExt cx="1419225" cy="569594"/>
                        </a:xfrm>
                      </wpg:grpSpPr>
                      <wps:wsp>
                        <wps:cNvPr id="1073741828" name="Shape 1073741828"/>
                        <wps:cNvSpPr txBox="1"/>
                        <wps:spPr>
                          <a:xfrm>
                            <a:off x="0" y="-1"/>
                            <a:ext cx="1419225" cy="275899"/>
                          </a:xfrm>
                          <a:prstGeom prst="rect">
                            <a:avLst/>
                          </a:prstGeom>
                          <a:solidFill>
                            <a:srgbClr val="FFFFFF"/>
                          </a:solidFill>
                          <a:ln w="9525" cap="flat">
                            <a:solidFill>
                              <a:srgbClr val="000000"/>
                            </a:solidFill>
                            <a:prstDash val="solid"/>
                            <a:round/>
                          </a:ln>
                          <a:effectLst/>
                        </wps:spPr>
                        <wps:txbx>
                          <w:txbxContent>
                            <w:p>
                              <w:pPr>
                                <w:pStyle w:val="16"/>
                                <w:jc w:val="center"/>
                              </w:pPr>
                              <w:r>
                                <w:rPr>
                                  <w:rFonts w:ascii="仿宋_GB2312" w:hAnsi="仿宋_GB2312" w:eastAsia="仿宋_GB2312" w:cs="仿宋_GB2312"/>
                                  <w:sz w:val="24"/>
                                  <w:szCs w:val="24"/>
                                  <w:lang w:val="zh-TW" w:eastAsia="zh-TW"/>
                                </w:rPr>
                                <w:t>选手抽取赛位号</w:t>
                              </w:r>
                            </w:p>
                          </w:txbxContent>
                        </wps:txbx>
                        <wps:bodyPr wrap="square" lIns="45719" tIns="45719" rIns="45719" bIns="45719" numCol="1" anchor="t">
                          <a:noAutofit/>
                        </wps:bodyPr>
                      </wps:wsp>
                      <wps:wsp>
                        <wps:cNvPr id="1073741829" name="Shape 1073741829"/>
                        <wps:cNvCnPr/>
                        <wps:spPr>
                          <a:xfrm flipH="1">
                            <a:off x="695324" y="275897"/>
                            <a:ext cx="1" cy="293698"/>
                          </a:xfrm>
                          <a:prstGeom prst="line">
                            <a:avLst/>
                          </a:prstGeom>
                          <a:noFill/>
                          <a:ln w="9525" cap="flat">
                            <a:solidFill>
                              <a:srgbClr val="000000"/>
                            </a:solidFill>
                            <a:prstDash val="solid"/>
                            <a:round/>
                            <a:tailEnd type="triangle" w="med" len="med"/>
                          </a:ln>
                          <a:effectLst/>
                        </wps:spPr>
                        <wps:bodyPr/>
                      </wps:wsp>
                    </wpg:wgp>
                  </a:graphicData>
                </a:graphic>
              </wp:anchor>
            </w:drawing>
          </mc:Choice>
          <mc:Fallback>
            <w:pict>
              <v:group id="officeArt object" o:spid="_x0000_s1026" o:spt="203" style="position:absolute;left:0pt;margin-left:251.6pt;margin-top:10.6pt;height:44.85pt;width:111.75pt;mso-position-vertical-relative:line;z-index:251664384;mso-width-relative:page;mso-height-relative:page;" coordsize="1419225,569594" o:gfxdata="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Jn+moNoA&#10;AAAKAQAADwAAAAAAAAABACAAAAAiAAAAZHJzL2Rvd25yZXYueG1sUEsBAhQAFAAAAAgAh07iQMfb&#10;fYTIAgAAUwcAAA4AAAAAAAAAAQAgAAAAKQEAAGRycy9lMm9Eb2MueG1sUEsFBgAAAAAGAAYAWQEA&#10;AGMGAAAAAA==&#10;">
                <o:lock v:ext="edit" aspectratio="f"/>
                <v:shape id="Shape 1073741828" o:spid="_x0000_s1026" o:spt="202" type="#_x0000_t202" style="position:absolute;left:0;top:-1;height:275899;width:1419225;" fillcolor="#FFFFFF" filled="t" stroked="t" coordsize="21600,21600" o:gfxdata="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vfutzFAAAA4wAAAA8AAAAAAAAAAQAgAAAAIgAAAGRycy9kb3ducmV2LnhtbFBLAQIUABQAAAAI&#10;AIdO4kAzLwWeOwAAADkAAAAQAAAAAAAAAAEAIAAAABQBAABkcnMvc2hhcGV4bWwueG1sUEsFBgAA&#10;AAAGAAYAWwEAAL4DAAAAAA==&#10;">
                  <v:fill on="t" focussize="0,0"/>
                  <v:stroke color="#000000" joinstyle="round"/>
                  <v:imagedata o:title=""/>
                  <o:lock v:ext="edit" aspectratio="f"/>
                  <v:textbox inset="3.59992125984252pt,3.59992125984252pt,3.59992125984252pt,3.59992125984252pt">
                    <w:txbxContent>
                      <w:p>
                        <w:pPr>
                          <w:pStyle w:val="16"/>
                          <w:jc w:val="center"/>
                        </w:pPr>
                        <w:r>
                          <w:rPr>
                            <w:rFonts w:ascii="仿宋_GB2312" w:hAnsi="仿宋_GB2312" w:eastAsia="仿宋_GB2312" w:cs="仿宋_GB2312"/>
                            <w:sz w:val="24"/>
                            <w:szCs w:val="24"/>
                            <w:lang w:val="zh-TW" w:eastAsia="zh-TW"/>
                          </w:rPr>
                          <w:t>选手抽取赛位号</w:t>
                        </w:r>
                      </w:p>
                    </w:txbxContent>
                  </v:textbox>
                </v:shape>
                <v:line id="Shape 1073741829" o:spid="_x0000_s1026" o:spt="20" style="position:absolute;left:695324;top:275897;flip:x;height:293698;width:1;" filled="f" stroked="t" coordsize="21600,21600" o:gfxdata="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SR&#10;33j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group>
            </w:pict>
          </mc:Fallback>
        </mc:AlternateContent>
      </w:r>
    </w:p>
    <w:p>
      <w:pPr>
        <w:pStyle w:val="16"/>
        <w:spacing w:line="560" w:lineRule="exact"/>
        <w:rPr>
          <w:rFonts w:ascii="仿宋_GB2312" w:hAnsi="仿宋_GB2312" w:eastAsia="仿宋_GB2312" w:cs="仿宋_GB2312"/>
          <w:sz w:val="30"/>
          <w:szCs w:val="30"/>
        </w:rPr>
      </w:pPr>
      <w:r>
        <w:rPr>
          <w:rFonts w:ascii="Calibri" w:hAnsi="Calibri" w:eastAsia="Calibri" w:cs="Calibri"/>
          <w:sz w:val="24"/>
          <w:szCs w:val="24"/>
        </w:rPr>
        <mc:AlternateContent>
          <mc:Choice Requires="wpg">
            <w:drawing>
              <wp:anchor distT="0" distB="0" distL="0" distR="0" simplePos="0" relativeHeight="251662336" behindDoc="0" locked="0" layoutInCell="1" allowOverlap="1">
                <wp:simplePos x="0" y="0"/>
                <wp:positionH relativeFrom="column">
                  <wp:posOffset>3404870</wp:posOffset>
                </wp:positionH>
                <wp:positionV relativeFrom="line">
                  <wp:posOffset>322580</wp:posOffset>
                </wp:positionV>
                <wp:extent cx="971550" cy="609600"/>
                <wp:effectExtent l="0" t="0" r="0" b="0"/>
                <wp:wrapNone/>
                <wp:docPr id="1073741833" name="officeArt object"/>
                <wp:cNvGraphicFramePr/>
                <a:graphic xmlns:a="http://schemas.openxmlformats.org/drawingml/2006/main">
                  <a:graphicData uri="http://schemas.microsoft.com/office/word/2010/wordprocessingGroup">
                    <wpg:wgp>
                      <wpg:cNvGrpSpPr/>
                      <wpg:grpSpPr>
                        <a:xfrm>
                          <a:off x="0" y="0"/>
                          <a:ext cx="971550" cy="609600"/>
                          <a:chOff x="0" y="0"/>
                          <a:chExt cx="971550" cy="609599"/>
                        </a:xfrm>
                      </wpg:grpSpPr>
                      <wps:wsp>
                        <wps:cNvPr id="1073741831" name="Shape 1073741831"/>
                        <wps:cNvSpPr txBox="1"/>
                        <wps:spPr>
                          <a:xfrm>
                            <a:off x="0" y="-1"/>
                            <a:ext cx="971550" cy="295276"/>
                          </a:xfrm>
                          <a:prstGeom prst="rect">
                            <a:avLst/>
                          </a:prstGeom>
                          <a:solidFill>
                            <a:srgbClr val="FFFFFF"/>
                          </a:solidFill>
                          <a:ln w="9525" cap="flat">
                            <a:solidFill>
                              <a:srgbClr val="000000"/>
                            </a:solidFill>
                            <a:prstDash val="solid"/>
                            <a:round/>
                          </a:ln>
                          <a:effectLst/>
                        </wps:spPr>
                        <wps:txbx>
                          <w:txbxContent>
                            <w:p>
                              <w:pPr>
                                <w:pStyle w:val="16"/>
                                <w:jc w:val="center"/>
                              </w:pPr>
                              <w:r>
                                <w:rPr>
                                  <w:rFonts w:ascii="仿宋_GB2312" w:hAnsi="仿宋_GB2312" w:eastAsia="仿宋_GB2312" w:cs="仿宋_GB2312"/>
                                  <w:sz w:val="24"/>
                                  <w:szCs w:val="24"/>
                                  <w:lang w:val="zh-TW" w:eastAsia="zh-TW"/>
                                </w:rPr>
                                <w:t>技能考试站</w:t>
                              </w:r>
                            </w:p>
                          </w:txbxContent>
                        </wps:txbx>
                        <wps:bodyPr wrap="square" lIns="45719" tIns="45719" rIns="45719" bIns="45719" numCol="1" anchor="t">
                          <a:noAutofit/>
                        </wps:bodyPr>
                      </wps:wsp>
                      <wps:wsp>
                        <wps:cNvPr id="1073741832" name="Shape 1073741832"/>
                        <wps:cNvCnPr/>
                        <wps:spPr>
                          <a:xfrm flipH="1">
                            <a:off x="485774" y="295275"/>
                            <a:ext cx="1" cy="314326"/>
                          </a:xfrm>
                          <a:prstGeom prst="line">
                            <a:avLst/>
                          </a:prstGeom>
                          <a:noFill/>
                          <a:ln w="9525" cap="flat">
                            <a:solidFill>
                              <a:srgbClr val="000000"/>
                            </a:solidFill>
                            <a:prstDash val="solid"/>
                            <a:round/>
                            <a:tailEnd type="triangle" w="med" len="med"/>
                          </a:ln>
                          <a:effectLst/>
                        </wps:spPr>
                        <wps:bodyPr/>
                      </wps:wsp>
                    </wpg:wgp>
                  </a:graphicData>
                </a:graphic>
              </wp:anchor>
            </w:drawing>
          </mc:Choice>
          <mc:Fallback>
            <w:pict>
              <v:group id="officeArt object" o:spid="_x0000_s1026" o:spt="203" style="position:absolute;left:0pt;margin-left:268.1pt;margin-top:25.4pt;height:48pt;width:76.5pt;mso-position-vertical-relative:line;z-index:251662336;mso-width-relative:page;mso-height-relative:page;" coordsize="971550,609599" o:gfxdata="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9LKoMtoAAAAK&#10;AQAADwAAAAAAAAABACAAAAAiAAAAZHJzL2Rvd25yZXYueG1sUEsBAhQAFAAAAAgAh07iQKQsEajF&#10;AgAAUAcAAA4AAAAAAAAAAQAgAAAAKQEAAGRycy9lMm9Eb2MueG1sUEsFBgAAAAAGAAYAWQEAAGAG&#10;AAAAAA==&#10;">
                <o:lock v:ext="edit" aspectratio="f"/>
                <v:shape id="Shape 1073741831" o:spid="_x0000_s1026" o:spt="202" type="#_x0000_t202" style="position:absolute;left:0;top:-1;height:295276;width:971550;" fillcolor="#FFFFFF" filled="t" stroked="t" coordsize="21600,21600" o:gfxdata="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PIWc&#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3.59992125984252pt,3.59992125984252pt,3.59992125984252pt,3.59992125984252pt">
                    <w:txbxContent>
                      <w:p>
                        <w:pPr>
                          <w:pStyle w:val="16"/>
                          <w:jc w:val="center"/>
                        </w:pPr>
                        <w:r>
                          <w:rPr>
                            <w:rFonts w:ascii="仿宋_GB2312" w:hAnsi="仿宋_GB2312" w:eastAsia="仿宋_GB2312" w:cs="仿宋_GB2312"/>
                            <w:sz w:val="24"/>
                            <w:szCs w:val="24"/>
                            <w:lang w:val="zh-TW" w:eastAsia="zh-TW"/>
                          </w:rPr>
                          <w:t>技能考试站</w:t>
                        </w:r>
                      </w:p>
                    </w:txbxContent>
                  </v:textbox>
                </v:shape>
                <v:line id="Shape 1073741832" o:spid="_x0000_s1026" o:spt="20" style="position:absolute;left:485774;top:295275;flip:x;height:314326;width:1;" filled="f" stroked="t" coordsize="21600,21600" o:gfxdata="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s&#10;29TCAAAA4wAAAA8AAAAAAAAAAQAgAAAAIgAAAGRycy9kb3ducmV2LnhtbFBLAQIUABQAAAAIAIdO&#10;4kAzLwWeOwAAADkAAAAQAAAAAAAAAAEAIAAAABEBAABkcnMvc2hhcGV4bWwueG1sUEsFBgAAAAAG&#10;AAYAWwEAALsDAAAAAA==&#10;">
                  <v:fill on="f" focussize="0,0"/>
                  <v:stroke color="#000000" joinstyle="round" endarrow="block"/>
                  <v:imagedata o:title=""/>
                  <o:lock v:ext="edit" aspectratio="f"/>
                </v:line>
              </v:group>
            </w:pict>
          </mc:Fallback>
        </mc:AlternateContent>
      </w:r>
      <w:r>
        <w:rPr>
          <w:rFonts w:ascii="仿宋" w:hAnsi="仿宋" w:eastAsia="仿宋" w:cs="仿宋"/>
          <w:kern w:val="0"/>
          <w:sz w:val="24"/>
          <w:szCs w:val="24"/>
        </w:rPr>
        <mc:AlternateContent>
          <mc:Choice Requires="wpg">
            <w:drawing>
              <wp:anchor distT="0" distB="0" distL="0" distR="0" simplePos="0" relativeHeight="251660288" behindDoc="0" locked="0" layoutInCell="1" allowOverlap="1">
                <wp:simplePos x="0" y="0"/>
                <wp:positionH relativeFrom="column">
                  <wp:posOffset>641985</wp:posOffset>
                </wp:positionH>
                <wp:positionV relativeFrom="line">
                  <wp:posOffset>335280</wp:posOffset>
                </wp:positionV>
                <wp:extent cx="971550" cy="609600"/>
                <wp:effectExtent l="0" t="0" r="0" b="0"/>
                <wp:wrapNone/>
                <wp:docPr id="1073741836" name="officeArt object"/>
                <wp:cNvGraphicFramePr/>
                <a:graphic xmlns:a="http://schemas.openxmlformats.org/drawingml/2006/main">
                  <a:graphicData uri="http://schemas.microsoft.com/office/word/2010/wordprocessingGroup">
                    <wpg:wgp>
                      <wpg:cNvGrpSpPr/>
                      <wpg:grpSpPr>
                        <a:xfrm>
                          <a:off x="0" y="0"/>
                          <a:ext cx="971550" cy="609600"/>
                          <a:chOff x="0" y="0"/>
                          <a:chExt cx="971550" cy="609599"/>
                        </a:xfrm>
                      </wpg:grpSpPr>
                      <wps:wsp>
                        <wps:cNvPr id="1073741834" name="Shape 1073741834"/>
                        <wps:cNvSpPr txBox="1"/>
                        <wps:spPr>
                          <a:xfrm>
                            <a:off x="0" y="-1"/>
                            <a:ext cx="971550" cy="295276"/>
                          </a:xfrm>
                          <a:prstGeom prst="rect">
                            <a:avLst/>
                          </a:prstGeom>
                          <a:solidFill>
                            <a:srgbClr val="FFFFFF"/>
                          </a:solidFill>
                          <a:ln w="9525" cap="flat">
                            <a:solidFill>
                              <a:srgbClr val="000000"/>
                            </a:solidFill>
                            <a:prstDash val="solid"/>
                            <a:round/>
                          </a:ln>
                          <a:effectLst/>
                        </wps:spPr>
                        <wps:txbx>
                          <w:txbxContent>
                            <w:p>
                              <w:pPr>
                                <w:pStyle w:val="16"/>
                              </w:pPr>
                              <w:r>
                                <w:rPr>
                                  <w:rFonts w:ascii="仿宋_GB2312" w:hAnsi="仿宋_GB2312" w:eastAsia="仿宋_GB2312" w:cs="仿宋_GB2312"/>
                                  <w:sz w:val="24"/>
                                  <w:szCs w:val="24"/>
                                  <w:lang w:val="zh-TW" w:eastAsia="zh-TW"/>
                                </w:rPr>
                                <w:t>理论考试站</w:t>
                              </w:r>
                            </w:p>
                          </w:txbxContent>
                        </wps:txbx>
                        <wps:bodyPr wrap="square" lIns="45719" tIns="45719" rIns="45719" bIns="45719" numCol="1" anchor="t">
                          <a:noAutofit/>
                        </wps:bodyPr>
                      </wps:wsp>
                      <wps:wsp>
                        <wps:cNvPr id="1073741835" name="Shape 1073741835"/>
                        <wps:cNvCnPr/>
                        <wps:spPr>
                          <a:xfrm flipH="1">
                            <a:off x="485774" y="295275"/>
                            <a:ext cx="1" cy="314326"/>
                          </a:xfrm>
                          <a:prstGeom prst="line">
                            <a:avLst/>
                          </a:prstGeom>
                          <a:noFill/>
                          <a:ln w="12700" cap="flat">
                            <a:solidFill>
                              <a:srgbClr val="000000"/>
                            </a:solidFill>
                            <a:prstDash val="solid"/>
                            <a:round/>
                            <a:tailEnd type="triangle" w="med" len="med"/>
                          </a:ln>
                          <a:effectLst/>
                        </wps:spPr>
                        <wps:bodyPr/>
                      </wps:wsp>
                    </wpg:wgp>
                  </a:graphicData>
                </a:graphic>
              </wp:anchor>
            </w:drawing>
          </mc:Choice>
          <mc:Fallback>
            <w:pict>
              <v:group id="officeArt object" o:spid="_x0000_s1026" o:spt="203" style="position:absolute;left:0pt;margin-left:50.55pt;margin-top:26.4pt;height:48pt;width:76.5pt;mso-position-vertical-relative:line;z-index:251660288;mso-width-relative:page;mso-height-relative:page;" coordsize="971550,609599" o:gfxdata="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D5&#10;u9tr2AAAAAoBAAAPAAAAAAAAAAEAIAAAACIAAABkcnMvZG93bnJldi54bWxQSwECFAAUAAAACACH&#10;TuJAoI3K1s8CAABRBwAADgAAAAAAAAABACAAAAAnAQAAZHJzL2Uyb0RvYy54bWxQSwUGAAAAAAYA&#10;BgBZAQAAaAYAAAAA&#10;">
                <o:lock v:ext="edit" aspectratio="f"/>
                <v:shape id="Shape 1073741834" o:spid="_x0000_s1026" o:spt="202" type="#_x0000_t202" style="position:absolute;left:0;top:-1;height:295276;width:971550;" fillcolor="#FFFFFF" filled="t" stroked="t" coordsize="21600,21600" o:gfxdata="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0sm&#10;BMEAAADjAAAADwAAAAAAAAABACAAAAAiAAAAZHJzL2Rvd25yZXYueG1sUEsBAhQAFAAAAAgAh07i&#10;QDMvBZ47AAAAOQAAABAAAAAAAAAAAQAgAAAAEAEAAGRycy9zaGFwZXhtbC54bWxQSwUGAAAAAAYA&#10;BgBbAQAAugMAAAAA&#10;">
                  <v:fill on="t" focussize="0,0"/>
                  <v:stroke color="#000000" joinstyle="round"/>
                  <v:imagedata o:title=""/>
                  <o:lock v:ext="edit" aspectratio="f"/>
                  <v:textbox inset="3.59992125984252pt,3.59992125984252pt,3.59992125984252pt,3.59992125984252pt">
                    <w:txbxContent>
                      <w:p>
                        <w:pPr>
                          <w:pStyle w:val="16"/>
                        </w:pPr>
                        <w:r>
                          <w:rPr>
                            <w:rFonts w:ascii="仿宋_GB2312" w:hAnsi="仿宋_GB2312" w:eastAsia="仿宋_GB2312" w:cs="仿宋_GB2312"/>
                            <w:sz w:val="24"/>
                            <w:szCs w:val="24"/>
                            <w:lang w:val="zh-TW" w:eastAsia="zh-TW"/>
                          </w:rPr>
                          <w:t>理论考试站</w:t>
                        </w:r>
                      </w:p>
                    </w:txbxContent>
                  </v:textbox>
                </v:shape>
                <v:line id="Shape 1073741835" o:spid="_x0000_s1026" o:spt="20" style="position:absolute;left:485774;top:295275;flip:x;height:314326;width:1;" filled="f" stroked="t" coordsize="21600,21600" o:gfxdata="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F9m3&#10;wAAAAOMAAAAPAAAAAAAAAAEAIAAAACIAAABkcnMvZG93bnJldi54bWxQSwECFAAUAAAACACHTuJA&#10;My8FnjsAAAA5AAAAEAAAAAAAAAABACAAAAAPAQAAZHJzL3NoYXBleG1sLnhtbFBLBQYAAAAABgAG&#10;AFsBAAC5AwAAAAA=&#10;">
                  <v:fill on="f" focussize="0,0"/>
                  <v:stroke weight="1pt" color="#000000" joinstyle="round" endarrow="block"/>
                  <v:imagedata o:title=""/>
                  <o:lock v:ext="edit" aspectratio="f"/>
                </v:line>
              </v:group>
            </w:pict>
          </mc:Fallback>
        </mc:AlternateContent>
      </w:r>
    </w:p>
    <w:p>
      <w:pPr>
        <w:pStyle w:val="16"/>
        <w:spacing w:line="560" w:lineRule="exact"/>
        <w:rPr>
          <w:rFonts w:ascii="仿宋_GB2312" w:hAnsi="仿宋_GB2312" w:eastAsia="仿宋_GB2312" w:cs="仿宋_GB2312"/>
          <w:sz w:val="30"/>
          <w:szCs w:val="30"/>
        </w:rPr>
      </w:pPr>
      <w:r>
        <w:rPr>
          <w:rFonts w:ascii="Calibri" w:hAnsi="Calibri" w:eastAsia="Calibri" w:cs="Calibri"/>
          <w:sz w:val="30"/>
          <w:szCs w:val="30"/>
        </w:rPr>
        <mc:AlternateContent>
          <mc:Choice Requires="wps">
            <w:drawing>
              <wp:anchor distT="0" distB="0" distL="0" distR="0" simplePos="0" relativeHeight="251661312" behindDoc="0" locked="0" layoutInCell="1" allowOverlap="1">
                <wp:simplePos x="0" y="0"/>
                <wp:positionH relativeFrom="column">
                  <wp:posOffset>1637665</wp:posOffset>
                </wp:positionH>
                <wp:positionV relativeFrom="line">
                  <wp:posOffset>107950</wp:posOffset>
                </wp:positionV>
                <wp:extent cx="1771650" cy="8890"/>
                <wp:effectExtent l="0" t="0" r="0" b="0"/>
                <wp:wrapNone/>
                <wp:docPr id="1073741837" name="officeArt object"/>
                <wp:cNvGraphicFramePr/>
                <a:graphic xmlns:a="http://schemas.openxmlformats.org/drawingml/2006/main">
                  <a:graphicData uri="http://schemas.microsoft.com/office/word/2010/wordprocessingShape">
                    <wps:wsp>
                      <wps:cNvCnPr/>
                      <wps:spPr>
                        <a:xfrm>
                          <a:off x="0" y="0"/>
                          <a:ext cx="1771650" cy="889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officeArt object" o:spid="_x0000_s1026" o:spt="20" style="position:absolute;left:0pt;margin-left:128.95pt;margin-top:8.5pt;height:0.7pt;width:139.5pt;mso-position-vertical-relative:line;z-index:251661312;mso-width-relative:page;mso-height-relative:page;" filled="f" stroked="t" coordsize="21600,21600" o:gfxdata="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FJL1XZAAAACQEAAA8AAAAAAAAAAQAgAAAAIgAA&#10;AGRycy9kb3ducmV2LnhtbFBLAQIUABQAAAAIAIdO4kCy1yi2zgEAAIcDAAAOAAAAAAAAAAEAIAAA&#10;ACgBAABkcnMvZTJvRG9jLnhtbFBLBQYAAAAABgAGAFkBAABoBQAAAAA=&#10;">
                <v:fill on="f" focussize="0,0"/>
                <v:stroke color="#000000" joinstyle="round" endarrow="block"/>
                <v:imagedata o:title=""/>
                <o:lock v:ext="edit" aspectratio="f"/>
              </v:line>
            </w:pict>
          </mc:Fallback>
        </mc:AlternateContent>
      </w:r>
    </w:p>
    <w:tbl>
      <w:tblPr>
        <w:tblStyle w:val="10"/>
        <w:tblpPr w:leftFromText="180" w:rightFromText="180" w:vertAnchor="text" w:horzAnchor="page" w:tblpX="5497" w:tblpY="350"/>
        <w:tblW w:w="5004"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244"/>
        <w:gridCol w:w="1260"/>
        <w:gridCol w:w="1240"/>
        <w:gridCol w:w="12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6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ascii="仿宋" w:hAnsi="仿宋" w:eastAsia="仿宋" w:cs="仿宋"/>
                <w:sz w:val="24"/>
                <w:szCs w:val="24"/>
                <w:lang w:val="zh-TW" w:eastAsia="zh-TW"/>
              </w:rPr>
              <w:t>准备室</w:t>
            </w:r>
          </w:p>
          <w:p>
            <w:pPr>
              <w:pStyle w:val="16"/>
              <w:jc w:val="center"/>
            </w:pPr>
            <w:r>
              <w:rPr>
                <w:rFonts w:ascii="仿宋" w:hAnsi="仿宋" w:eastAsia="仿宋" w:cs="仿宋"/>
                <w:sz w:val="24"/>
                <w:szCs w:val="24"/>
                <w:lang w:val="zh-TW" w:eastAsia="zh-TW"/>
              </w:rPr>
              <w:t>（</w:t>
            </w:r>
            <w:r>
              <w:rPr>
                <w:rFonts w:hint="eastAsia" w:ascii="仿宋" w:hAnsi="仿宋" w:eastAsia="仿宋" w:cs="仿宋"/>
                <w:sz w:val="24"/>
                <w:szCs w:val="24"/>
              </w:rPr>
              <w:t>20</w:t>
            </w:r>
            <w:r>
              <w:rPr>
                <w:rFonts w:ascii="仿宋" w:hAnsi="仿宋" w:eastAsia="仿宋" w:cs="仿宋"/>
                <w:sz w:val="24"/>
                <w:szCs w:val="24"/>
                <w:lang w:val="zh-TW" w:eastAsia="zh-TW"/>
              </w:rPr>
              <w:t>分钟完成）</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ascii="仿宋" w:hAnsi="仿宋" w:eastAsia="仿宋" w:cs="仿宋"/>
                <w:sz w:val="24"/>
                <w:szCs w:val="24"/>
                <w:lang w:val="zh-TW"/>
              </w:rPr>
              <w:t>第一赛道</w:t>
            </w:r>
          </w:p>
          <w:p>
            <w:pPr>
              <w:pStyle w:val="16"/>
              <w:jc w:val="center"/>
            </w:pPr>
            <w:r>
              <w:rPr>
                <w:rFonts w:ascii="仿宋_GB2312" w:hAnsi="仿宋_GB2312" w:eastAsia="仿宋_GB2312" w:cs="仿宋_GB2312"/>
                <w:sz w:val="24"/>
                <w:szCs w:val="24"/>
                <w:lang w:val="zh-TW"/>
              </w:rPr>
              <w:t>（</w:t>
            </w:r>
            <w:r>
              <w:rPr>
                <w:rFonts w:ascii="仿宋_GB2312" w:hAnsi="仿宋_GB2312" w:eastAsia="仿宋_GB2312" w:cs="仿宋_GB2312"/>
                <w:sz w:val="24"/>
                <w:szCs w:val="24"/>
              </w:rPr>
              <w:t>20</w:t>
            </w:r>
            <w:r>
              <w:rPr>
                <w:rFonts w:ascii="仿宋_GB2312" w:hAnsi="仿宋_GB2312" w:eastAsia="仿宋_GB2312" w:cs="仿宋_GB2312"/>
                <w:sz w:val="24"/>
                <w:szCs w:val="24"/>
                <w:lang w:val="zh-TW"/>
              </w:rPr>
              <w:t>分钟完成）</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ascii="仿宋" w:hAnsi="仿宋" w:eastAsia="仿宋" w:cs="仿宋"/>
                <w:sz w:val="24"/>
                <w:szCs w:val="24"/>
                <w:lang w:val="zh-TW" w:eastAsia="zh-TW"/>
              </w:rPr>
              <w:t>准备室</w:t>
            </w:r>
          </w:p>
          <w:p>
            <w:pPr>
              <w:pStyle w:val="16"/>
              <w:jc w:val="center"/>
            </w:pPr>
            <w:r>
              <w:rPr>
                <w:rFonts w:ascii="仿宋" w:hAnsi="仿宋" w:eastAsia="仿宋" w:cs="仿宋"/>
                <w:sz w:val="24"/>
                <w:szCs w:val="24"/>
                <w:lang w:val="zh-TW" w:eastAsia="zh-TW"/>
              </w:rPr>
              <w:t>（</w:t>
            </w:r>
            <w:r>
              <w:rPr>
                <w:rFonts w:ascii="仿宋" w:hAnsi="仿宋" w:eastAsia="仿宋" w:cs="仿宋"/>
                <w:sz w:val="24"/>
                <w:szCs w:val="24"/>
              </w:rPr>
              <w:t>15</w:t>
            </w:r>
            <w:r>
              <w:rPr>
                <w:rFonts w:ascii="仿宋" w:hAnsi="仿宋" w:eastAsia="仿宋" w:cs="仿宋"/>
                <w:sz w:val="24"/>
                <w:szCs w:val="24"/>
                <w:lang w:val="zh-TW" w:eastAsia="zh-TW"/>
              </w:rPr>
              <w:t>分钟完成）</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ascii="仿宋" w:hAnsi="仿宋" w:eastAsia="仿宋" w:cs="仿宋"/>
                <w:sz w:val="24"/>
                <w:szCs w:val="24"/>
                <w:lang w:val="zh-TW"/>
              </w:rPr>
              <w:t>第二赛道</w:t>
            </w:r>
          </w:p>
          <w:p>
            <w:pPr>
              <w:pStyle w:val="16"/>
              <w:jc w:val="center"/>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w:t>
            </w:r>
            <w:r>
              <w:rPr>
                <w:rFonts w:ascii="仿宋_GB2312" w:hAnsi="仿宋_GB2312" w:eastAsia="仿宋_GB2312" w:cs="仿宋_GB2312"/>
                <w:sz w:val="24"/>
                <w:szCs w:val="24"/>
              </w:rPr>
              <w:t>15</w:t>
            </w:r>
            <w:r>
              <w:rPr>
                <w:rFonts w:ascii="仿宋_GB2312" w:hAnsi="仿宋_GB2312" w:eastAsia="仿宋_GB2312" w:cs="仿宋_GB2312"/>
                <w:sz w:val="24"/>
                <w:szCs w:val="24"/>
                <w:lang w:val="zh-TW"/>
              </w:rPr>
              <w:t>分钟完成）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90" w:hRule="atLeast"/>
        </w:trPr>
        <w:tc>
          <w:tcPr>
            <w:tcW w:w="1244"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
              <mc:AlternateContent>
                <mc:Choice Requires="wps">
                  <w:drawing>
                    <wp:anchor distT="0" distB="0" distL="114300" distR="114300" simplePos="0" relativeHeight="251665408" behindDoc="0" locked="0" layoutInCell="1" allowOverlap="1">
                      <wp:simplePos x="0" y="0"/>
                      <wp:positionH relativeFrom="column">
                        <wp:posOffset>396240</wp:posOffset>
                      </wp:positionH>
                      <wp:positionV relativeFrom="paragraph">
                        <wp:posOffset>-43815</wp:posOffset>
                      </wp:positionV>
                      <wp:extent cx="0" cy="288290"/>
                      <wp:effectExtent l="38100" t="0" r="38100" b="16510"/>
                      <wp:wrapNone/>
                      <wp:docPr id="1" name="Shape 1073741835"/>
                      <wp:cNvGraphicFramePr/>
                      <a:graphic xmlns:a="http://schemas.openxmlformats.org/drawingml/2006/main">
                        <a:graphicData uri="http://schemas.microsoft.com/office/word/2010/wordprocessingShape">
                          <wps:wsp>
                            <wps:cNvCnPr/>
                            <wps:spPr>
                              <a:xfrm flipH="1">
                                <a:off x="0" y="0"/>
                                <a:ext cx="0" cy="288290"/>
                              </a:xfrm>
                              <a:prstGeom prst="line">
                                <a:avLst/>
                              </a:prstGeom>
                              <a:noFill/>
                              <a:ln w="12700" cap="flat">
                                <a:solidFill>
                                  <a:srgbClr val="000000"/>
                                </a:solidFill>
                                <a:prstDash val="solid"/>
                                <a:round/>
                                <a:tailEnd type="triangle" w="med" len="med"/>
                              </a:ln>
                              <a:effectLst/>
                            </wps:spPr>
                            <wps:bodyPr/>
                          </wps:wsp>
                        </a:graphicData>
                      </a:graphic>
                    </wp:anchor>
                  </w:drawing>
                </mc:Choice>
                <mc:Fallback>
                  <w:pict>
                    <v:line id="Shape 1073741835" o:spid="_x0000_s1026" o:spt="20" style="position:absolute;left:0pt;flip:x;margin-left:31.2pt;margin-top:-3.45pt;height:22.7pt;width:0pt;z-index:251665408;mso-width-relative:page;mso-height-relative:page;" filled="f" stroked="t" coordsize="21600,21600" o:gfxdata="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URLRtcAAAAHAQAADwAAAAAAAAABACAAAAAiAAAAZHJzL2Rv&#10;d25yZXYueG1sUEsBAhQAFAAAAAgAh07iQFkDJ7DJAQAAhQMAAA4AAAAAAAAAAQAgAAAAJgEAAGRy&#10;cy9lMm9Eb2MueG1sUEsFBgAAAAAGAAYAWQEAAGEFAAAAAA==&#10;">
                      <v:fill on="f" focussize="0,0"/>
                      <v:stroke weight="1pt" color="#000000" joinstyle="round" endarrow="block"/>
                      <v:imagedata o:title=""/>
                      <o:lock v:ext="edit" aspectratio="f"/>
                    </v:line>
                  </w:pict>
                </mc:Fallback>
              </mc:AlternateContent>
            </w:r>
          </w:p>
        </w:tc>
        <w:tc>
          <w:tcPr>
            <w:tcW w:w="126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
              <mc:AlternateContent>
                <mc:Choice Requires="wps">
                  <w:drawing>
                    <wp:anchor distT="0" distB="0" distL="114300" distR="114300" simplePos="0" relativeHeight="251666432" behindDoc="0" locked="0" layoutInCell="1" allowOverlap="1">
                      <wp:simplePos x="0" y="0"/>
                      <wp:positionH relativeFrom="column">
                        <wp:posOffset>396240</wp:posOffset>
                      </wp:positionH>
                      <wp:positionV relativeFrom="paragraph">
                        <wp:posOffset>-53340</wp:posOffset>
                      </wp:positionV>
                      <wp:extent cx="0" cy="288290"/>
                      <wp:effectExtent l="38100" t="0" r="38100" b="16510"/>
                      <wp:wrapNone/>
                      <wp:docPr id="2" name="Shape 1073741835"/>
                      <wp:cNvGraphicFramePr/>
                      <a:graphic xmlns:a="http://schemas.openxmlformats.org/drawingml/2006/main">
                        <a:graphicData uri="http://schemas.microsoft.com/office/word/2010/wordprocessingShape">
                          <wps:wsp>
                            <wps:cNvCnPr/>
                            <wps:spPr>
                              <a:xfrm flipH="1">
                                <a:off x="0" y="0"/>
                                <a:ext cx="0" cy="288290"/>
                              </a:xfrm>
                              <a:prstGeom prst="line">
                                <a:avLst/>
                              </a:prstGeom>
                              <a:noFill/>
                              <a:ln w="12700" cap="flat">
                                <a:solidFill>
                                  <a:srgbClr val="000000"/>
                                </a:solidFill>
                                <a:prstDash val="solid"/>
                                <a:round/>
                                <a:tailEnd type="triangle" w="med" len="med"/>
                              </a:ln>
                              <a:effectLst/>
                            </wps:spPr>
                            <wps:bodyPr/>
                          </wps:wsp>
                        </a:graphicData>
                      </a:graphic>
                    </wp:anchor>
                  </w:drawing>
                </mc:Choice>
                <mc:Fallback>
                  <w:pict>
                    <v:line id="Shape 1073741835" o:spid="_x0000_s1026" o:spt="20" style="position:absolute;left:0pt;flip:x;margin-left:31.2pt;margin-top:-4.2pt;height:22.7pt;width:0pt;z-index:251666432;mso-width-relative:page;mso-height-relative:page;" filled="f" stroked="t" coordsize="21600,21600" o:gfxdata="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TGn8w1QAAAAcBAAAPAAAAAAAAAAEAIAAAACIAAABkcnMvZG93&#10;bnJldi54bWxQSwECFAAUAAAACACHTuJAUw2ySsoBAACFAwAADgAAAAAAAAABACAAAAAkAQAAZHJz&#10;L2Uyb0RvYy54bWxQSwUGAAAAAAYABgBZAQAAYAUAAAAA&#10;">
                      <v:fill on="f" focussize="0,0"/>
                      <v:stroke weight="1pt" color="#000000" joinstyle="round" endarrow="block"/>
                      <v:imagedata o:title=""/>
                      <o:lock v:ext="edit" aspectratio="f"/>
                    </v:line>
                  </w:pict>
                </mc:Fallback>
              </mc:AlternateContent>
            </w:r>
          </w:p>
        </w:tc>
        <w:tc>
          <w:tcPr>
            <w:tcW w:w="124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
              <mc:AlternateContent>
                <mc:Choice Requires="wps">
                  <w:drawing>
                    <wp:anchor distT="0" distB="0" distL="114300" distR="114300" simplePos="0" relativeHeight="251670528" behindDoc="0" locked="0" layoutInCell="1" allowOverlap="1">
                      <wp:simplePos x="0" y="0"/>
                      <wp:positionH relativeFrom="column">
                        <wp:posOffset>421640</wp:posOffset>
                      </wp:positionH>
                      <wp:positionV relativeFrom="paragraph">
                        <wp:posOffset>-56515</wp:posOffset>
                      </wp:positionV>
                      <wp:extent cx="0" cy="288290"/>
                      <wp:effectExtent l="38100" t="0" r="38100" b="16510"/>
                      <wp:wrapNone/>
                      <wp:docPr id="7" name="Shape 1073741835"/>
                      <wp:cNvGraphicFramePr/>
                      <a:graphic xmlns:a="http://schemas.openxmlformats.org/drawingml/2006/main">
                        <a:graphicData uri="http://schemas.microsoft.com/office/word/2010/wordprocessingShape">
                          <wps:wsp>
                            <wps:cNvCnPr/>
                            <wps:spPr>
                              <a:xfrm flipH="1">
                                <a:off x="0" y="0"/>
                                <a:ext cx="0" cy="288290"/>
                              </a:xfrm>
                              <a:prstGeom prst="line">
                                <a:avLst/>
                              </a:prstGeom>
                              <a:noFill/>
                              <a:ln w="12700" cap="flat">
                                <a:solidFill>
                                  <a:srgbClr val="000000"/>
                                </a:solidFill>
                                <a:prstDash val="solid"/>
                                <a:round/>
                                <a:tailEnd type="triangle" w="med" len="med"/>
                              </a:ln>
                              <a:effectLst/>
                            </wps:spPr>
                            <wps:bodyPr/>
                          </wps:wsp>
                        </a:graphicData>
                      </a:graphic>
                    </wp:anchor>
                  </w:drawing>
                </mc:Choice>
                <mc:Fallback>
                  <w:pict>
                    <v:line id="Shape 1073741835" o:spid="_x0000_s1026" o:spt="20" style="position:absolute;left:0pt;flip:x;margin-left:33.2pt;margin-top:-4.45pt;height:22.7pt;width:0pt;z-index:251670528;mso-width-relative:page;mso-height-relative:page;" filled="f" stroked="t" coordsize="21600,21600" o:gfxdata="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FykSNYAAAAHAQAADwAAAAAAAAABACAAAAAiAAAAZHJzL2Rv&#10;d25yZXYueG1sUEsBAhQAFAAAAAgAh07iQAwZfJ7KAQAAhQMAAA4AAAAAAAAAAQAgAAAAJQEAAGRy&#10;cy9lMm9Eb2MueG1sUEsFBgAAAAAGAAYAWQEAAGEFAAAAAA==&#10;">
                      <v:fill on="f" focussize="0,0"/>
                      <v:stroke weight="1pt" color="#000000" joinstyle="round" endarrow="block"/>
                      <v:imagedata o:title=""/>
                      <o:lock v:ext="edit" aspectratio="f"/>
                    </v:line>
                  </w:pict>
                </mc:Fallback>
              </mc:AlternateContent>
            </w:r>
          </w:p>
        </w:tc>
        <w:tc>
          <w:tcPr>
            <w:tcW w:w="126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
              <mc:AlternateContent>
                <mc:Choice Requires="wps">
                  <w:drawing>
                    <wp:anchor distT="0" distB="0" distL="114300" distR="114300" simplePos="0" relativeHeight="251667456" behindDoc="0" locked="0" layoutInCell="1" allowOverlap="1">
                      <wp:simplePos x="0" y="0"/>
                      <wp:positionH relativeFrom="column">
                        <wp:posOffset>336550</wp:posOffset>
                      </wp:positionH>
                      <wp:positionV relativeFrom="paragraph">
                        <wp:posOffset>-31750</wp:posOffset>
                      </wp:positionV>
                      <wp:extent cx="0" cy="288290"/>
                      <wp:effectExtent l="38100" t="0" r="38100" b="16510"/>
                      <wp:wrapNone/>
                      <wp:docPr id="3" name="Shape 1073741835"/>
                      <wp:cNvGraphicFramePr/>
                      <a:graphic xmlns:a="http://schemas.openxmlformats.org/drawingml/2006/main">
                        <a:graphicData uri="http://schemas.microsoft.com/office/word/2010/wordprocessingShape">
                          <wps:wsp>
                            <wps:cNvCnPr/>
                            <wps:spPr>
                              <a:xfrm flipH="1">
                                <a:off x="0" y="0"/>
                                <a:ext cx="0" cy="288290"/>
                              </a:xfrm>
                              <a:prstGeom prst="line">
                                <a:avLst/>
                              </a:prstGeom>
                              <a:noFill/>
                              <a:ln w="12700" cap="flat">
                                <a:solidFill>
                                  <a:srgbClr val="000000"/>
                                </a:solidFill>
                                <a:prstDash val="solid"/>
                                <a:round/>
                                <a:tailEnd type="triangle" w="med" len="med"/>
                              </a:ln>
                              <a:effectLst/>
                            </wps:spPr>
                            <wps:bodyPr/>
                          </wps:wsp>
                        </a:graphicData>
                      </a:graphic>
                    </wp:anchor>
                  </w:drawing>
                </mc:Choice>
                <mc:Fallback>
                  <w:pict>
                    <v:line id="Shape 1073741835" o:spid="_x0000_s1026" o:spt="20" style="position:absolute;left:0pt;flip:x;margin-left:26.5pt;margin-top:-2.5pt;height:22.7pt;width:0pt;z-index:251667456;mso-width-relative:page;mso-height-relative:page;" filled="f" stroked="t" coordsize="21600,21600" o:gfxdata="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j+PE9YAAAAHAQAADwAAAAAAAAABACAAAAAiAAAAZHJzL2Rv&#10;d25yZXYueG1sUEsBAhQAFAAAAAgAh07iQGr1EarKAQAAhQMAAA4AAAAAAAAAAQAgAAAAJQEAAGRy&#10;cy9lMm9Eb2MueG1sUEsFBgAAAAAGAAYAWQEAAGEFAAAAAA==&#10;">
                      <v:fill on="f" focussize="0,0"/>
                      <v:stroke weight="1pt" color="#000000" joinstyle="round" endarrow="block"/>
                      <v:imagedata o:title=""/>
                      <o:lock v:ext="edit" aspectratio="f"/>
                    </v:line>
                  </w:pict>
                </mc:Fallback>
              </mc:AlternateConten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690" w:hRule="atLeast"/>
        </w:trPr>
        <w:tc>
          <w:tcPr>
            <w:tcW w:w="12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rPr>
            </w:pPr>
            <w:r>
              <w:rPr>
                <w:rFonts w:ascii="仿宋_GB2312" w:hAnsi="仿宋_GB2312" w:eastAsia="仿宋_GB2312" w:cs="仿宋_GB2312"/>
                <w:sz w:val="24"/>
                <w:szCs w:val="24"/>
                <w:lang w:val="zh-TW"/>
              </w:rPr>
              <w:t>操作用物</w:t>
            </w:r>
          </w:p>
          <w:p>
            <w:pPr>
              <w:pStyle w:val="16"/>
              <w:jc w:val="center"/>
            </w:pPr>
            <w:r>
              <w:rPr>
                <w:rFonts w:ascii="仿宋_GB2312" w:hAnsi="仿宋_GB2312" w:eastAsia="仿宋_GB2312" w:cs="仿宋_GB2312"/>
                <w:sz w:val="24"/>
                <w:szCs w:val="24"/>
                <w:lang w:val="zh-TW"/>
              </w:rPr>
              <w:t>一次准备齐全</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pPr>
            <w:r>
              <w:rPr>
                <w:rFonts w:ascii="仿宋_GB2312" w:hAnsi="仿宋_GB2312" w:eastAsia="仿宋_GB2312" w:cs="仿宋_GB2312"/>
                <w:sz w:val="24"/>
                <w:szCs w:val="24"/>
                <w:lang w:val="zh-TW" w:eastAsia="zh-TW"/>
              </w:rPr>
              <w:t>心肺复苏</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rPr>
            </w:pPr>
            <w:r>
              <w:rPr>
                <w:rFonts w:ascii="仿宋_GB2312" w:hAnsi="仿宋_GB2312" w:eastAsia="仿宋_GB2312" w:cs="仿宋_GB2312"/>
                <w:sz w:val="24"/>
                <w:szCs w:val="24"/>
                <w:lang w:val="zh-TW"/>
              </w:rPr>
              <w:t>操作用物</w:t>
            </w:r>
          </w:p>
          <w:p>
            <w:pPr>
              <w:pStyle w:val="16"/>
              <w:jc w:val="center"/>
            </w:pPr>
            <w:r>
              <w:rPr>
                <w:rFonts w:ascii="仿宋_GB2312" w:hAnsi="仿宋_GB2312" w:eastAsia="仿宋_GB2312" w:cs="仿宋_GB2312"/>
                <w:sz w:val="24"/>
                <w:szCs w:val="24"/>
                <w:lang w:val="zh-TW"/>
              </w:rPr>
              <w:t>一次准备齐全</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评估、气道湿化、翻身叩背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95" w:hRule="atLeast"/>
        </w:trPr>
        <w:tc>
          <w:tcPr>
            <w:tcW w:w="1244" w:type="dxa"/>
            <w:tcBorders>
              <w:top w:val="single" w:color="000000" w:sz="4" w:space="0"/>
              <w:left w:val="nil"/>
              <w:bottom w:val="nil"/>
              <w:right w:val="nil"/>
            </w:tcBorders>
            <w:shd w:val="clear" w:color="auto" w:fill="auto"/>
            <w:tcMar>
              <w:top w:w="80" w:type="dxa"/>
              <w:left w:w="80" w:type="dxa"/>
              <w:bottom w:w="80" w:type="dxa"/>
              <w:right w:w="80" w:type="dxa"/>
            </w:tcMar>
            <w:vAlign w:val="center"/>
          </w:tcPr>
          <w:p/>
        </w:tc>
        <w:tc>
          <w:tcPr>
            <w:tcW w:w="126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
              <mc:AlternateContent>
                <mc:Choice Requires="wps">
                  <w:drawing>
                    <wp:anchor distT="0" distB="0" distL="114300" distR="114300" simplePos="0" relativeHeight="251668480" behindDoc="0" locked="0" layoutInCell="1" allowOverlap="1">
                      <wp:simplePos x="0" y="0"/>
                      <wp:positionH relativeFrom="column">
                        <wp:posOffset>401955</wp:posOffset>
                      </wp:positionH>
                      <wp:positionV relativeFrom="paragraph">
                        <wp:posOffset>-73660</wp:posOffset>
                      </wp:positionV>
                      <wp:extent cx="0" cy="288290"/>
                      <wp:effectExtent l="38100" t="0" r="38100" b="16510"/>
                      <wp:wrapNone/>
                      <wp:docPr id="4" name="Shape 1073741835"/>
                      <wp:cNvGraphicFramePr/>
                      <a:graphic xmlns:a="http://schemas.openxmlformats.org/drawingml/2006/main">
                        <a:graphicData uri="http://schemas.microsoft.com/office/word/2010/wordprocessingShape">
                          <wps:wsp>
                            <wps:cNvCnPr/>
                            <wps:spPr>
                              <a:xfrm flipH="1">
                                <a:off x="0" y="0"/>
                                <a:ext cx="0" cy="288290"/>
                              </a:xfrm>
                              <a:prstGeom prst="line">
                                <a:avLst/>
                              </a:prstGeom>
                              <a:noFill/>
                              <a:ln w="12700" cap="flat">
                                <a:solidFill>
                                  <a:srgbClr val="000000"/>
                                </a:solidFill>
                                <a:prstDash val="solid"/>
                                <a:round/>
                                <a:tailEnd type="triangle" w="med" len="med"/>
                              </a:ln>
                              <a:effectLst/>
                            </wps:spPr>
                            <wps:bodyPr/>
                          </wps:wsp>
                        </a:graphicData>
                      </a:graphic>
                    </wp:anchor>
                  </w:drawing>
                </mc:Choice>
                <mc:Fallback>
                  <w:pict>
                    <v:line id="Shape 1073741835" o:spid="_x0000_s1026" o:spt="20" style="position:absolute;left:0pt;flip:x;margin-left:31.65pt;margin-top:-5.8pt;height:22.7pt;width:0pt;z-index:251668480;mso-width-relative:page;mso-height-relative:page;" filled="f" stroked="t" coordsize="21600,21600" o:gfxdata="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pLhTs2AAAAAgBAAAPAAAAAAAAAAEAIAAAACIAAABkcnMv&#10;ZG93bnJldi54bWxQSwECFAAUAAAACACHTuJABhfpZMoBAACFAwAADgAAAAAAAAABACAAAAAnAQAA&#10;ZHJzL2Uyb0RvYy54bWxQSwUGAAAAAAYABgBZAQAAYwUAAAAA&#10;">
                      <v:fill on="f" focussize="0,0"/>
                      <v:stroke weight="1pt" color="#000000" joinstyle="round" endarrow="block"/>
                      <v:imagedata o:title=""/>
                      <o:lock v:ext="edit" aspectratio="f"/>
                    </v:line>
                  </w:pict>
                </mc:Fallback>
              </mc:AlternateContent>
            </w:r>
          </w:p>
        </w:tc>
        <w:tc>
          <w:tcPr>
            <w:tcW w:w="1240" w:type="dxa"/>
            <w:tcBorders>
              <w:top w:val="single" w:color="000000" w:sz="4" w:space="0"/>
              <w:left w:val="nil"/>
              <w:bottom w:val="nil"/>
              <w:right w:val="nil"/>
            </w:tcBorders>
            <w:shd w:val="clear" w:color="auto" w:fill="auto"/>
            <w:tcMar>
              <w:top w:w="80" w:type="dxa"/>
              <w:left w:w="80" w:type="dxa"/>
              <w:bottom w:w="80" w:type="dxa"/>
              <w:right w:w="80" w:type="dxa"/>
            </w:tcMar>
            <w:vAlign w:val="center"/>
          </w:tcPr>
          <w:p/>
        </w:tc>
        <w:tc>
          <w:tcPr>
            <w:tcW w:w="126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
              <mc:AlternateContent>
                <mc:Choice Requires="wps">
                  <w:drawing>
                    <wp:anchor distT="0" distB="0" distL="114300" distR="114300" simplePos="0" relativeHeight="251669504" behindDoc="0" locked="0" layoutInCell="1" allowOverlap="1">
                      <wp:simplePos x="0" y="0"/>
                      <wp:positionH relativeFrom="column">
                        <wp:posOffset>316865</wp:posOffset>
                      </wp:positionH>
                      <wp:positionV relativeFrom="paragraph">
                        <wp:posOffset>-47625</wp:posOffset>
                      </wp:positionV>
                      <wp:extent cx="0" cy="288290"/>
                      <wp:effectExtent l="38100" t="0" r="38100" b="16510"/>
                      <wp:wrapNone/>
                      <wp:docPr id="5" name="Shape 1073741835"/>
                      <wp:cNvGraphicFramePr/>
                      <a:graphic xmlns:a="http://schemas.openxmlformats.org/drawingml/2006/main">
                        <a:graphicData uri="http://schemas.microsoft.com/office/word/2010/wordprocessingShape">
                          <wps:wsp>
                            <wps:cNvCnPr/>
                            <wps:spPr>
                              <a:xfrm flipH="1">
                                <a:off x="0" y="0"/>
                                <a:ext cx="0" cy="288290"/>
                              </a:xfrm>
                              <a:prstGeom prst="line">
                                <a:avLst/>
                              </a:prstGeom>
                              <a:noFill/>
                              <a:ln w="12700" cap="flat">
                                <a:solidFill>
                                  <a:srgbClr val="000000"/>
                                </a:solidFill>
                                <a:prstDash val="solid"/>
                                <a:round/>
                                <a:tailEnd type="triangle" w="med" len="med"/>
                              </a:ln>
                              <a:effectLst/>
                            </wps:spPr>
                            <wps:bodyPr/>
                          </wps:wsp>
                        </a:graphicData>
                      </a:graphic>
                    </wp:anchor>
                  </w:drawing>
                </mc:Choice>
                <mc:Fallback>
                  <w:pict>
                    <v:line id="Shape 1073741835" o:spid="_x0000_s1026" o:spt="20" style="position:absolute;left:0pt;flip:x;margin-left:24.95pt;margin-top:-3.75pt;height:22.7pt;width:0pt;z-index:251669504;mso-width-relative:page;mso-height-relative:page;" filled="f" stroked="t" coordsize="21600,21600" o:gfxdata="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7S3tNYAAAAHAQAADwAAAAAAAAABACAAAAAiAAAAZHJzL2Rv&#10;d25yZXYueG1sUEsBAhQAFAAAAAgAh07iQD/vSoTKAQAAhQMAAA4AAAAAAAAAAQAgAAAAJQEAAGRy&#10;cy9lMm9Eb2MueG1sUEsFBgAAAAAGAAYAWQEAAGEFAAAAAA==&#10;">
                      <v:fill on="f" focussize="0,0"/>
                      <v:stroke weight="1pt" color="#000000" joinstyle="round" endarrow="block"/>
                      <v:imagedata o:title=""/>
                      <o:lock v:ext="edit" aspectratio="f"/>
                    </v:line>
                  </w:pict>
                </mc:Fallback>
              </mc:AlternateConten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700" w:hRule="atLeast"/>
        </w:trPr>
        <w:tc>
          <w:tcPr>
            <w:tcW w:w="1244" w:type="dxa"/>
            <w:tcBorders>
              <w:top w:val="nil"/>
              <w:left w:val="nil"/>
              <w:bottom w:val="nil"/>
              <w:right w:val="single" w:color="000000" w:sz="4" w:space="0"/>
            </w:tcBorders>
            <w:shd w:val="clear" w:color="auto" w:fill="auto"/>
            <w:tcMar>
              <w:top w:w="80" w:type="dxa"/>
              <w:left w:w="80" w:type="dxa"/>
              <w:bottom w:w="80" w:type="dxa"/>
              <w:right w:w="80" w:type="dxa"/>
            </w:tcMar>
            <w:vAlign w:val="center"/>
          </w:tcPr>
          <w:p/>
        </w:tc>
        <w:tc>
          <w:tcPr>
            <w:tcW w:w="1260"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rPr>
            </w:pPr>
            <w:r>
              <w:rPr>
                <w:rFonts w:ascii="仿宋_GB2312" w:hAnsi="仿宋_GB2312" w:eastAsia="仿宋_GB2312" w:cs="仿宋_GB2312"/>
                <w:sz w:val="24"/>
                <w:szCs w:val="24"/>
                <w:lang w:val="zh-TW" w:eastAsia="zh-TW"/>
              </w:rPr>
              <w:t>心电监测</w:t>
            </w:r>
          </w:p>
          <w:p>
            <w:pPr>
              <w:pStyle w:val="16"/>
              <w:jc w:val="center"/>
            </w:pPr>
            <w:r>
              <w:rPr>
                <w:rFonts w:ascii="仿宋_GB2312" w:hAnsi="仿宋_GB2312" w:eastAsia="仿宋_GB2312" w:cs="仿宋_GB2312"/>
                <w:sz w:val="24"/>
                <w:szCs w:val="24"/>
                <w:lang w:val="zh-TW" w:eastAsia="zh-TW"/>
              </w:rPr>
              <w:t>静脉输液</w:t>
            </w:r>
          </w:p>
        </w:tc>
        <w:tc>
          <w:tcPr>
            <w:tcW w:w="1240" w:type="dxa"/>
            <w:tcBorders>
              <w:top w:val="nil"/>
              <w:left w:val="single" w:color="auto" w:sz="4" w:space="0"/>
              <w:bottom w:val="nil"/>
              <w:right w:val="single" w:color="auto" w:sz="4" w:space="0"/>
            </w:tcBorders>
            <w:shd w:val="clear" w:color="auto" w:fill="auto"/>
            <w:tcMar>
              <w:top w:w="80" w:type="dxa"/>
              <w:left w:w="80" w:type="dxa"/>
              <w:bottom w:w="80" w:type="dxa"/>
              <w:right w:w="80" w:type="dxa"/>
            </w:tcMar>
            <w:vAlign w:val="center"/>
          </w:tcPr>
          <w:p>
            <w:pPr>
              <w:pStyle w:val="16"/>
              <w:jc w:val="center"/>
            </w:pPr>
          </w:p>
        </w:tc>
        <w:tc>
          <w:tcPr>
            <w:tcW w:w="1260" w:type="dxa"/>
            <w:tcBorders>
              <w:top w:val="single" w:color="000000" w:sz="4" w:space="0"/>
              <w:left w:val="single" w:color="auto" w:sz="4" w:space="0"/>
              <w:bottom w:val="single" w:color="000000" w:sz="4" w:space="0"/>
              <w:right w:val="single" w:color="auto"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吸痰</w:t>
            </w:r>
          </w:p>
        </w:tc>
      </w:tr>
    </w:tbl>
    <w:p>
      <w:pPr>
        <w:pStyle w:val="16"/>
        <w:spacing w:line="560" w:lineRule="exact"/>
        <w:rPr>
          <w:rFonts w:ascii="仿宋_GB2312" w:hAnsi="仿宋_GB2312" w:eastAsia="仿宋_GB2312" w:cs="仿宋_GB2312"/>
          <w:sz w:val="30"/>
          <w:szCs w:val="30"/>
        </w:rPr>
      </w:pPr>
      <w:r>
        <w:rPr>
          <w:rFonts w:ascii="Calibri" w:hAnsi="Calibri" w:eastAsia="Calibri" w:cs="Calibri"/>
          <w:sz w:val="30"/>
          <w:szCs w:val="30"/>
        </w:rPr>
        <mc:AlternateContent>
          <mc:Choice Requires="wps">
            <w:drawing>
              <wp:anchor distT="0" distB="0" distL="0" distR="0" simplePos="0" relativeHeight="251659264" behindDoc="0" locked="0" layoutInCell="1" allowOverlap="1">
                <wp:simplePos x="0" y="0"/>
                <wp:positionH relativeFrom="column">
                  <wp:posOffset>461010</wp:posOffset>
                </wp:positionH>
                <wp:positionV relativeFrom="line">
                  <wp:posOffset>220345</wp:posOffset>
                </wp:positionV>
                <wp:extent cx="1238250" cy="466090"/>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1238251" cy="466091"/>
                        </a:xfrm>
                        <a:prstGeom prst="rect">
                          <a:avLst/>
                        </a:prstGeom>
                        <a:solidFill>
                          <a:srgbClr val="FFFFFF"/>
                        </a:solidFill>
                        <a:ln w="9525" cap="flat">
                          <a:solidFill>
                            <a:srgbClr val="000000"/>
                          </a:solidFill>
                          <a:prstDash val="solid"/>
                          <a:round/>
                        </a:ln>
                        <a:effectLst/>
                      </wps:spPr>
                      <wps:txbx>
                        <w:txbxContent>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理论考试</w:t>
                            </w:r>
                          </w:p>
                          <w:p>
                            <w:pPr>
                              <w:pStyle w:val="16"/>
                              <w:jc w:val="center"/>
                            </w:pPr>
                            <w:r>
                              <w:rPr>
                                <w:rFonts w:ascii="仿宋_GB2312" w:hAnsi="仿宋_GB2312" w:eastAsia="仿宋_GB2312" w:cs="仿宋_GB2312"/>
                                <w:sz w:val="24"/>
                                <w:szCs w:val="24"/>
                                <w:lang w:val="zh-TW" w:eastAsia="zh-TW"/>
                              </w:rPr>
                              <w:t>（</w:t>
                            </w:r>
                            <w:r>
                              <w:rPr>
                                <w:rFonts w:hint="eastAsia" w:ascii="仿宋_GB2312" w:hAnsi="仿宋_GB2312" w:eastAsia="仿宋_GB2312" w:cs="仿宋_GB2312"/>
                                <w:sz w:val="24"/>
                                <w:szCs w:val="24"/>
                              </w:rPr>
                              <w:t>40</w:t>
                            </w:r>
                            <w:r>
                              <w:rPr>
                                <w:rFonts w:ascii="仿宋_GB2312" w:hAnsi="仿宋_GB2312" w:eastAsia="仿宋_GB2312" w:cs="仿宋_GB2312"/>
                                <w:sz w:val="24"/>
                                <w:szCs w:val="24"/>
                                <w:lang w:val="zh-TW" w:eastAsia="zh-TW"/>
                              </w:rPr>
                              <w:t>分钟完成）</w:t>
                            </w:r>
                          </w:p>
                        </w:txbxContent>
                      </wps:txbx>
                      <wps:bodyPr wrap="square" lIns="45719" tIns="45719" rIns="45719" bIns="45719" numCol="1" anchor="t">
                        <a:noAutofit/>
                      </wps:bodyPr>
                    </wps:wsp>
                  </a:graphicData>
                </a:graphic>
              </wp:anchor>
            </w:drawing>
          </mc:Choice>
          <mc:Fallback>
            <w:pict>
              <v:shape id="officeArt object" o:spid="_x0000_s1026" o:spt="202" type="#_x0000_t202" style="position:absolute;left:0pt;margin-left:36.3pt;margin-top:17.35pt;height:36.7pt;width:97.5pt;mso-position-vertical-relative:line;z-index:251659264;mso-width-relative:page;mso-height-relative:page;" fillcolor="#FFFFFF" filled="t" stroked="t" coordsize="21600,21600" o:gfxdata="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DtNBbZAAAACQEAAA8AAAAAAAAAAQAgAAAAIgAAAGRycy9kb3ducmV2Lnht&#10;bFBLAQIUABQAAAAIAIdO4kBGkY60+AEAAAsEAAAOAAAAAAAAAAEAIAAAACgBAABkcnMvZTJvRG9j&#10;LnhtbFBLBQYAAAAABgAGAFkBAACSBQAAAAA=&#10;">
                <v:fill on="t" focussize="0,0"/>
                <v:stroke color="#000000" joinstyle="round"/>
                <v:imagedata o:title=""/>
                <o:lock v:ext="edit" aspectratio="f"/>
                <v:textbox inset="3.59992125984252pt,3.59992125984252pt,3.59992125984252pt,3.59992125984252pt">
                  <w:txbxContent>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理论考试</w:t>
                      </w:r>
                    </w:p>
                    <w:p>
                      <w:pPr>
                        <w:pStyle w:val="16"/>
                        <w:jc w:val="center"/>
                      </w:pPr>
                      <w:r>
                        <w:rPr>
                          <w:rFonts w:ascii="仿宋_GB2312" w:hAnsi="仿宋_GB2312" w:eastAsia="仿宋_GB2312" w:cs="仿宋_GB2312"/>
                          <w:sz w:val="24"/>
                          <w:szCs w:val="24"/>
                          <w:lang w:val="zh-TW" w:eastAsia="zh-TW"/>
                        </w:rPr>
                        <w:t>（</w:t>
                      </w:r>
                      <w:r>
                        <w:rPr>
                          <w:rFonts w:hint="eastAsia" w:ascii="仿宋_GB2312" w:hAnsi="仿宋_GB2312" w:eastAsia="仿宋_GB2312" w:cs="仿宋_GB2312"/>
                          <w:sz w:val="24"/>
                          <w:szCs w:val="24"/>
                        </w:rPr>
                        <w:t>40</w:t>
                      </w:r>
                      <w:r>
                        <w:rPr>
                          <w:rFonts w:ascii="仿宋_GB2312" w:hAnsi="仿宋_GB2312" w:eastAsia="仿宋_GB2312" w:cs="仿宋_GB2312"/>
                          <w:sz w:val="24"/>
                          <w:szCs w:val="24"/>
                          <w:lang w:val="zh-TW" w:eastAsia="zh-TW"/>
                        </w:rPr>
                        <w:t>分钟完成）</w:t>
                      </w:r>
                    </w:p>
                  </w:txbxContent>
                </v:textbox>
              </v:shape>
            </w:pict>
          </mc:Fallback>
        </mc:AlternateContent>
      </w:r>
    </w:p>
    <w:p>
      <w:pPr>
        <w:pStyle w:val="16"/>
        <w:spacing w:line="560" w:lineRule="exact"/>
        <w:rPr>
          <w:rFonts w:ascii="仿宋_GB2312" w:hAnsi="仿宋_GB2312" w:eastAsia="仿宋_GB2312" w:cs="仿宋_GB2312"/>
          <w:sz w:val="30"/>
          <w:szCs w:val="30"/>
        </w:rPr>
      </w:pPr>
      <w:r>
        <w:rPr>
          <w:rFonts w:ascii="仿宋_GB2312" w:hAnsi="仿宋_GB2312" w:eastAsia="仿宋_GB2312" w:cs="仿宋_GB2312"/>
          <w:sz w:val="30"/>
          <w:szCs w:val="30"/>
          <w:lang w:val="zh-CN"/>
        </w:rPr>
        <w:t xml:space="preserve">   </w:t>
      </w:r>
    </w:p>
    <w:p>
      <w:pPr>
        <w:pStyle w:val="16"/>
        <w:spacing w:line="560" w:lineRule="exact"/>
        <w:rPr>
          <w:rFonts w:ascii="仿宋_GB2312" w:hAnsi="仿宋_GB2312" w:eastAsia="仿宋_GB2312" w:cs="仿宋_GB2312"/>
          <w:sz w:val="30"/>
          <w:szCs w:val="30"/>
        </w:rPr>
      </w:pPr>
    </w:p>
    <w:p>
      <w:pPr>
        <w:pStyle w:val="16"/>
        <w:spacing w:line="560" w:lineRule="exact"/>
        <w:rPr>
          <w:rFonts w:ascii="仿宋_GB2312" w:hAnsi="仿宋_GB2312" w:eastAsia="仿宋_GB2312" w:cs="仿宋_GB2312"/>
          <w:sz w:val="30"/>
          <w:szCs w:val="30"/>
        </w:rPr>
      </w:pPr>
      <w:r>
        <w:rPr>
          <w:rFonts w:ascii="仿宋_GB2312" w:hAnsi="仿宋_GB2312" w:eastAsia="仿宋_GB2312" w:cs="仿宋_GB2312"/>
          <w:sz w:val="30"/>
          <w:szCs w:val="30"/>
          <w:lang w:val="zh-CN"/>
        </w:rPr>
        <w:t xml:space="preserve">                   </w:t>
      </w:r>
    </w:p>
    <w:p>
      <w:pPr>
        <w:pStyle w:val="16"/>
        <w:spacing w:line="560" w:lineRule="exact"/>
        <w:rPr>
          <w:rFonts w:ascii="仿宋_GB2312" w:hAnsi="仿宋_GB2312" w:eastAsia="仿宋_GB2312" w:cs="仿宋_GB2312"/>
          <w:sz w:val="30"/>
          <w:szCs w:val="30"/>
        </w:rPr>
      </w:pPr>
    </w:p>
    <w:p>
      <w:pPr>
        <w:pStyle w:val="16"/>
        <w:spacing w:line="560" w:lineRule="exact"/>
        <w:rPr>
          <w:rFonts w:ascii="黑体" w:hAnsi="黑体" w:eastAsia="黑体" w:cs="黑体"/>
          <w:sz w:val="30"/>
          <w:szCs w:val="30"/>
        </w:rPr>
      </w:pPr>
    </w:p>
    <w:p>
      <w:pPr>
        <w:pStyle w:val="16"/>
        <w:spacing w:line="360" w:lineRule="auto"/>
        <w:ind w:firstLine="200"/>
        <w:rPr>
          <w:lang w:val="zh-TW" w:eastAsia="zh-TW"/>
        </w:rPr>
      </w:pPr>
    </w:p>
    <w:p>
      <w:pPr>
        <w:pStyle w:val="16"/>
        <w:spacing w:line="360" w:lineRule="auto"/>
        <w:ind w:firstLine="200"/>
        <w:rPr>
          <w:lang w:val="zh-TW" w:eastAsia="zh-TW"/>
        </w:rPr>
      </w:pPr>
    </w:p>
    <w:p>
      <w:pPr>
        <w:pStyle w:val="16"/>
        <w:spacing w:line="360" w:lineRule="auto"/>
        <w:ind w:firstLine="200"/>
        <w:rPr>
          <w:lang w:val="zh-TW" w:eastAsia="zh-TW"/>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lang w:val="zh-TW" w:eastAsia="zh-TW"/>
        </w:rPr>
      </w:pPr>
      <w:r>
        <w:rPr>
          <w:rFonts w:hint="eastAsia" w:ascii="黑体" w:hAnsi="黑体" w:eastAsia="黑体" w:cs="黑体"/>
          <w:sz w:val="30"/>
          <w:szCs w:val="30"/>
          <w:lang w:val="zh-TW"/>
        </w:rPr>
        <w:t>七</w:t>
      </w:r>
      <w:r>
        <w:rPr>
          <w:rFonts w:hint="eastAsia" w:ascii="黑体" w:hAnsi="黑体" w:eastAsia="黑体" w:cs="黑体"/>
          <w:sz w:val="30"/>
          <w:szCs w:val="30"/>
          <w:lang w:val="zh-TW" w:eastAsia="zh-TW"/>
        </w:rPr>
        <w:t>、竞赛赛卷</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（一）竞赛试题公开</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根据大赛赛题管理办法规定，建立理论赛题库</w:t>
      </w:r>
      <w:r>
        <w:rPr>
          <w:rFonts w:ascii="仿宋_GB2312" w:hAnsi="仿宋_GB2312" w:eastAsia="仿宋_GB2312" w:cs="仿宋_GB2312"/>
          <w:sz w:val="30"/>
          <w:szCs w:val="30"/>
        </w:rPr>
        <w:t>,</w:t>
      </w:r>
      <w:r>
        <w:rPr>
          <w:rFonts w:ascii="仿宋_GB2312" w:hAnsi="仿宋_GB2312" w:eastAsia="仿宋_GB2312" w:cs="仿宋_GB2312"/>
          <w:sz w:val="30"/>
          <w:szCs w:val="30"/>
          <w:lang w:val="zh-TW"/>
        </w:rPr>
        <w:t>课程涉及范围与护士执业资格考试一致，</w:t>
      </w:r>
      <w:r>
        <w:rPr>
          <w:rFonts w:hint="eastAsia" w:ascii="仿宋_GB2312" w:hAnsi="仿宋_GB2312" w:eastAsia="仿宋_GB2312" w:cs="仿宋_GB2312"/>
          <w:color w:val="auto"/>
          <w:sz w:val="30"/>
          <w:szCs w:val="30"/>
          <w:lang w:val="zh-TW"/>
        </w:rPr>
        <w:t>内容同2020年全国职业院校护理技能大赛改革试点赛题库</w:t>
      </w:r>
      <w:r>
        <w:rPr>
          <w:rFonts w:ascii="仿宋_GB2312" w:hAnsi="仿宋_GB2312" w:eastAsia="仿宋_GB2312" w:cs="仿宋_GB2312"/>
          <w:color w:val="auto"/>
          <w:sz w:val="30"/>
          <w:szCs w:val="30"/>
          <w:lang w:val="zh-TW"/>
        </w:rPr>
        <w:t>。赛前</w:t>
      </w:r>
      <w:r>
        <w:rPr>
          <w:rFonts w:ascii="仿宋_GB2312" w:hAnsi="仿宋_GB2312" w:eastAsia="仿宋_GB2312" w:cs="仿宋_GB2312"/>
          <w:sz w:val="30"/>
          <w:szCs w:val="30"/>
          <w:lang w:val="zh-TW"/>
        </w:rPr>
        <w:t>建立竞赛赛卷，将赛卷随机排序后，在监督组的监督下，由裁判长指定相关人员抽取正式赛卷与备用赛卷。测试参赛选手分析问题、解决问题的综合能力，结束后统一读卡阅卷。</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（二）竞赛样卷</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val="zh-TW"/>
        </w:rPr>
      </w:pPr>
      <w:r>
        <w:rPr>
          <w:rFonts w:ascii="仿宋_GB2312" w:hAnsi="仿宋_GB2312" w:eastAsia="仿宋_GB2312" w:cs="仿宋_GB2312"/>
          <w:sz w:val="30"/>
          <w:szCs w:val="30"/>
          <w:lang w:val="zh-TW"/>
        </w:rPr>
        <w:t>选手答题注意事项：</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w:t>
      </w:r>
      <w:r>
        <w:rPr>
          <w:rFonts w:ascii="仿宋_GB2312" w:hAnsi="仿宋_GB2312" w:eastAsia="仿宋_GB2312" w:cs="仿宋_GB2312"/>
          <w:sz w:val="30"/>
          <w:szCs w:val="30"/>
          <w:lang w:val="zh-TW"/>
        </w:rPr>
        <w:t>本卷所有试题必须在答题卡上作答。答在试卷上无效，试卷空白处和背面均可作草稿纸。</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w:t>
      </w:r>
      <w:r>
        <w:rPr>
          <w:rFonts w:ascii="仿宋_GB2312" w:hAnsi="仿宋_GB2312" w:eastAsia="仿宋_GB2312" w:cs="仿宋_GB2312"/>
          <w:sz w:val="30"/>
          <w:szCs w:val="30"/>
          <w:lang w:val="zh-TW"/>
        </w:rPr>
        <w:t>使用</w:t>
      </w:r>
      <w:r>
        <w:rPr>
          <w:rFonts w:ascii="仿宋_GB2312" w:hAnsi="仿宋_GB2312" w:eastAsia="仿宋_GB2312" w:cs="仿宋_GB2312"/>
          <w:sz w:val="30"/>
          <w:szCs w:val="30"/>
        </w:rPr>
        <w:t>2B</w:t>
      </w:r>
      <w:r>
        <w:rPr>
          <w:rFonts w:ascii="仿宋_GB2312" w:hAnsi="仿宋_GB2312" w:eastAsia="仿宋_GB2312" w:cs="仿宋_GB2312"/>
          <w:sz w:val="30"/>
          <w:szCs w:val="30"/>
          <w:lang w:val="zh-TW"/>
        </w:rPr>
        <w:t>铅笔在答题卡上将相应题号的相应字母所属的方框涂黑。</w:t>
      </w:r>
    </w:p>
    <w:p>
      <w:pPr>
        <w:pStyle w:val="16"/>
        <w:keepNext w:val="0"/>
        <w:keepLines w:val="0"/>
        <w:pageBreakBefore w:val="0"/>
        <w:widowControl w:val="0"/>
        <w:kinsoku/>
        <w:wordWrap/>
        <w:overflowPunct/>
        <w:topLinePunct w:val="0"/>
        <w:autoSpaceDE/>
        <w:autoSpaceDN/>
        <w:bidi w:val="0"/>
        <w:adjustRightInd/>
        <w:snapToGrid/>
        <w:spacing w:line="600" w:lineRule="exact"/>
        <w:ind w:firstLine="602"/>
        <w:textAlignment w:val="auto"/>
        <w:outlineLvl w:val="9"/>
        <w:rPr>
          <w:rFonts w:ascii="仿宋_GB2312" w:hAnsi="仿宋_GB2312" w:eastAsia="仿宋_GB2312" w:cs="仿宋_GB2312"/>
          <w:sz w:val="30"/>
          <w:szCs w:val="30"/>
        </w:rPr>
      </w:pPr>
      <w:r>
        <w:rPr>
          <w:rFonts w:ascii="仿宋_GB2312" w:hAnsi="仿宋_GB2312" w:eastAsia="仿宋_GB2312" w:cs="仿宋_GB2312"/>
          <w:b/>
          <w:bCs/>
          <w:sz w:val="30"/>
          <w:szCs w:val="30"/>
          <w:lang w:val="zh-TW"/>
        </w:rPr>
        <w:t>一、单项选择题。每题含</w:t>
      </w:r>
      <w:r>
        <w:rPr>
          <w:rFonts w:ascii="仿宋_GB2312" w:hAnsi="仿宋_GB2312" w:eastAsia="仿宋_GB2312" w:cs="仿宋_GB2312"/>
          <w:b/>
          <w:bCs/>
          <w:sz w:val="30"/>
          <w:szCs w:val="30"/>
        </w:rPr>
        <w:t>A</w:t>
      </w:r>
      <w:r>
        <w:rPr>
          <w:rFonts w:ascii="仿宋_GB2312" w:hAnsi="仿宋_GB2312" w:eastAsia="仿宋_GB2312" w:cs="仿宋_GB2312"/>
          <w:b/>
          <w:bCs/>
          <w:sz w:val="30"/>
          <w:szCs w:val="30"/>
          <w:lang w:val="zh-TW"/>
        </w:rPr>
        <w:t>、</w:t>
      </w:r>
      <w:r>
        <w:rPr>
          <w:rFonts w:ascii="仿宋_GB2312" w:hAnsi="仿宋_GB2312" w:eastAsia="仿宋_GB2312" w:cs="仿宋_GB2312"/>
          <w:b/>
          <w:bCs/>
          <w:sz w:val="30"/>
          <w:szCs w:val="30"/>
        </w:rPr>
        <w:t>B</w:t>
      </w:r>
      <w:r>
        <w:rPr>
          <w:rFonts w:ascii="仿宋_GB2312" w:hAnsi="仿宋_GB2312" w:eastAsia="仿宋_GB2312" w:cs="仿宋_GB2312"/>
          <w:b/>
          <w:bCs/>
          <w:sz w:val="30"/>
          <w:szCs w:val="30"/>
          <w:lang w:val="zh-TW"/>
        </w:rPr>
        <w:t>、</w:t>
      </w:r>
      <w:r>
        <w:rPr>
          <w:rFonts w:ascii="仿宋_GB2312" w:hAnsi="仿宋_GB2312" w:eastAsia="仿宋_GB2312" w:cs="仿宋_GB2312"/>
          <w:b/>
          <w:bCs/>
          <w:sz w:val="30"/>
          <w:szCs w:val="30"/>
        </w:rPr>
        <w:t>C</w:t>
      </w:r>
      <w:r>
        <w:rPr>
          <w:rFonts w:ascii="仿宋_GB2312" w:hAnsi="仿宋_GB2312" w:eastAsia="仿宋_GB2312" w:cs="仿宋_GB2312"/>
          <w:b/>
          <w:bCs/>
          <w:sz w:val="30"/>
          <w:szCs w:val="30"/>
          <w:lang w:val="zh-TW"/>
        </w:rPr>
        <w:t>、</w:t>
      </w:r>
      <w:r>
        <w:rPr>
          <w:rFonts w:ascii="仿宋_GB2312" w:hAnsi="仿宋_GB2312" w:eastAsia="仿宋_GB2312" w:cs="仿宋_GB2312"/>
          <w:b/>
          <w:bCs/>
          <w:sz w:val="30"/>
          <w:szCs w:val="30"/>
        </w:rPr>
        <w:t>D</w:t>
      </w:r>
      <w:r>
        <w:rPr>
          <w:rFonts w:ascii="仿宋_GB2312" w:hAnsi="仿宋_GB2312" w:eastAsia="仿宋_GB2312" w:cs="仿宋_GB2312"/>
          <w:b/>
          <w:bCs/>
          <w:sz w:val="30"/>
          <w:szCs w:val="30"/>
          <w:lang w:val="zh-TW"/>
        </w:rPr>
        <w:t>、</w:t>
      </w:r>
      <w:r>
        <w:rPr>
          <w:rFonts w:ascii="仿宋_GB2312" w:hAnsi="仿宋_GB2312" w:eastAsia="仿宋_GB2312" w:cs="仿宋_GB2312"/>
          <w:b/>
          <w:bCs/>
          <w:sz w:val="30"/>
          <w:szCs w:val="30"/>
        </w:rPr>
        <w:t>E</w:t>
      </w:r>
      <w:r>
        <w:rPr>
          <w:rFonts w:ascii="仿宋_GB2312" w:hAnsi="仿宋_GB2312" w:eastAsia="仿宋_GB2312" w:cs="仿宋_GB2312"/>
          <w:b/>
          <w:bCs/>
          <w:sz w:val="30"/>
          <w:szCs w:val="30"/>
          <w:lang w:val="zh-TW"/>
        </w:rPr>
        <w:t>五个选项，选项中有一个答案是正确的，参赛选手应将正确的选项选择出来并按要求在答题卡相应位置填涂，多选、少选或不选均不得分。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1-4</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val="zh-TW"/>
        </w:rPr>
      </w:pPr>
      <w:r>
        <w:rPr>
          <w:rFonts w:ascii="仿宋_GB2312" w:hAnsi="仿宋_GB2312" w:eastAsia="仿宋_GB2312" w:cs="仿宋_GB2312"/>
          <w:sz w:val="30"/>
          <w:szCs w:val="30"/>
          <w:lang w:val="zh-TW"/>
        </w:rPr>
        <w:t>为给患者提供一个适合其恢复身心健康的环境，要考虑到环境的舒适性及安全性，其中舒适感首先来自医院良好的物理环境。</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w:t>
      </w:r>
      <w:r>
        <w:rPr>
          <w:rFonts w:ascii="仿宋_GB2312" w:hAnsi="仿宋_GB2312" w:eastAsia="仿宋_GB2312" w:cs="仿宋_GB2312"/>
          <w:sz w:val="30"/>
          <w:szCs w:val="30"/>
          <w:lang w:val="zh-TW"/>
        </w:rPr>
        <w:t xml:space="preserve">治疗性环境要求的适宜温度是（     ）  </w:t>
      </w:r>
    </w:p>
    <w:p>
      <w:pPr>
        <w:pStyle w:val="16"/>
        <w:keepNext w:val="0"/>
        <w:keepLines w:val="0"/>
        <w:pageBreakBefore w:val="0"/>
        <w:widowControl w:val="0"/>
        <w:kinsoku/>
        <w:wordWrap/>
        <w:overflowPunct/>
        <w:topLinePunct w:val="0"/>
        <w:autoSpaceDE/>
        <w:autoSpaceDN/>
        <w:bidi w:val="0"/>
        <w:adjustRightInd/>
        <w:snapToGrid/>
        <w:spacing w:line="600" w:lineRule="exact"/>
        <w:ind w:left="525" w:leftChars="25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A.24℃-25℃  B.23℃-25℃  C.21℃-24℃  D.18℃-22℃   E.16℃-22℃</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w:t>
      </w:r>
      <w:r>
        <w:rPr>
          <w:rFonts w:ascii="仿宋_GB2312" w:hAnsi="仿宋_GB2312" w:eastAsia="仿宋_GB2312" w:cs="仿宋_GB2312"/>
          <w:sz w:val="30"/>
          <w:szCs w:val="30"/>
          <w:lang w:val="zh-TW"/>
        </w:rPr>
        <w:t xml:space="preserve">治疗性环境要求的适宜相对湿度是（     ）  </w:t>
      </w:r>
    </w:p>
    <w:p>
      <w:pPr>
        <w:pStyle w:val="16"/>
        <w:keepNext w:val="0"/>
        <w:keepLines w:val="0"/>
        <w:pageBreakBefore w:val="0"/>
        <w:widowControl w:val="0"/>
        <w:kinsoku/>
        <w:wordWrap/>
        <w:overflowPunct/>
        <w:topLinePunct w:val="0"/>
        <w:autoSpaceDE/>
        <w:autoSpaceDN/>
        <w:bidi w:val="0"/>
        <w:adjustRightInd/>
        <w:snapToGrid/>
        <w:spacing w:line="600" w:lineRule="exact"/>
        <w:ind w:left="525" w:leftChars="25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A.55%-65%    B.50%-60%   C.45%-50%    D.40%-50%    E.35%-45%</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w:t>
      </w:r>
      <w:r>
        <w:rPr>
          <w:rFonts w:ascii="仿宋_GB2312" w:hAnsi="仿宋_GB2312" w:eastAsia="仿宋_GB2312" w:cs="仿宋_GB2312"/>
          <w:sz w:val="30"/>
          <w:szCs w:val="30"/>
          <w:lang w:val="zh-TW"/>
        </w:rPr>
        <w:t xml:space="preserve">一般病房为达到空气置换的目的需每日通风至少（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val="de-DE"/>
        </w:rPr>
      </w:pPr>
      <w:r>
        <w:rPr>
          <w:rFonts w:ascii="仿宋_GB2312" w:hAnsi="仿宋_GB2312" w:eastAsia="仿宋_GB2312" w:cs="仿宋_GB2312"/>
          <w:sz w:val="30"/>
          <w:szCs w:val="30"/>
          <w:lang w:val="de-DE"/>
        </w:rPr>
        <w:t>A.30min   B.60min   C.45min    D.50min    E.20min</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4.</w:t>
      </w:r>
      <w:r>
        <w:rPr>
          <w:rFonts w:ascii="仿宋_GB2312" w:hAnsi="仿宋_GB2312" w:eastAsia="仿宋_GB2312" w:cs="仿宋_GB2312"/>
          <w:sz w:val="30"/>
          <w:szCs w:val="30"/>
          <w:lang w:val="zh-TW"/>
        </w:rPr>
        <w:t xml:space="preserve">病房内病床之间的距离不得少于（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A.1.0m   B.1.5m  C.1.6m    D.1.8m    E.2.0m</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eastAsia="zh-TW"/>
        </w:rPr>
        <w:t>答案</w:t>
      </w:r>
      <w:r>
        <w:rPr>
          <w:rFonts w:ascii="仿宋_GB2312" w:hAnsi="仿宋_GB2312" w:eastAsia="仿宋_GB2312" w:cs="仿宋_GB2312"/>
          <w:sz w:val="30"/>
          <w:szCs w:val="30"/>
          <w:lang w:eastAsia="zh-TW"/>
        </w:rPr>
        <w:t>：</w:t>
      </w:r>
      <w:r>
        <w:rPr>
          <w:rFonts w:ascii="仿宋_GB2312" w:hAnsi="仿宋_GB2312" w:eastAsia="仿宋_GB2312" w:cs="仿宋_GB2312"/>
          <w:sz w:val="30"/>
          <w:szCs w:val="30"/>
        </w:rPr>
        <w:t>A</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5-8</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患者，女性，</w:t>
      </w:r>
      <w:r>
        <w:rPr>
          <w:rFonts w:ascii="仿宋_GB2312" w:hAnsi="仿宋_GB2312" w:eastAsia="仿宋_GB2312" w:cs="仿宋_GB2312"/>
          <w:sz w:val="30"/>
          <w:szCs w:val="30"/>
        </w:rPr>
        <w:t>29</w:t>
      </w:r>
      <w:r>
        <w:rPr>
          <w:rFonts w:ascii="仿宋_GB2312" w:hAnsi="仿宋_GB2312" w:eastAsia="仿宋_GB2312" w:cs="仿宋_GB2312"/>
          <w:sz w:val="30"/>
          <w:szCs w:val="30"/>
          <w:lang w:val="zh-TW"/>
        </w:rPr>
        <w:t>岁，因发热、咽痛</w:t>
      </w:r>
      <w:r>
        <w:rPr>
          <w:rFonts w:ascii="仿宋_GB2312" w:hAnsi="仿宋_GB2312" w:eastAsia="仿宋_GB2312" w:cs="仿宋_GB2312"/>
          <w:sz w:val="30"/>
          <w:szCs w:val="30"/>
        </w:rPr>
        <w:t>2</w:t>
      </w:r>
      <w:r>
        <w:rPr>
          <w:rFonts w:ascii="仿宋_GB2312" w:hAnsi="仿宋_GB2312" w:eastAsia="仿宋_GB2312" w:cs="仿宋_GB2312"/>
          <w:sz w:val="30"/>
          <w:szCs w:val="30"/>
          <w:lang w:val="zh-TW"/>
        </w:rPr>
        <w:t>天来院就诊。患者神志清、精神差，体温</w:t>
      </w:r>
      <w:r>
        <w:rPr>
          <w:rFonts w:ascii="仿宋_GB2312" w:hAnsi="仿宋_GB2312" w:eastAsia="仿宋_GB2312" w:cs="仿宋_GB2312"/>
          <w:sz w:val="30"/>
          <w:szCs w:val="30"/>
        </w:rPr>
        <w:t>38.9℃</w:t>
      </w:r>
      <w:r>
        <w:rPr>
          <w:rFonts w:ascii="仿宋_GB2312" w:hAnsi="仿宋_GB2312" w:eastAsia="仿宋_GB2312" w:cs="仿宋_GB2312"/>
          <w:sz w:val="30"/>
          <w:szCs w:val="30"/>
          <w:lang w:val="zh-TW"/>
        </w:rPr>
        <w:t>，扁桃体</w:t>
      </w:r>
      <w:r>
        <w:rPr>
          <w:rFonts w:ascii="仿宋_GB2312" w:hAnsi="仿宋_GB2312" w:eastAsia="仿宋_GB2312" w:cs="仿宋_GB2312"/>
          <w:sz w:val="30"/>
          <w:szCs w:val="30"/>
        </w:rPr>
        <w:t>Ⅱ</w:t>
      </w:r>
      <w:r>
        <w:rPr>
          <w:rFonts w:ascii="仿宋_GB2312" w:hAnsi="仿宋_GB2312" w:eastAsia="仿宋_GB2312" w:cs="仿宋_GB2312"/>
          <w:sz w:val="30"/>
          <w:szCs w:val="30"/>
          <w:lang w:val="zh-TW"/>
        </w:rPr>
        <w:t>度肿大。入院后诊断为急性化脓性扁桃体炎，护士遵医嘱给予青霉素肌肉注射，该患者青霉素皮试（</w:t>
      </w:r>
      <w:r>
        <w:rPr>
          <w:rFonts w:ascii="仿宋_GB2312" w:hAnsi="仿宋_GB2312" w:eastAsia="仿宋_GB2312" w:cs="仿宋_GB2312"/>
          <w:sz w:val="30"/>
          <w:szCs w:val="30"/>
        </w:rPr>
        <w:t>-</w:t>
      </w:r>
      <w:r>
        <w:rPr>
          <w:rFonts w:ascii="仿宋_GB2312" w:hAnsi="仿宋_GB2312" w:eastAsia="仿宋_GB2312" w:cs="仿宋_GB2312"/>
          <w:sz w:val="30"/>
          <w:szCs w:val="30"/>
          <w:lang w:val="zh-TW"/>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5.</w:t>
      </w:r>
      <w:r>
        <w:rPr>
          <w:rFonts w:ascii="仿宋_GB2312" w:hAnsi="仿宋_GB2312" w:eastAsia="仿宋_GB2312" w:cs="仿宋_GB2312"/>
          <w:sz w:val="30"/>
          <w:szCs w:val="30"/>
          <w:lang w:val="zh-TW"/>
        </w:rPr>
        <w:t xml:space="preserve">护士给患者肌肉注射时首选部位是（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臀小肌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股外侧肌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三角肌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臀中肌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臀大肌</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E</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6.</w:t>
      </w:r>
      <w:r>
        <w:rPr>
          <w:rFonts w:ascii="仿宋_GB2312" w:hAnsi="仿宋_GB2312" w:eastAsia="仿宋_GB2312" w:cs="仿宋_GB2312"/>
          <w:sz w:val="30"/>
          <w:szCs w:val="30"/>
          <w:lang w:val="zh-TW"/>
        </w:rPr>
        <w:t xml:space="preserve">护士遵循注射药物现用现配的原则，其意义是（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防止减低药效、减少过敏反应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防止差错事故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防止药物浪费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防止出现配伍禁忌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减少毒性反应</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7.</w:t>
      </w:r>
      <w:r>
        <w:rPr>
          <w:rFonts w:ascii="仿宋_GB2312" w:hAnsi="仿宋_GB2312" w:eastAsia="仿宋_GB2312" w:cs="仿宋_GB2312"/>
          <w:sz w:val="30"/>
          <w:szCs w:val="30"/>
          <w:lang w:val="zh-TW"/>
        </w:rPr>
        <w:t xml:space="preserve">如为患者行侧卧位肌肉注射，其体位准备是（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下腿弯曲，上腿伸直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两腿伸直，足跟相对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两腿伸直，足尖相对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两腿弯曲，放松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上腿弯曲，下腿伸直</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8.</w:t>
      </w:r>
      <w:r>
        <w:rPr>
          <w:rFonts w:ascii="仿宋_GB2312" w:hAnsi="仿宋_GB2312" w:eastAsia="仿宋_GB2312" w:cs="仿宋_GB2312"/>
          <w:sz w:val="30"/>
          <w:szCs w:val="30"/>
          <w:lang w:val="zh-TW"/>
        </w:rPr>
        <w:t xml:space="preserve">范围直径为大于（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A.7cm   B.6cm  C.5cm   D.4cm   E.3cm</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C</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9-11</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患者，男性，</w:t>
      </w:r>
      <w:r>
        <w:rPr>
          <w:rFonts w:ascii="仿宋_GB2312" w:hAnsi="仿宋_GB2312" w:eastAsia="仿宋_GB2312" w:cs="仿宋_GB2312"/>
          <w:sz w:val="30"/>
          <w:szCs w:val="30"/>
        </w:rPr>
        <w:t>21</w:t>
      </w:r>
      <w:r>
        <w:rPr>
          <w:rFonts w:ascii="仿宋_GB2312" w:hAnsi="仿宋_GB2312" w:eastAsia="仿宋_GB2312" w:cs="仿宋_GB2312"/>
          <w:sz w:val="30"/>
          <w:szCs w:val="30"/>
          <w:lang w:val="zh-TW"/>
        </w:rPr>
        <w:t>岁，因外出春游出现咳嗽，咳白色粘痰伴哮喘</w:t>
      </w:r>
      <w:r>
        <w:rPr>
          <w:rFonts w:ascii="仿宋_GB2312" w:hAnsi="仿宋_GB2312" w:eastAsia="仿宋_GB2312" w:cs="仿宋_GB2312"/>
          <w:sz w:val="30"/>
          <w:szCs w:val="30"/>
        </w:rPr>
        <w:t>1</w:t>
      </w:r>
      <w:r>
        <w:rPr>
          <w:rFonts w:ascii="仿宋_GB2312" w:hAnsi="仿宋_GB2312" w:eastAsia="仿宋_GB2312" w:cs="仿宋_GB2312"/>
          <w:sz w:val="30"/>
          <w:szCs w:val="30"/>
          <w:lang w:val="zh-TW"/>
        </w:rPr>
        <w:t>天入院。体温</w:t>
      </w:r>
      <w:r>
        <w:rPr>
          <w:rFonts w:ascii="仿宋_GB2312" w:hAnsi="仿宋_GB2312" w:eastAsia="仿宋_GB2312" w:cs="仿宋_GB2312"/>
          <w:sz w:val="30"/>
          <w:szCs w:val="30"/>
        </w:rPr>
        <w:t>36.6</w:t>
      </w:r>
      <w:r>
        <w:rPr>
          <w:rFonts w:hint="eastAsia" w:ascii="宋体" w:hAnsi="宋体" w:eastAsia="宋体" w:cs="宋体"/>
          <w:sz w:val="30"/>
          <w:szCs w:val="30"/>
        </w:rPr>
        <w:t>º</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，脉搏</w:t>
      </w:r>
      <w:r>
        <w:rPr>
          <w:rFonts w:ascii="仿宋_GB2312" w:hAnsi="仿宋_GB2312" w:eastAsia="仿宋_GB2312" w:cs="仿宋_GB2312"/>
          <w:sz w:val="30"/>
          <w:szCs w:val="30"/>
        </w:rPr>
        <w:t>90</w:t>
      </w:r>
      <w:r>
        <w:rPr>
          <w:rFonts w:ascii="仿宋_GB2312" w:hAnsi="仿宋_GB2312" w:eastAsia="仿宋_GB2312" w:cs="仿宋_GB2312"/>
          <w:sz w:val="30"/>
          <w:szCs w:val="30"/>
          <w:lang w:val="zh-TW"/>
        </w:rPr>
        <w:t>次</w:t>
      </w:r>
      <w:r>
        <w:rPr>
          <w:rFonts w:ascii="仿宋_GB2312" w:hAnsi="仿宋_GB2312" w:eastAsia="仿宋_GB2312" w:cs="仿宋_GB2312"/>
          <w:sz w:val="30"/>
          <w:szCs w:val="30"/>
        </w:rPr>
        <w:t>/</w:t>
      </w:r>
      <w:r>
        <w:rPr>
          <w:rFonts w:ascii="仿宋_GB2312" w:hAnsi="仿宋_GB2312" w:eastAsia="仿宋_GB2312" w:cs="仿宋_GB2312"/>
          <w:sz w:val="30"/>
          <w:szCs w:val="30"/>
          <w:lang w:val="zh-TW"/>
        </w:rPr>
        <w:t>分，呼吸</w:t>
      </w:r>
      <w:r>
        <w:rPr>
          <w:rFonts w:ascii="仿宋_GB2312" w:hAnsi="仿宋_GB2312" w:eastAsia="仿宋_GB2312" w:cs="仿宋_GB2312"/>
          <w:sz w:val="30"/>
          <w:szCs w:val="30"/>
        </w:rPr>
        <w:t>28</w:t>
      </w:r>
      <w:r>
        <w:rPr>
          <w:rFonts w:ascii="仿宋_GB2312" w:hAnsi="仿宋_GB2312" w:eastAsia="仿宋_GB2312" w:cs="仿宋_GB2312"/>
          <w:sz w:val="30"/>
          <w:szCs w:val="30"/>
          <w:lang w:val="zh-TW"/>
        </w:rPr>
        <w:t>次</w:t>
      </w:r>
      <w:r>
        <w:rPr>
          <w:rFonts w:ascii="仿宋_GB2312" w:hAnsi="仿宋_GB2312" w:eastAsia="仿宋_GB2312" w:cs="仿宋_GB2312"/>
          <w:sz w:val="30"/>
          <w:szCs w:val="30"/>
        </w:rPr>
        <w:t>/</w:t>
      </w:r>
      <w:r>
        <w:rPr>
          <w:rFonts w:ascii="仿宋_GB2312" w:hAnsi="仿宋_GB2312" w:eastAsia="仿宋_GB2312" w:cs="仿宋_GB2312"/>
          <w:sz w:val="30"/>
          <w:szCs w:val="30"/>
          <w:lang w:val="zh-TW"/>
        </w:rPr>
        <w:t>分，血压</w:t>
      </w:r>
      <w:r>
        <w:rPr>
          <w:rFonts w:ascii="仿宋_GB2312" w:hAnsi="仿宋_GB2312" w:eastAsia="仿宋_GB2312" w:cs="仿宋_GB2312"/>
          <w:sz w:val="30"/>
          <w:szCs w:val="30"/>
        </w:rPr>
        <w:t>120/80mmHg</w:t>
      </w:r>
      <w:r>
        <w:rPr>
          <w:rFonts w:ascii="仿宋_GB2312" w:hAnsi="仿宋_GB2312" w:eastAsia="仿宋_GB2312" w:cs="仿宋_GB2312"/>
          <w:sz w:val="30"/>
          <w:szCs w:val="30"/>
          <w:lang w:val="zh-TW"/>
        </w:rPr>
        <w:t>，肺部可闻及广泛哮鸣音，既往有哮喘史。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9.</w:t>
      </w:r>
      <w:r>
        <w:rPr>
          <w:rFonts w:ascii="仿宋_GB2312" w:hAnsi="仿宋_GB2312" w:eastAsia="仿宋_GB2312" w:cs="仿宋_GB2312"/>
          <w:sz w:val="30"/>
          <w:szCs w:val="30"/>
          <w:lang w:val="zh-TW"/>
        </w:rPr>
        <w:t xml:space="preserve">该患者最可能的诊断是（     ）  </w:t>
      </w:r>
    </w:p>
    <w:p>
      <w:pPr>
        <w:pStyle w:val="16"/>
        <w:keepNext w:val="0"/>
        <w:keepLines w:val="0"/>
        <w:pageBreakBefore w:val="0"/>
        <w:widowControl w:val="0"/>
        <w:kinsoku/>
        <w:wordWrap/>
        <w:overflowPunct/>
        <w:topLinePunct w:val="0"/>
        <w:autoSpaceDE/>
        <w:autoSpaceDN/>
        <w:bidi w:val="0"/>
        <w:adjustRightInd/>
        <w:snapToGrid/>
        <w:spacing w:line="600" w:lineRule="exact"/>
        <w:ind w:left="596"/>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肺炎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支气管扩张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慢性支气管炎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支气管哮喘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肺心病</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10.</w:t>
      </w:r>
      <w:r>
        <w:rPr>
          <w:rFonts w:ascii="仿宋_GB2312" w:hAnsi="仿宋_GB2312" w:eastAsia="仿宋_GB2312" w:cs="仿宋_GB2312"/>
          <w:sz w:val="30"/>
          <w:szCs w:val="30"/>
          <w:lang w:val="zh-TW"/>
        </w:rPr>
        <w:t xml:space="preserve">该患者哮喘发作最可能的诱因是（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花粉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动物的毛屑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尘螨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病毒感染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精神因素</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11.</w:t>
      </w:r>
      <w:r>
        <w:rPr>
          <w:rFonts w:ascii="仿宋_GB2312" w:hAnsi="仿宋_GB2312" w:eastAsia="仿宋_GB2312" w:cs="仿宋_GB2312"/>
          <w:sz w:val="30"/>
          <w:szCs w:val="30"/>
          <w:lang w:val="zh-TW"/>
        </w:rPr>
        <w:t xml:space="preserve">患者出现呼吸困难，有轻微发绀，神志清楚。该患者属于哪种呼吸困难（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喘息性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呼气性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吸气性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浮浅性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混合性</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12-14</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患者男性，</w:t>
      </w:r>
      <w:r>
        <w:rPr>
          <w:rFonts w:ascii="仿宋_GB2312" w:hAnsi="仿宋_GB2312" w:eastAsia="仿宋_GB2312" w:cs="仿宋_GB2312"/>
          <w:sz w:val="30"/>
          <w:szCs w:val="30"/>
        </w:rPr>
        <w:t>66</w:t>
      </w:r>
      <w:r>
        <w:rPr>
          <w:rFonts w:ascii="仿宋_GB2312" w:hAnsi="仿宋_GB2312" w:eastAsia="仿宋_GB2312" w:cs="仿宋_GB2312"/>
          <w:sz w:val="30"/>
          <w:szCs w:val="30"/>
          <w:lang w:val="zh-TW"/>
        </w:rPr>
        <w:t>岁，肥胖，有高血压病史血压</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6</w:t>
      </w:r>
      <w:r>
        <w:rPr>
          <w:rFonts w:ascii="仿宋_GB2312" w:hAnsi="仿宋_GB2312" w:eastAsia="仿宋_GB2312" w:cs="仿宋_GB2312"/>
          <w:sz w:val="30"/>
          <w:szCs w:val="30"/>
        </w:rPr>
        <w:t>0/</w:t>
      </w:r>
      <w:r>
        <w:rPr>
          <w:rFonts w:hint="eastAsia" w:ascii="仿宋_GB2312" w:hAnsi="仿宋_GB2312" w:eastAsia="仿宋_GB2312" w:cs="仿宋_GB2312"/>
          <w:sz w:val="30"/>
          <w:szCs w:val="30"/>
        </w:rPr>
        <w:t>10</w:t>
      </w:r>
      <w:r>
        <w:rPr>
          <w:rFonts w:ascii="仿宋_GB2312" w:hAnsi="仿宋_GB2312" w:eastAsia="仿宋_GB2312" w:cs="仿宋_GB2312"/>
          <w:sz w:val="30"/>
          <w:szCs w:val="30"/>
        </w:rPr>
        <w:t>0mmHg</w:t>
      </w:r>
      <w:r>
        <w:rPr>
          <w:rFonts w:ascii="仿宋_GB2312" w:hAnsi="仿宋_GB2312" w:eastAsia="仿宋_GB2312" w:cs="仿宋_GB2312"/>
          <w:sz w:val="30"/>
          <w:szCs w:val="30"/>
          <w:lang w:val="zh-TW"/>
        </w:rPr>
        <w:t>，近日心前区发生疼痛，考虑为心绞痛。</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12.</w:t>
      </w:r>
      <w:r>
        <w:rPr>
          <w:rFonts w:ascii="仿宋_GB2312" w:hAnsi="仿宋_GB2312" w:eastAsia="仿宋_GB2312" w:cs="仿宋_GB2312"/>
          <w:sz w:val="30"/>
          <w:szCs w:val="30"/>
          <w:lang w:val="zh-TW"/>
        </w:rPr>
        <w:t xml:space="preserve">该患者胸痛的性质应是（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隐痛持续整天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锻炼后可减轻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刀割样痛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阵法针刺样痛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压迫、发闷或紧缩感</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E</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13.</w:t>
      </w:r>
      <w:r>
        <w:rPr>
          <w:rFonts w:ascii="仿宋_GB2312" w:hAnsi="仿宋_GB2312" w:eastAsia="仿宋_GB2312" w:cs="仿宋_GB2312"/>
          <w:sz w:val="30"/>
          <w:szCs w:val="30"/>
          <w:lang w:val="zh-TW"/>
        </w:rPr>
        <w:t xml:space="preserve">疼痛部位应是（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胸骨体上段或中段之后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胸骨体下段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心尖区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整个左胸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剑突下区</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14.</w:t>
      </w:r>
      <w:r>
        <w:rPr>
          <w:rFonts w:ascii="仿宋_GB2312" w:hAnsi="仿宋_GB2312" w:eastAsia="仿宋_GB2312" w:cs="仿宋_GB2312"/>
          <w:sz w:val="30"/>
          <w:szCs w:val="30"/>
          <w:lang w:val="zh-TW"/>
        </w:rPr>
        <w:t xml:space="preserve">疼痛持续时间多为（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val="de-DE"/>
        </w:rPr>
      </w:pPr>
      <w:r>
        <w:rPr>
          <w:rFonts w:ascii="仿宋_GB2312" w:hAnsi="仿宋_GB2312" w:eastAsia="仿宋_GB2312" w:cs="仿宋_GB2312"/>
          <w:sz w:val="30"/>
          <w:szCs w:val="30"/>
          <w:lang w:val="de-DE"/>
        </w:rPr>
        <w:t>A.1min-2min  B.3min-</w:t>
      </w:r>
      <w:r>
        <w:rPr>
          <w:rFonts w:hint="eastAsia" w:ascii="仿宋_GB2312" w:hAnsi="仿宋_GB2312" w:eastAsia="仿宋_GB2312" w:cs="仿宋_GB2312"/>
          <w:sz w:val="30"/>
          <w:szCs w:val="30"/>
          <w:lang w:val="de-DE"/>
        </w:rPr>
        <w:t>5</w:t>
      </w:r>
      <w:r>
        <w:rPr>
          <w:rFonts w:ascii="仿宋_GB2312" w:hAnsi="仿宋_GB2312" w:eastAsia="仿宋_GB2312" w:cs="仿宋_GB2312"/>
          <w:sz w:val="30"/>
          <w:szCs w:val="30"/>
          <w:lang w:val="de-DE"/>
        </w:rPr>
        <w:t xml:space="preserve">min  C.5min-8min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D.8min-20min   E.</w:t>
      </w:r>
      <w:r>
        <w:rPr>
          <w:rFonts w:ascii="仿宋_GB2312" w:hAnsi="仿宋_GB2312" w:eastAsia="仿宋_GB2312" w:cs="仿宋_GB2312"/>
          <w:sz w:val="30"/>
          <w:szCs w:val="30"/>
          <w:lang w:val="zh-TW"/>
        </w:rPr>
        <w:t>超过</w:t>
      </w:r>
      <w:r>
        <w:rPr>
          <w:rFonts w:ascii="仿宋_GB2312" w:hAnsi="仿宋_GB2312" w:eastAsia="仿宋_GB2312" w:cs="仿宋_GB2312"/>
          <w:sz w:val="30"/>
          <w:szCs w:val="30"/>
        </w:rPr>
        <w:t>20min</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15-17</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患者，男性，</w:t>
      </w:r>
      <w:r>
        <w:rPr>
          <w:rFonts w:ascii="仿宋_GB2312" w:hAnsi="仿宋_GB2312" w:eastAsia="仿宋_GB2312" w:cs="仿宋_GB2312"/>
          <w:sz w:val="30"/>
          <w:szCs w:val="30"/>
        </w:rPr>
        <w:t>25</w:t>
      </w:r>
      <w:r>
        <w:rPr>
          <w:rFonts w:ascii="仿宋_GB2312" w:hAnsi="仿宋_GB2312" w:eastAsia="仿宋_GB2312" w:cs="仿宋_GB2312"/>
          <w:sz w:val="30"/>
          <w:szCs w:val="30"/>
          <w:lang w:val="zh-TW"/>
        </w:rPr>
        <w:t>岁，体重</w:t>
      </w:r>
      <w:r>
        <w:rPr>
          <w:rFonts w:ascii="仿宋_GB2312" w:hAnsi="仿宋_GB2312" w:eastAsia="仿宋_GB2312" w:cs="仿宋_GB2312"/>
          <w:sz w:val="30"/>
          <w:szCs w:val="30"/>
        </w:rPr>
        <w:t>57kg</w:t>
      </w:r>
      <w:r>
        <w:rPr>
          <w:rFonts w:ascii="仿宋_GB2312" w:hAnsi="仿宋_GB2312" w:eastAsia="仿宋_GB2312" w:cs="仿宋_GB2312"/>
          <w:sz w:val="30"/>
          <w:szCs w:val="30"/>
          <w:lang w:val="zh-TW"/>
        </w:rPr>
        <w:t>，</w:t>
      </w:r>
      <w:r>
        <w:rPr>
          <w:rFonts w:ascii="仿宋_GB2312" w:hAnsi="仿宋_GB2312" w:eastAsia="仿宋_GB2312" w:cs="仿宋_GB2312"/>
          <w:sz w:val="30"/>
          <w:szCs w:val="30"/>
        </w:rPr>
        <w:t>2</w:t>
      </w:r>
      <w:r>
        <w:rPr>
          <w:rFonts w:ascii="仿宋_GB2312" w:hAnsi="仿宋_GB2312" w:eastAsia="仿宋_GB2312" w:cs="仿宋_GB2312"/>
          <w:sz w:val="30"/>
          <w:szCs w:val="30"/>
          <w:lang w:val="zh-TW"/>
        </w:rPr>
        <w:t>周来反复呕吐、腹泻，曾在当地医院输液治疗（具体不详）。近一周感乏力、头昏、手足麻木。查体：血压</w:t>
      </w:r>
      <w:r>
        <w:rPr>
          <w:rFonts w:ascii="仿宋_GB2312" w:hAnsi="仿宋_GB2312" w:eastAsia="仿宋_GB2312" w:cs="仿宋_GB2312"/>
          <w:sz w:val="30"/>
          <w:szCs w:val="30"/>
        </w:rPr>
        <w:t>90/60mmHg</w:t>
      </w:r>
      <w:r>
        <w:rPr>
          <w:rFonts w:ascii="仿宋_GB2312" w:hAnsi="仿宋_GB2312" w:eastAsia="仿宋_GB2312" w:cs="仿宋_GB2312"/>
          <w:sz w:val="30"/>
          <w:szCs w:val="30"/>
          <w:lang w:val="zh-TW"/>
        </w:rPr>
        <w:t>，脉搏</w:t>
      </w:r>
      <w:r>
        <w:rPr>
          <w:rFonts w:ascii="仿宋_GB2312" w:hAnsi="仿宋_GB2312" w:eastAsia="仿宋_GB2312" w:cs="仿宋_GB2312"/>
          <w:sz w:val="30"/>
          <w:szCs w:val="30"/>
        </w:rPr>
        <w:t>88</w:t>
      </w:r>
      <w:r>
        <w:rPr>
          <w:rFonts w:ascii="仿宋_GB2312" w:hAnsi="仿宋_GB2312" w:eastAsia="仿宋_GB2312" w:cs="仿宋_GB2312"/>
          <w:sz w:val="30"/>
          <w:szCs w:val="30"/>
          <w:lang w:val="zh-TW"/>
        </w:rPr>
        <w:t>次</w:t>
      </w:r>
      <w:r>
        <w:rPr>
          <w:rFonts w:ascii="仿宋_GB2312" w:hAnsi="仿宋_GB2312" w:eastAsia="仿宋_GB2312" w:cs="仿宋_GB2312"/>
          <w:sz w:val="30"/>
          <w:szCs w:val="30"/>
        </w:rPr>
        <w:t>/</w:t>
      </w:r>
      <w:r>
        <w:rPr>
          <w:rFonts w:ascii="仿宋_GB2312" w:hAnsi="仿宋_GB2312" w:eastAsia="仿宋_GB2312" w:cs="仿宋_GB2312"/>
          <w:sz w:val="30"/>
          <w:szCs w:val="30"/>
          <w:lang w:val="zh-TW"/>
        </w:rPr>
        <w:t>分，呼吸</w:t>
      </w:r>
      <w:r>
        <w:rPr>
          <w:rFonts w:ascii="仿宋_GB2312" w:hAnsi="仿宋_GB2312" w:eastAsia="仿宋_GB2312" w:cs="仿宋_GB2312"/>
          <w:sz w:val="30"/>
          <w:szCs w:val="30"/>
        </w:rPr>
        <w:t>22</w:t>
      </w:r>
      <w:r>
        <w:rPr>
          <w:rFonts w:ascii="仿宋_GB2312" w:hAnsi="仿宋_GB2312" w:eastAsia="仿宋_GB2312" w:cs="仿宋_GB2312"/>
          <w:sz w:val="30"/>
          <w:szCs w:val="30"/>
          <w:lang w:val="zh-TW"/>
        </w:rPr>
        <w:t>次</w:t>
      </w:r>
      <w:r>
        <w:rPr>
          <w:rFonts w:ascii="仿宋_GB2312" w:hAnsi="仿宋_GB2312" w:eastAsia="仿宋_GB2312" w:cs="仿宋_GB2312"/>
          <w:sz w:val="30"/>
          <w:szCs w:val="30"/>
        </w:rPr>
        <w:t>/</w:t>
      </w:r>
      <w:r>
        <w:rPr>
          <w:rFonts w:ascii="仿宋_GB2312" w:hAnsi="仿宋_GB2312" w:eastAsia="仿宋_GB2312" w:cs="仿宋_GB2312"/>
          <w:sz w:val="30"/>
          <w:szCs w:val="30"/>
          <w:lang w:val="zh-TW"/>
        </w:rPr>
        <w:t>分，血钾</w:t>
      </w:r>
      <w:r>
        <w:rPr>
          <w:rFonts w:ascii="仿宋_GB2312" w:hAnsi="仿宋_GB2312" w:eastAsia="仿宋_GB2312" w:cs="仿宋_GB2312"/>
          <w:sz w:val="30"/>
          <w:szCs w:val="30"/>
        </w:rPr>
        <w:t>3.7mmol/L,</w:t>
      </w:r>
      <w:r>
        <w:rPr>
          <w:rFonts w:ascii="仿宋_GB2312" w:hAnsi="仿宋_GB2312" w:eastAsia="仿宋_GB2312" w:cs="仿宋_GB2312"/>
          <w:sz w:val="30"/>
          <w:szCs w:val="30"/>
          <w:lang w:val="zh-TW"/>
        </w:rPr>
        <w:t>血钠</w:t>
      </w:r>
      <w:r>
        <w:rPr>
          <w:rFonts w:ascii="仿宋_GB2312" w:hAnsi="仿宋_GB2312" w:eastAsia="仿宋_GB2312" w:cs="仿宋_GB2312"/>
          <w:sz w:val="30"/>
          <w:szCs w:val="30"/>
        </w:rPr>
        <w:t>130mmol/L</w:t>
      </w:r>
      <w:r>
        <w:rPr>
          <w:rFonts w:ascii="仿宋_GB2312" w:hAnsi="仿宋_GB2312" w:eastAsia="仿宋_GB2312" w:cs="仿宋_GB2312"/>
          <w:sz w:val="30"/>
          <w:szCs w:val="30"/>
          <w:lang w:val="zh-TW"/>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15.</w:t>
      </w:r>
      <w:r>
        <w:rPr>
          <w:rFonts w:ascii="仿宋_GB2312" w:hAnsi="仿宋_GB2312" w:eastAsia="仿宋_GB2312" w:cs="仿宋_GB2312"/>
          <w:sz w:val="30"/>
          <w:szCs w:val="30"/>
          <w:lang w:val="zh-TW"/>
        </w:rPr>
        <w:t xml:space="preserve">该患者最有可能的诊断是（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轻度低渗性缺水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中度低渗性缺水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重度低渗性缺水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代谢性酸中毒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低钾血症</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16.</w:t>
      </w:r>
      <w:r>
        <w:rPr>
          <w:rFonts w:ascii="仿宋_GB2312" w:hAnsi="仿宋_GB2312" w:eastAsia="仿宋_GB2312" w:cs="仿宋_GB2312"/>
          <w:sz w:val="30"/>
          <w:szCs w:val="30"/>
          <w:lang w:val="zh-TW"/>
        </w:rPr>
        <w:t xml:space="preserve">给予补液治疗，首先补下列哪种液体（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val="zh-TW"/>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羟乙基淀粉   </w:t>
      </w:r>
      <w:r>
        <w:rPr>
          <w:rFonts w:ascii="仿宋_GB2312" w:hAnsi="仿宋_GB2312" w:eastAsia="仿宋_GB2312" w:cs="仿宋_GB2312"/>
          <w:sz w:val="30"/>
          <w:szCs w:val="30"/>
        </w:rPr>
        <w:t>B.5%</w:t>
      </w:r>
      <w:r>
        <w:rPr>
          <w:rFonts w:ascii="仿宋_GB2312" w:hAnsi="仿宋_GB2312" w:eastAsia="仿宋_GB2312" w:cs="仿宋_GB2312"/>
          <w:sz w:val="30"/>
          <w:szCs w:val="30"/>
          <w:lang w:val="zh-TW"/>
        </w:rPr>
        <w:t xml:space="preserve">葡萄糖盐溶液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等渗盐水溶液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血浆   </w:t>
      </w:r>
      <w:r>
        <w:rPr>
          <w:rFonts w:ascii="仿宋_GB2312" w:hAnsi="仿宋_GB2312" w:eastAsia="仿宋_GB2312" w:cs="仿宋_GB2312"/>
          <w:sz w:val="30"/>
          <w:szCs w:val="30"/>
        </w:rPr>
        <w:t>E.10%GS</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17.</w:t>
      </w:r>
      <w:r>
        <w:rPr>
          <w:rFonts w:ascii="仿宋_GB2312" w:hAnsi="仿宋_GB2312" w:eastAsia="仿宋_GB2312" w:cs="仿宋_GB2312"/>
          <w:sz w:val="30"/>
          <w:szCs w:val="30"/>
          <w:lang w:val="zh-TW"/>
        </w:rPr>
        <w:t xml:space="preserve">给患者补钠治疗，补钠的量应该是（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A.6g   B.8g  C.10g   D.12g   E.15g</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eastAsia="zh-TW"/>
        </w:rPr>
        <w:t>答案</w:t>
      </w:r>
      <w:r>
        <w:rPr>
          <w:rFonts w:ascii="仿宋_GB2312" w:hAnsi="仿宋_GB2312" w:eastAsia="仿宋_GB2312" w:cs="仿宋_GB2312"/>
          <w:sz w:val="30"/>
          <w:szCs w:val="30"/>
          <w:lang w:eastAsia="zh-TW"/>
        </w:rPr>
        <w:t>：</w:t>
      </w:r>
      <w:r>
        <w:rPr>
          <w:rFonts w:ascii="仿宋_GB2312" w:hAnsi="仿宋_GB2312" w:eastAsia="仿宋_GB2312" w:cs="仿宋_GB2312"/>
          <w:sz w:val="30"/>
          <w:szCs w:val="30"/>
        </w:rPr>
        <w:t>C</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18-20</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患者，男性，</w:t>
      </w:r>
      <w:r>
        <w:rPr>
          <w:rFonts w:ascii="仿宋_GB2312" w:hAnsi="仿宋_GB2312" w:eastAsia="仿宋_GB2312" w:cs="仿宋_GB2312"/>
          <w:sz w:val="30"/>
          <w:szCs w:val="30"/>
        </w:rPr>
        <w:t>32</w:t>
      </w:r>
      <w:r>
        <w:rPr>
          <w:rFonts w:ascii="仿宋_GB2312" w:hAnsi="仿宋_GB2312" w:eastAsia="仿宋_GB2312" w:cs="仿宋_GB2312"/>
          <w:sz w:val="30"/>
          <w:szCs w:val="30"/>
          <w:lang w:val="zh-TW"/>
        </w:rPr>
        <w:t>岁，因车祸伤及头、面、胸部等多处，伤后昏迷不能经口进食，给予置入鼻肠管，行肠内营养支持。</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18.</w:t>
      </w:r>
      <w:r>
        <w:rPr>
          <w:rFonts w:ascii="仿宋_GB2312" w:hAnsi="仿宋_GB2312" w:eastAsia="仿宋_GB2312" w:cs="仿宋_GB2312"/>
          <w:sz w:val="30"/>
          <w:szCs w:val="30"/>
          <w:lang w:val="zh-TW"/>
        </w:rPr>
        <w:t xml:space="preserve">经鼻肠管进行肠内营养支持的护理措施正确的是（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胃内容物残留量为</w:t>
      </w:r>
      <w:r>
        <w:rPr>
          <w:rFonts w:ascii="仿宋_GB2312" w:hAnsi="仿宋_GB2312" w:eastAsia="仿宋_GB2312" w:cs="仿宋_GB2312"/>
          <w:sz w:val="30"/>
          <w:szCs w:val="30"/>
        </w:rPr>
        <w:t>200ml</w:t>
      </w:r>
      <w:r>
        <w:rPr>
          <w:rFonts w:ascii="仿宋_GB2312" w:hAnsi="仿宋_GB2312" w:eastAsia="仿宋_GB2312" w:cs="仿宋_GB2312"/>
          <w:sz w:val="30"/>
          <w:szCs w:val="30"/>
          <w:lang w:val="zh-TW"/>
        </w:rPr>
        <w:t xml:space="preserve">，可继续输注肠内营养液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B.</w:t>
      </w:r>
      <w:r>
        <w:rPr>
          <w:rFonts w:ascii="仿宋_GB2312" w:hAnsi="仿宋_GB2312" w:eastAsia="仿宋_GB2312" w:cs="仿宋_GB2312"/>
          <w:sz w:val="30"/>
          <w:szCs w:val="30"/>
          <w:lang w:val="zh-TW"/>
        </w:rPr>
        <w:t>输注营养液时可取头部抬高</w:t>
      </w:r>
      <w:r>
        <w:rPr>
          <w:rFonts w:ascii="仿宋_GB2312" w:hAnsi="仿宋_GB2312" w:eastAsia="仿宋_GB2312" w:cs="仿宋_GB2312"/>
          <w:sz w:val="30"/>
          <w:szCs w:val="30"/>
        </w:rPr>
        <w:t>30°</w:t>
      </w:r>
      <w:r>
        <w:rPr>
          <w:rFonts w:ascii="仿宋_GB2312" w:hAnsi="仿宋_GB2312" w:eastAsia="仿宋_GB2312" w:cs="仿宋_GB2312"/>
          <w:sz w:val="30"/>
          <w:szCs w:val="30"/>
          <w:lang w:val="zh-TW"/>
        </w:rPr>
        <w:t xml:space="preserve">的半卧位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配置的肠内营养液超过</w:t>
      </w:r>
      <w:r>
        <w:rPr>
          <w:rFonts w:ascii="仿宋_GB2312" w:hAnsi="仿宋_GB2312" w:eastAsia="仿宋_GB2312" w:cs="仿宋_GB2312"/>
          <w:sz w:val="30"/>
          <w:szCs w:val="30"/>
        </w:rPr>
        <w:t>24</w:t>
      </w:r>
      <w:r>
        <w:rPr>
          <w:rFonts w:ascii="仿宋_GB2312" w:hAnsi="仿宋_GB2312" w:eastAsia="仿宋_GB2312" w:cs="仿宋_GB2312"/>
          <w:sz w:val="30"/>
          <w:szCs w:val="30"/>
          <w:lang w:val="zh-TW"/>
        </w:rPr>
        <w:t xml:space="preserve">小时可以继续使用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营养液浓度由</w:t>
      </w:r>
      <w:r>
        <w:rPr>
          <w:rFonts w:ascii="仿宋_GB2312" w:hAnsi="仿宋_GB2312" w:eastAsia="仿宋_GB2312" w:cs="仿宋_GB2312"/>
          <w:sz w:val="30"/>
          <w:szCs w:val="30"/>
        </w:rPr>
        <w:t>10%</w:t>
      </w:r>
      <w:r>
        <w:rPr>
          <w:rFonts w:ascii="仿宋_GB2312" w:hAnsi="仿宋_GB2312" w:eastAsia="仿宋_GB2312" w:cs="仿宋_GB2312"/>
          <w:sz w:val="30"/>
          <w:szCs w:val="30"/>
          <w:lang w:val="zh-TW"/>
        </w:rPr>
        <w:t>开始，逐渐增加速度输注，</w:t>
      </w:r>
      <w:r>
        <w:rPr>
          <w:rFonts w:ascii="仿宋_GB2312" w:hAnsi="仿宋_GB2312" w:eastAsia="仿宋_GB2312" w:cs="仿宋_GB2312"/>
          <w:sz w:val="30"/>
          <w:szCs w:val="30"/>
        </w:rPr>
        <w:t>2</w:t>
      </w:r>
      <w:r>
        <w:rPr>
          <w:rFonts w:ascii="仿宋_GB2312" w:hAnsi="仿宋_GB2312" w:eastAsia="仿宋_GB2312" w:cs="仿宋_GB2312"/>
          <w:sz w:val="30"/>
          <w:szCs w:val="30"/>
          <w:lang w:val="zh-TW"/>
        </w:rPr>
        <w:t xml:space="preserve">天达到全量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每天输注营养液后冲洗管道即可，其他时间不用冲洗管道</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19.</w:t>
      </w:r>
      <w:r>
        <w:rPr>
          <w:rFonts w:ascii="仿宋_GB2312" w:hAnsi="仿宋_GB2312" w:eastAsia="仿宋_GB2312" w:cs="仿宋_GB2312"/>
          <w:sz w:val="30"/>
          <w:szCs w:val="30"/>
          <w:lang w:val="zh-TW"/>
        </w:rPr>
        <w:t xml:space="preserve">患者肠内营养时最多见的并发症是（     ）  </w:t>
      </w:r>
    </w:p>
    <w:p>
      <w:pPr>
        <w:pStyle w:val="16"/>
        <w:keepNext w:val="0"/>
        <w:keepLines w:val="0"/>
        <w:pageBreakBefore w:val="0"/>
        <w:widowControl w:val="0"/>
        <w:kinsoku/>
        <w:wordWrap/>
        <w:overflowPunct/>
        <w:topLinePunct w:val="0"/>
        <w:autoSpaceDE/>
        <w:autoSpaceDN/>
        <w:bidi w:val="0"/>
        <w:adjustRightInd/>
        <w:snapToGrid/>
        <w:spacing w:line="600" w:lineRule="exact"/>
        <w:ind w:left="596"/>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高血糖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喂养管阻塞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胃肠道并发症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吸入性肺炎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脱管</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20.</w:t>
      </w:r>
      <w:r>
        <w:rPr>
          <w:rFonts w:ascii="仿宋_GB2312" w:hAnsi="仿宋_GB2312" w:eastAsia="仿宋_GB2312" w:cs="仿宋_GB2312"/>
          <w:sz w:val="30"/>
          <w:szCs w:val="30"/>
          <w:lang w:val="zh-TW"/>
        </w:rPr>
        <w:t xml:space="preserve">如果患者在输注过程中发生误吸，下列选项中错误的做法是（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鼓励咳嗽 </w:t>
      </w:r>
      <w:r>
        <w:rPr>
          <w:rFonts w:ascii="仿宋_GB2312" w:hAnsi="仿宋_GB2312" w:eastAsia="仿宋_GB2312" w:cs="仿宋_GB2312"/>
          <w:sz w:val="30"/>
          <w:szCs w:val="30"/>
        </w:rPr>
        <w:t xml:space="preserve">  B.</w:t>
      </w:r>
      <w:r>
        <w:rPr>
          <w:rFonts w:ascii="仿宋_GB2312" w:hAnsi="仿宋_GB2312" w:eastAsia="仿宋_GB2312" w:cs="仿宋_GB2312"/>
          <w:sz w:val="30"/>
          <w:szCs w:val="30"/>
          <w:lang w:val="zh-TW"/>
        </w:rPr>
        <w:t xml:space="preserve">气管镜清除误吸物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经鼻导管吸痰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eastAsia="zh-TW"/>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eastAsia="zh-TW"/>
        </w:rPr>
        <w:t>刺激咽喉部</w:t>
      </w:r>
      <w:r>
        <w:rPr>
          <w:rFonts w:ascii="仿宋_GB2312" w:hAnsi="仿宋_GB2312" w:eastAsia="仿宋_GB2312" w:cs="仿宋_GB2312"/>
          <w:sz w:val="30"/>
          <w:szCs w:val="30"/>
          <w:lang w:eastAsia="zh-TW"/>
        </w:rPr>
        <w:t>，</w:t>
      </w:r>
      <w:r>
        <w:rPr>
          <w:rFonts w:ascii="仿宋_GB2312" w:hAnsi="仿宋_GB2312" w:eastAsia="仿宋_GB2312" w:cs="仿宋_GB2312"/>
          <w:sz w:val="30"/>
          <w:szCs w:val="30"/>
          <w:lang w:val="zh-TW" w:eastAsia="zh-TW"/>
        </w:rPr>
        <w:t>以排出吸入物</w:t>
      </w:r>
      <w:r>
        <w:rPr>
          <w:rFonts w:ascii="仿宋_GB2312" w:hAnsi="仿宋_GB2312" w:eastAsia="仿宋_GB2312" w:cs="仿宋_GB2312"/>
          <w:sz w:val="30"/>
          <w:szCs w:val="30"/>
          <w:lang w:eastAsia="zh-TW"/>
        </w:rPr>
        <w:t xml:space="preserve">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患者不适应，改用胃肠外营养</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E</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21-22</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患者，男性，</w:t>
      </w:r>
      <w:r>
        <w:rPr>
          <w:rFonts w:ascii="仿宋_GB2312" w:hAnsi="仿宋_GB2312" w:eastAsia="仿宋_GB2312" w:cs="仿宋_GB2312"/>
          <w:sz w:val="30"/>
          <w:szCs w:val="30"/>
        </w:rPr>
        <w:t>42</w:t>
      </w:r>
      <w:r>
        <w:rPr>
          <w:rFonts w:ascii="仿宋_GB2312" w:hAnsi="仿宋_GB2312" w:eastAsia="仿宋_GB2312" w:cs="仿宋_GB2312"/>
          <w:sz w:val="30"/>
          <w:szCs w:val="30"/>
          <w:lang w:val="zh-TW"/>
        </w:rPr>
        <w:t>岁，因右小腿严重外伤后，发生气性坏疽，住院治疗。</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21.</w:t>
      </w:r>
      <w:r>
        <w:rPr>
          <w:rFonts w:ascii="仿宋_GB2312" w:hAnsi="仿宋_GB2312" w:eastAsia="仿宋_GB2312" w:cs="仿宋_GB2312"/>
          <w:sz w:val="30"/>
          <w:szCs w:val="30"/>
          <w:lang w:val="zh-TW"/>
        </w:rPr>
        <w:t xml:space="preserve">首先的处理措施是（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给氧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高压氧治疗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加强营养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手术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止痛</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22.</w:t>
      </w:r>
      <w:r>
        <w:rPr>
          <w:rFonts w:ascii="仿宋_GB2312" w:hAnsi="仿宋_GB2312" w:eastAsia="仿宋_GB2312" w:cs="仿宋_GB2312"/>
          <w:sz w:val="30"/>
          <w:szCs w:val="30"/>
          <w:lang w:val="zh-TW"/>
        </w:rPr>
        <w:t xml:space="preserve">下列处理不必要的是（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高压氧治疗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隔离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避光安静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清创手术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应用青霉素</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C</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23-25</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患者，女性，</w:t>
      </w:r>
      <w:r>
        <w:rPr>
          <w:rFonts w:ascii="仿宋_GB2312" w:hAnsi="仿宋_GB2312" w:eastAsia="仿宋_GB2312" w:cs="仿宋_GB2312"/>
          <w:sz w:val="30"/>
          <w:szCs w:val="30"/>
        </w:rPr>
        <w:t>59</w:t>
      </w:r>
      <w:r>
        <w:rPr>
          <w:rFonts w:ascii="仿宋_GB2312" w:hAnsi="仿宋_GB2312" w:eastAsia="仿宋_GB2312" w:cs="仿宋_GB2312"/>
          <w:sz w:val="30"/>
          <w:szCs w:val="30"/>
          <w:lang w:val="zh-TW"/>
        </w:rPr>
        <w:t>岁，已确诊为肺癌早期无远处转移；患者已知道自己的病情，四处求医，寻找偏方。</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23.</w:t>
      </w:r>
      <w:r>
        <w:rPr>
          <w:rFonts w:ascii="仿宋_GB2312" w:hAnsi="仿宋_GB2312" w:eastAsia="仿宋_GB2312" w:cs="仿宋_GB2312"/>
          <w:sz w:val="30"/>
          <w:szCs w:val="30"/>
          <w:lang w:val="zh-TW"/>
        </w:rPr>
        <w:t xml:space="preserve">该患者的心理反应属于（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接受期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磋商期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愤怒期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抑郁期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震惊否认期</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24.</w:t>
      </w:r>
      <w:r>
        <w:rPr>
          <w:rFonts w:ascii="仿宋_GB2312" w:hAnsi="仿宋_GB2312" w:eastAsia="仿宋_GB2312" w:cs="仿宋_GB2312"/>
          <w:sz w:val="30"/>
          <w:szCs w:val="30"/>
          <w:lang w:val="zh-TW"/>
        </w:rPr>
        <w:t xml:space="preserve">该患者首选的治疗方法应是（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手术治疗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放射治疗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化学治疗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中医药治疗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生物治疗</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25.</w:t>
      </w:r>
      <w:r>
        <w:rPr>
          <w:rFonts w:ascii="仿宋_GB2312" w:hAnsi="仿宋_GB2312" w:eastAsia="仿宋_GB2312" w:cs="仿宋_GB2312"/>
          <w:sz w:val="30"/>
          <w:szCs w:val="30"/>
          <w:lang w:val="zh-TW"/>
        </w:rPr>
        <w:t xml:space="preserve">该患者肿瘤定性诊断的检查是（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影像学检查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实验室检查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内镜检查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病理学检查   </w:t>
      </w:r>
      <w:r>
        <w:rPr>
          <w:rFonts w:ascii="仿宋_GB2312" w:hAnsi="仿宋_GB2312" w:eastAsia="仿宋_GB2312" w:cs="仿宋_GB2312"/>
          <w:sz w:val="30"/>
          <w:szCs w:val="30"/>
        </w:rPr>
        <w:t>E.B</w:t>
      </w:r>
      <w:r>
        <w:rPr>
          <w:rFonts w:ascii="仿宋_GB2312" w:hAnsi="仿宋_GB2312" w:eastAsia="仿宋_GB2312" w:cs="仿宋_GB2312"/>
          <w:sz w:val="30"/>
          <w:szCs w:val="30"/>
          <w:lang w:val="zh-TW"/>
        </w:rPr>
        <w:t>超检查</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26-29</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患者，女性，</w:t>
      </w:r>
      <w:r>
        <w:rPr>
          <w:rFonts w:ascii="仿宋_GB2312" w:hAnsi="仿宋_GB2312" w:eastAsia="仿宋_GB2312" w:cs="仿宋_GB2312"/>
          <w:sz w:val="30"/>
          <w:szCs w:val="30"/>
        </w:rPr>
        <w:t>35</w:t>
      </w:r>
      <w:r>
        <w:rPr>
          <w:rFonts w:ascii="仿宋_GB2312" w:hAnsi="仿宋_GB2312" w:eastAsia="仿宋_GB2312" w:cs="仿宋_GB2312"/>
          <w:sz w:val="30"/>
          <w:szCs w:val="30"/>
          <w:lang w:val="zh-TW"/>
        </w:rPr>
        <w:t>岁，体检发现右侧乳房肿块</w:t>
      </w:r>
      <w:r>
        <w:rPr>
          <w:rFonts w:ascii="仿宋_GB2312" w:hAnsi="仿宋_GB2312" w:eastAsia="仿宋_GB2312" w:cs="仿宋_GB2312"/>
          <w:sz w:val="30"/>
          <w:szCs w:val="30"/>
        </w:rPr>
        <w:t>1</w:t>
      </w:r>
      <w:r>
        <w:rPr>
          <w:rFonts w:ascii="仿宋_GB2312" w:hAnsi="仿宋_GB2312" w:eastAsia="仿宋_GB2312" w:cs="仿宋_GB2312"/>
          <w:sz w:val="30"/>
          <w:szCs w:val="30"/>
          <w:lang w:val="zh-TW"/>
        </w:rPr>
        <w:t>天，门诊以原位癌收入院。</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26.</w:t>
      </w:r>
      <w:r>
        <w:rPr>
          <w:rFonts w:ascii="仿宋_GB2312" w:hAnsi="仿宋_GB2312" w:eastAsia="仿宋_GB2312" w:cs="仿宋_GB2312"/>
          <w:sz w:val="30"/>
          <w:szCs w:val="30"/>
          <w:lang w:val="zh-TW"/>
        </w:rPr>
        <w:t xml:space="preserve">乳房原位癌早期的临床表现不包括（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酒窝症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无痛单发小肿块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无意中发现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多位于乳房外上象限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与周围组织分界不清</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27.</w:t>
      </w:r>
      <w:r>
        <w:rPr>
          <w:rFonts w:ascii="仿宋_GB2312" w:hAnsi="仿宋_GB2312" w:eastAsia="仿宋_GB2312" w:cs="仿宋_GB2312"/>
          <w:sz w:val="30"/>
          <w:szCs w:val="30"/>
          <w:lang w:val="zh-TW"/>
        </w:rPr>
        <w:t xml:space="preserve">患者和家属要求手术，其手术方式宜选择（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乳腺癌根治术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乳腺癌改良根治术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单纯乳房切除术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乳腺癌扩大根治术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保留乳房的乳腺癌切除术</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C</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28.</w:t>
      </w:r>
      <w:r>
        <w:rPr>
          <w:rFonts w:ascii="仿宋_GB2312" w:hAnsi="仿宋_GB2312" w:eastAsia="仿宋_GB2312" w:cs="仿宋_GB2312"/>
          <w:sz w:val="30"/>
          <w:szCs w:val="30"/>
          <w:lang w:val="zh-TW"/>
        </w:rPr>
        <w:t xml:space="preserve">患者术后，指导患者患侧功能锻炼应达到的目标是（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手摸到对侧肩部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肩能平举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肘能屈伸</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手能摸到同侧耳朵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手经头摸到对侧耳朵</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E</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29.</w:t>
      </w:r>
      <w:r>
        <w:rPr>
          <w:rFonts w:ascii="仿宋_GB2312" w:hAnsi="仿宋_GB2312" w:eastAsia="仿宋_GB2312" w:cs="仿宋_GB2312"/>
          <w:sz w:val="30"/>
          <w:szCs w:val="30"/>
          <w:lang w:val="zh-TW"/>
        </w:rPr>
        <w:t xml:space="preserve">出院前进行健康指导，对预防复发最重要的是（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参加体育活动，增强体质   </w:t>
      </w:r>
      <w:r>
        <w:rPr>
          <w:rFonts w:ascii="仿宋_GB2312" w:hAnsi="仿宋_GB2312" w:eastAsia="仿宋_GB2312" w:cs="仿宋_GB2312"/>
          <w:sz w:val="30"/>
          <w:szCs w:val="30"/>
        </w:rPr>
        <w:t>B.5</w:t>
      </w:r>
      <w:r>
        <w:rPr>
          <w:rFonts w:ascii="仿宋_GB2312" w:hAnsi="仿宋_GB2312" w:eastAsia="仿宋_GB2312" w:cs="仿宋_GB2312"/>
          <w:sz w:val="30"/>
          <w:szCs w:val="30"/>
          <w:lang w:val="zh-TW"/>
        </w:rPr>
        <w:t xml:space="preserve">年内避免妊娠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经常自查乳房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加强营养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定期来院复查</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30-33</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患者，男性，</w:t>
      </w:r>
      <w:r>
        <w:rPr>
          <w:rFonts w:ascii="仿宋_GB2312" w:hAnsi="仿宋_GB2312" w:eastAsia="仿宋_GB2312" w:cs="仿宋_GB2312"/>
          <w:sz w:val="30"/>
          <w:szCs w:val="30"/>
        </w:rPr>
        <w:t>32</w:t>
      </w:r>
      <w:r>
        <w:rPr>
          <w:rFonts w:ascii="仿宋_GB2312" w:hAnsi="仿宋_GB2312" w:eastAsia="仿宋_GB2312" w:cs="仿宋_GB2312"/>
          <w:sz w:val="30"/>
          <w:szCs w:val="30"/>
          <w:lang w:val="zh-TW"/>
        </w:rPr>
        <w:t>岁，饱餐、酗酒后数小时，上腹部持续性剧痛并向左肩、腰背部放射，伴恶心、呕吐</w:t>
      </w:r>
      <w:r>
        <w:rPr>
          <w:rFonts w:ascii="仿宋_GB2312" w:hAnsi="仿宋_GB2312" w:eastAsia="仿宋_GB2312" w:cs="仿宋_GB2312"/>
          <w:sz w:val="30"/>
          <w:szCs w:val="30"/>
        </w:rPr>
        <w:t>4</w:t>
      </w:r>
      <w:r>
        <w:rPr>
          <w:rFonts w:ascii="仿宋_GB2312" w:hAnsi="仿宋_GB2312" w:eastAsia="仿宋_GB2312" w:cs="仿宋_GB2312"/>
          <w:sz w:val="30"/>
          <w:szCs w:val="30"/>
          <w:lang w:val="zh-TW"/>
        </w:rPr>
        <w:t>小时来医院急诊。</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30.</w:t>
      </w:r>
      <w:r>
        <w:rPr>
          <w:rFonts w:ascii="仿宋_GB2312" w:hAnsi="仿宋_GB2312" w:eastAsia="仿宋_GB2312" w:cs="仿宋_GB2312"/>
          <w:sz w:val="30"/>
          <w:szCs w:val="30"/>
          <w:lang w:val="zh-TW"/>
        </w:rPr>
        <w:t xml:space="preserve">最有助于拟诊的检查是（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血常规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尿常规  </w:t>
      </w:r>
      <w:r>
        <w:rPr>
          <w:rFonts w:ascii="仿宋_GB2312" w:hAnsi="仿宋_GB2312" w:eastAsia="仿宋_GB2312" w:cs="仿宋_GB2312"/>
          <w:sz w:val="30"/>
          <w:szCs w:val="30"/>
        </w:rPr>
        <w:t>C.X</w:t>
      </w:r>
      <w:r>
        <w:rPr>
          <w:rFonts w:ascii="仿宋_GB2312" w:hAnsi="仿宋_GB2312" w:eastAsia="仿宋_GB2312" w:cs="仿宋_GB2312"/>
          <w:sz w:val="30"/>
          <w:szCs w:val="30"/>
          <w:lang w:val="zh-TW"/>
        </w:rPr>
        <w:t xml:space="preserve">线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血清淀粉酶   </w:t>
      </w:r>
      <w:r>
        <w:rPr>
          <w:rFonts w:ascii="仿宋_GB2312" w:hAnsi="仿宋_GB2312" w:eastAsia="仿宋_GB2312" w:cs="仿宋_GB2312"/>
          <w:sz w:val="30"/>
          <w:szCs w:val="30"/>
        </w:rPr>
        <w:t>E.B</w:t>
      </w:r>
      <w:r>
        <w:rPr>
          <w:rFonts w:ascii="仿宋_GB2312" w:hAnsi="仿宋_GB2312" w:eastAsia="仿宋_GB2312" w:cs="仿宋_GB2312"/>
          <w:sz w:val="30"/>
          <w:szCs w:val="30"/>
          <w:lang w:val="zh-TW"/>
        </w:rPr>
        <w:t>超</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31.</w:t>
      </w:r>
      <w:r>
        <w:rPr>
          <w:rFonts w:ascii="仿宋_GB2312" w:hAnsi="仿宋_GB2312" w:eastAsia="仿宋_GB2312" w:cs="仿宋_GB2312"/>
          <w:sz w:val="30"/>
          <w:szCs w:val="30"/>
          <w:lang w:val="zh-TW"/>
        </w:rPr>
        <w:t xml:space="preserve">经相关检查，诊断为急性胰腺炎，非手术治疗时下列哪项措施不正确（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禁食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胃肠减压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静脉输液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抑制胰酶药的应用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肠内营养支持</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E</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32.</w:t>
      </w:r>
      <w:r>
        <w:rPr>
          <w:rFonts w:ascii="仿宋_GB2312" w:hAnsi="仿宋_GB2312" w:eastAsia="仿宋_GB2312" w:cs="仿宋_GB2312"/>
          <w:sz w:val="30"/>
          <w:szCs w:val="30"/>
          <w:lang w:val="zh-TW"/>
        </w:rPr>
        <w:t xml:space="preserve">证实该患者为出血坏死性胰腺炎最有价值的实验室检查是（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血常规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腹腔穿刺液的性状和淀粉酶测定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血糖测定   </w:t>
      </w:r>
      <w:r>
        <w:rPr>
          <w:rFonts w:ascii="仿宋_GB2312" w:hAnsi="仿宋_GB2312" w:eastAsia="仿宋_GB2312" w:cs="仿宋_GB2312"/>
          <w:sz w:val="30"/>
          <w:szCs w:val="30"/>
        </w:rPr>
        <w:t>D.X</w:t>
      </w:r>
      <w:r>
        <w:rPr>
          <w:rFonts w:ascii="仿宋_GB2312" w:hAnsi="仿宋_GB2312" w:eastAsia="仿宋_GB2312" w:cs="仿宋_GB2312"/>
          <w:sz w:val="30"/>
          <w:szCs w:val="30"/>
          <w:lang w:val="zh-TW"/>
        </w:rPr>
        <w:t xml:space="preserve">线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尿常规</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33.</w:t>
      </w:r>
      <w:r>
        <w:rPr>
          <w:rFonts w:ascii="仿宋_GB2312" w:hAnsi="仿宋_GB2312" w:eastAsia="仿宋_GB2312" w:cs="仿宋_GB2312"/>
          <w:sz w:val="30"/>
          <w:szCs w:val="30"/>
          <w:lang w:val="zh-TW"/>
        </w:rPr>
        <w:t xml:space="preserve">给予该患者行急诊手术，术后引流管的护理不正确的是（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持续腹腔灌洗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保持引流管通畅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观察引流液的颜色、量和性状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术后</w:t>
      </w:r>
      <w:r>
        <w:rPr>
          <w:rFonts w:ascii="仿宋_GB2312" w:hAnsi="仿宋_GB2312" w:eastAsia="仿宋_GB2312" w:cs="仿宋_GB2312"/>
          <w:sz w:val="30"/>
          <w:szCs w:val="30"/>
        </w:rPr>
        <w:t>2</w:t>
      </w:r>
      <w:r>
        <w:rPr>
          <w:rFonts w:ascii="仿宋_GB2312" w:hAnsi="仿宋_GB2312" w:eastAsia="仿宋_GB2312" w:cs="仿宋_GB2312"/>
          <w:sz w:val="30"/>
          <w:szCs w:val="30"/>
          <w:lang w:val="zh-TW"/>
        </w:rPr>
        <w:t xml:space="preserve">日拔除引流管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维持出入量平衡</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34-36</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患者，女性，</w:t>
      </w:r>
      <w:r>
        <w:rPr>
          <w:rFonts w:ascii="仿宋_GB2312" w:hAnsi="仿宋_GB2312" w:eastAsia="仿宋_GB2312" w:cs="仿宋_GB2312"/>
          <w:sz w:val="30"/>
          <w:szCs w:val="30"/>
        </w:rPr>
        <w:t>28</w:t>
      </w:r>
      <w:r>
        <w:rPr>
          <w:rFonts w:ascii="仿宋_GB2312" w:hAnsi="仿宋_GB2312" w:eastAsia="仿宋_GB2312" w:cs="仿宋_GB2312"/>
          <w:sz w:val="30"/>
          <w:szCs w:val="30"/>
          <w:lang w:val="zh-TW"/>
        </w:rPr>
        <w:t>岁，初孕妇，妊娠</w:t>
      </w:r>
      <w:r>
        <w:rPr>
          <w:rFonts w:ascii="仿宋_GB2312" w:hAnsi="仿宋_GB2312" w:eastAsia="仿宋_GB2312" w:cs="仿宋_GB2312"/>
          <w:sz w:val="30"/>
          <w:szCs w:val="30"/>
        </w:rPr>
        <w:t>39</w:t>
      </w:r>
      <w:r>
        <w:rPr>
          <w:rFonts w:ascii="仿宋_GB2312" w:hAnsi="仿宋_GB2312" w:eastAsia="仿宋_GB2312" w:cs="仿宋_GB2312"/>
          <w:sz w:val="30"/>
          <w:szCs w:val="30"/>
          <w:lang w:val="zh-TW"/>
        </w:rPr>
        <w:t>周，昨晚感觉腹部每半小时一次发紧，每次持续</w:t>
      </w:r>
      <w:r>
        <w:rPr>
          <w:rFonts w:ascii="仿宋_GB2312" w:hAnsi="仿宋_GB2312" w:eastAsia="仿宋_GB2312" w:cs="仿宋_GB2312"/>
          <w:sz w:val="30"/>
          <w:szCs w:val="30"/>
        </w:rPr>
        <w:t>3-5</w:t>
      </w:r>
      <w:r>
        <w:rPr>
          <w:rFonts w:ascii="仿宋_GB2312" w:hAnsi="仿宋_GB2312" w:eastAsia="仿宋_GB2312" w:cs="仿宋_GB2312"/>
          <w:sz w:val="30"/>
          <w:szCs w:val="30"/>
          <w:lang w:val="zh-TW"/>
        </w:rPr>
        <w:t>秒。今晨孕妇感觉腹部疼痛，每</w:t>
      </w:r>
      <w:r>
        <w:rPr>
          <w:rFonts w:ascii="仿宋_GB2312" w:hAnsi="仿宋_GB2312" w:eastAsia="仿宋_GB2312" w:cs="仿宋_GB2312"/>
          <w:sz w:val="30"/>
          <w:szCs w:val="30"/>
        </w:rPr>
        <w:t>5-6</w:t>
      </w:r>
      <w:r>
        <w:rPr>
          <w:rFonts w:ascii="仿宋_GB2312" w:hAnsi="仿宋_GB2312" w:eastAsia="仿宋_GB2312" w:cs="仿宋_GB2312"/>
          <w:sz w:val="30"/>
          <w:szCs w:val="30"/>
          <w:lang w:val="zh-TW"/>
        </w:rPr>
        <w:t>分钟一次，每次持续</w:t>
      </w:r>
      <w:r>
        <w:rPr>
          <w:rFonts w:ascii="仿宋_GB2312" w:hAnsi="仿宋_GB2312" w:eastAsia="仿宋_GB2312" w:cs="仿宋_GB2312"/>
          <w:sz w:val="30"/>
          <w:szCs w:val="30"/>
        </w:rPr>
        <w:t>45</w:t>
      </w:r>
      <w:r>
        <w:rPr>
          <w:rFonts w:ascii="仿宋_GB2312" w:hAnsi="仿宋_GB2312" w:eastAsia="仿宋_GB2312" w:cs="仿宋_GB2312"/>
          <w:sz w:val="30"/>
          <w:szCs w:val="30"/>
          <w:lang w:val="zh-TW"/>
        </w:rPr>
        <w:t>秒左右。</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34.</w:t>
      </w:r>
      <w:r>
        <w:rPr>
          <w:rFonts w:ascii="仿宋_GB2312" w:hAnsi="仿宋_GB2312" w:eastAsia="仿宋_GB2312" w:cs="仿宋_GB2312"/>
          <w:sz w:val="30"/>
          <w:szCs w:val="30"/>
          <w:lang w:val="zh-TW"/>
        </w:rPr>
        <w:t xml:space="preserve">昨晚孕妇的情况属于（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临产先兆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进入第一产程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进入第二产程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出现规律宫缩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孕妇紧张造成宫缩，未临产</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35.</w:t>
      </w:r>
      <w:r>
        <w:rPr>
          <w:rFonts w:ascii="仿宋_GB2312" w:hAnsi="仿宋_GB2312" w:eastAsia="仿宋_GB2312" w:cs="仿宋_GB2312"/>
          <w:sz w:val="30"/>
          <w:szCs w:val="30"/>
          <w:lang w:val="zh-TW"/>
        </w:rPr>
        <w:t xml:space="preserve">今晨孕妇的情况属于（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临产先兆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进入第一产程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进入第二产程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出现规律宫缩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孕妇紧张造成宫缩，未临产</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36.</w:t>
      </w:r>
      <w:r>
        <w:rPr>
          <w:rFonts w:ascii="仿宋_GB2312" w:hAnsi="仿宋_GB2312" w:eastAsia="仿宋_GB2312" w:cs="仿宋_GB2312"/>
          <w:sz w:val="30"/>
          <w:szCs w:val="30"/>
          <w:lang w:val="zh-TW"/>
        </w:rPr>
        <w:t>孕妇今日</w:t>
      </w:r>
      <w:r>
        <w:rPr>
          <w:rFonts w:ascii="仿宋_GB2312" w:hAnsi="仿宋_GB2312" w:eastAsia="仿宋_GB2312" w:cs="仿宋_GB2312"/>
          <w:sz w:val="30"/>
          <w:szCs w:val="30"/>
        </w:rPr>
        <w:t>12</w:t>
      </w:r>
      <w:r>
        <w:rPr>
          <w:rFonts w:ascii="仿宋_GB2312" w:hAnsi="仿宋_GB2312" w:eastAsia="仿宋_GB2312" w:cs="仿宋_GB2312"/>
          <w:sz w:val="30"/>
          <w:szCs w:val="30"/>
          <w:lang w:val="zh-TW"/>
        </w:rPr>
        <w:t>：</w:t>
      </w:r>
      <w:r>
        <w:rPr>
          <w:rFonts w:ascii="仿宋_GB2312" w:hAnsi="仿宋_GB2312" w:eastAsia="仿宋_GB2312" w:cs="仿宋_GB2312"/>
          <w:sz w:val="30"/>
          <w:szCs w:val="30"/>
        </w:rPr>
        <w:t>30</w:t>
      </w:r>
      <w:r>
        <w:rPr>
          <w:rFonts w:ascii="仿宋_GB2312" w:hAnsi="仿宋_GB2312" w:eastAsia="仿宋_GB2312" w:cs="仿宋_GB2312"/>
          <w:sz w:val="30"/>
          <w:szCs w:val="30"/>
          <w:lang w:val="zh-TW"/>
        </w:rPr>
        <w:t xml:space="preserve">经阴道分娩出一正常男婴，胎儿娩出后处理正确的是（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立即进行维生素</w:t>
      </w:r>
      <w:r>
        <w:rPr>
          <w:rFonts w:ascii="仿宋_GB2312" w:hAnsi="仿宋_GB2312" w:eastAsia="仿宋_GB2312" w:cs="仿宋_GB2312"/>
          <w:sz w:val="30"/>
          <w:szCs w:val="30"/>
        </w:rPr>
        <w:t>K</w:t>
      </w:r>
      <w:r>
        <w:rPr>
          <w:rFonts w:ascii="仿宋_GB2312" w:hAnsi="仿宋_GB2312" w:eastAsia="仿宋_GB2312" w:cs="仿宋_GB2312"/>
          <w:sz w:val="30"/>
          <w:szCs w:val="30"/>
          <w:lang w:val="zh-TW"/>
        </w:rPr>
        <w:t xml:space="preserve">肌肉注射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娩出后立即清理呼吸道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娩出后立即擦去胎脂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娩出后立即打足印于病历上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娩出后</w:t>
      </w:r>
      <w:r>
        <w:rPr>
          <w:rFonts w:ascii="仿宋_GB2312" w:hAnsi="仿宋_GB2312" w:eastAsia="仿宋_GB2312" w:cs="仿宋_GB2312"/>
          <w:sz w:val="30"/>
          <w:szCs w:val="30"/>
        </w:rPr>
        <w:t>2</w:t>
      </w:r>
      <w:r>
        <w:rPr>
          <w:rFonts w:ascii="仿宋_GB2312" w:hAnsi="仿宋_GB2312" w:eastAsia="仿宋_GB2312" w:cs="仿宋_GB2312"/>
          <w:sz w:val="30"/>
          <w:szCs w:val="30"/>
          <w:lang w:val="zh-TW"/>
        </w:rPr>
        <w:t>小时后进行吸吮</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37-40</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健康男婴，出生体重为</w:t>
      </w:r>
      <w:r>
        <w:rPr>
          <w:rFonts w:ascii="仿宋_GB2312" w:hAnsi="仿宋_GB2312" w:eastAsia="仿宋_GB2312" w:cs="仿宋_GB2312"/>
          <w:sz w:val="30"/>
          <w:szCs w:val="30"/>
        </w:rPr>
        <w:t>3.5kg</w:t>
      </w:r>
      <w:r>
        <w:rPr>
          <w:rFonts w:ascii="仿宋_GB2312" w:hAnsi="仿宋_GB2312" w:eastAsia="仿宋_GB2312" w:cs="仿宋_GB2312"/>
          <w:sz w:val="30"/>
          <w:szCs w:val="30"/>
          <w:lang w:val="zh-TW"/>
        </w:rPr>
        <w:t>、身长为</w:t>
      </w:r>
      <w:r>
        <w:rPr>
          <w:rFonts w:ascii="仿宋_GB2312" w:hAnsi="仿宋_GB2312" w:eastAsia="仿宋_GB2312" w:cs="仿宋_GB2312"/>
          <w:sz w:val="30"/>
          <w:szCs w:val="30"/>
        </w:rPr>
        <w:t>50cm</w:t>
      </w:r>
      <w:r>
        <w:rPr>
          <w:rFonts w:ascii="仿宋_GB2312" w:hAnsi="仿宋_GB2312" w:eastAsia="仿宋_GB2312" w:cs="仿宋_GB2312"/>
          <w:sz w:val="30"/>
          <w:szCs w:val="30"/>
          <w:lang w:val="zh-TW"/>
        </w:rPr>
        <w:t>、头围</w:t>
      </w:r>
      <w:r>
        <w:rPr>
          <w:rFonts w:ascii="仿宋_GB2312" w:hAnsi="仿宋_GB2312" w:eastAsia="仿宋_GB2312" w:cs="仿宋_GB2312"/>
          <w:sz w:val="30"/>
          <w:szCs w:val="30"/>
        </w:rPr>
        <w:t>34cm</w:t>
      </w:r>
      <w:r>
        <w:rPr>
          <w:rFonts w:ascii="仿宋_GB2312" w:hAnsi="仿宋_GB2312" w:eastAsia="仿宋_GB2312" w:cs="仿宋_GB2312"/>
          <w:sz w:val="30"/>
          <w:szCs w:val="30"/>
          <w:lang w:val="zh-TW"/>
        </w:rPr>
        <w:t>，现在年龄为</w:t>
      </w:r>
      <w:r>
        <w:rPr>
          <w:rFonts w:ascii="仿宋_GB2312" w:hAnsi="仿宋_GB2312" w:eastAsia="仿宋_GB2312" w:cs="仿宋_GB2312"/>
          <w:sz w:val="30"/>
          <w:szCs w:val="30"/>
        </w:rPr>
        <w:t>6</w:t>
      </w:r>
      <w:r>
        <w:rPr>
          <w:rFonts w:ascii="仿宋_GB2312" w:hAnsi="仿宋_GB2312" w:eastAsia="仿宋_GB2312" w:cs="仿宋_GB2312"/>
          <w:sz w:val="30"/>
          <w:szCs w:val="30"/>
          <w:lang w:val="zh-TW"/>
        </w:rPr>
        <w:t>个月，来医院做健康体检。</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37.</w:t>
      </w:r>
      <w:r>
        <w:rPr>
          <w:rFonts w:ascii="仿宋_GB2312" w:hAnsi="仿宋_GB2312" w:eastAsia="仿宋_GB2312" w:cs="仿宋_GB2312"/>
          <w:sz w:val="30"/>
          <w:szCs w:val="30"/>
          <w:lang w:val="zh-TW"/>
        </w:rPr>
        <w:t xml:space="preserve">预计该婴儿的体重应当为（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val="de-DE"/>
        </w:rPr>
      </w:pPr>
      <w:r>
        <w:rPr>
          <w:rFonts w:ascii="仿宋_GB2312" w:hAnsi="仿宋_GB2312" w:eastAsia="仿宋_GB2312" w:cs="仿宋_GB2312"/>
          <w:sz w:val="30"/>
          <w:szCs w:val="30"/>
          <w:lang w:val="de-DE"/>
        </w:rPr>
        <w:t>A.5.5kg   B.6.0kg  C.6.5kg   D.7.2kg   E.7.7kg</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E</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38.</w:t>
      </w:r>
      <w:r>
        <w:rPr>
          <w:rFonts w:ascii="仿宋_GB2312" w:hAnsi="仿宋_GB2312" w:eastAsia="仿宋_GB2312" w:cs="仿宋_GB2312"/>
          <w:sz w:val="30"/>
          <w:szCs w:val="30"/>
          <w:lang w:val="zh-TW"/>
        </w:rPr>
        <w:t xml:space="preserve">预计该婴儿的身长应当为（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A.55cm   B.65cm  C.70cm   D.80cm   E.85cm</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39.</w:t>
      </w:r>
      <w:r>
        <w:rPr>
          <w:rFonts w:ascii="仿宋_GB2312" w:hAnsi="仿宋_GB2312" w:eastAsia="仿宋_GB2312" w:cs="仿宋_GB2312"/>
          <w:sz w:val="30"/>
          <w:szCs w:val="30"/>
          <w:lang w:val="zh-TW"/>
        </w:rPr>
        <w:t xml:space="preserve">预计该婴儿的头围应当为（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A.58cm   B.50cm  C.48cm   D.44cm   E.40cm</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40.</w:t>
      </w:r>
      <w:r>
        <w:rPr>
          <w:rFonts w:ascii="仿宋_GB2312" w:hAnsi="仿宋_GB2312" w:eastAsia="仿宋_GB2312" w:cs="仿宋_GB2312"/>
          <w:sz w:val="30"/>
          <w:szCs w:val="30"/>
          <w:lang w:val="zh-TW"/>
        </w:rPr>
        <w:t xml:space="preserve">在感知觉发育上预计该婴儿可以（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A.区</w:t>
      </w:r>
      <w:r>
        <w:rPr>
          <w:rFonts w:ascii="仿宋_GB2312" w:hAnsi="仿宋_GB2312" w:eastAsia="仿宋_GB2312" w:cs="仿宋_GB2312"/>
          <w:sz w:val="30"/>
          <w:szCs w:val="30"/>
          <w:lang w:val="zh-TW"/>
        </w:rPr>
        <w:t xml:space="preserve">别父母的声音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区别语义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能够注视</w:t>
      </w:r>
      <w:r>
        <w:rPr>
          <w:rFonts w:ascii="仿宋_GB2312" w:hAnsi="仿宋_GB2312" w:eastAsia="仿宋_GB2312" w:cs="仿宋_GB2312"/>
          <w:sz w:val="30"/>
          <w:szCs w:val="30"/>
        </w:rPr>
        <w:t>3</w:t>
      </w:r>
      <w:r>
        <w:rPr>
          <w:rFonts w:ascii="仿宋_GB2312" w:hAnsi="仿宋_GB2312" w:eastAsia="仿宋_GB2312" w:cs="仿宋_GB2312"/>
          <w:sz w:val="30"/>
          <w:szCs w:val="30"/>
          <w:lang w:val="zh-TW"/>
        </w:rPr>
        <w:t xml:space="preserve">米远的小玩具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视力达到</w:t>
      </w:r>
      <w:r>
        <w:rPr>
          <w:rFonts w:ascii="仿宋_GB2312" w:hAnsi="仿宋_GB2312" w:eastAsia="仿宋_GB2312" w:cs="仿宋_GB2312"/>
          <w:sz w:val="30"/>
          <w:szCs w:val="30"/>
        </w:rPr>
        <w:t xml:space="preserve">0.5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具有空间知觉</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w:t>
      </w:r>
    </w:p>
    <w:p>
      <w:pPr>
        <w:pStyle w:val="16"/>
        <w:keepNext w:val="0"/>
        <w:keepLines w:val="0"/>
        <w:pageBreakBefore w:val="0"/>
        <w:widowControl w:val="0"/>
        <w:kinsoku/>
        <w:wordWrap/>
        <w:overflowPunct/>
        <w:topLinePunct w:val="0"/>
        <w:autoSpaceDE/>
        <w:autoSpaceDN/>
        <w:bidi w:val="0"/>
        <w:adjustRightInd/>
        <w:snapToGrid/>
        <w:spacing w:line="600" w:lineRule="exact"/>
        <w:ind w:firstLine="602"/>
        <w:textAlignment w:val="auto"/>
        <w:outlineLvl w:val="9"/>
        <w:rPr>
          <w:rFonts w:ascii="仿宋_GB2312" w:hAnsi="仿宋_GB2312" w:eastAsia="仿宋_GB2312" w:cs="仿宋_GB2312"/>
          <w:b/>
          <w:bCs/>
          <w:sz w:val="30"/>
          <w:szCs w:val="30"/>
        </w:rPr>
      </w:pPr>
      <w:r>
        <w:rPr>
          <w:rFonts w:ascii="仿宋_GB2312" w:hAnsi="仿宋_GB2312" w:eastAsia="仿宋_GB2312" w:cs="仿宋_GB2312"/>
          <w:b/>
          <w:bCs/>
          <w:sz w:val="30"/>
          <w:szCs w:val="30"/>
          <w:lang w:val="zh-TW"/>
        </w:rPr>
        <w:t>二、多项选择题。每题含</w:t>
      </w:r>
      <w:r>
        <w:rPr>
          <w:rFonts w:ascii="仿宋_GB2312" w:hAnsi="仿宋_GB2312" w:eastAsia="仿宋_GB2312" w:cs="仿宋_GB2312"/>
          <w:b/>
          <w:bCs/>
          <w:sz w:val="30"/>
          <w:szCs w:val="30"/>
        </w:rPr>
        <w:t>A</w:t>
      </w:r>
      <w:r>
        <w:rPr>
          <w:rFonts w:ascii="仿宋_GB2312" w:hAnsi="仿宋_GB2312" w:eastAsia="仿宋_GB2312" w:cs="仿宋_GB2312"/>
          <w:b/>
          <w:bCs/>
          <w:sz w:val="30"/>
          <w:szCs w:val="30"/>
          <w:lang w:val="zh-TW"/>
        </w:rPr>
        <w:t>、</w:t>
      </w:r>
      <w:r>
        <w:rPr>
          <w:rFonts w:ascii="仿宋_GB2312" w:hAnsi="仿宋_GB2312" w:eastAsia="仿宋_GB2312" w:cs="仿宋_GB2312"/>
          <w:b/>
          <w:bCs/>
          <w:sz w:val="30"/>
          <w:szCs w:val="30"/>
        </w:rPr>
        <w:t>B</w:t>
      </w:r>
      <w:r>
        <w:rPr>
          <w:rFonts w:ascii="仿宋_GB2312" w:hAnsi="仿宋_GB2312" w:eastAsia="仿宋_GB2312" w:cs="仿宋_GB2312"/>
          <w:b/>
          <w:bCs/>
          <w:sz w:val="30"/>
          <w:szCs w:val="30"/>
          <w:lang w:val="zh-TW"/>
        </w:rPr>
        <w:t>、</w:t>
      </w:r>
      <w:r>
        <w:rPr>
          <w:rFonts w:ascii="仿宋_GB2312" w:hAnsi="仿宋_GB2312" w:eastAsia="仿宋_GB2312" w:cs="仿宋_GB2312"/>
          <w:b/>
          <w:bCs/>
          <w:sz w:val="30"/>
          <w:szCs w:val="30"/>
        </w:rPr>
        <w:t>C</w:t>
      </w:r>
      <w:r>
        <w:rPr>
          <w:rFonts w:ascii="仿宋_GB2312" w:hAnsi="仿宋_GB2312" w:eastAsia="仿宋_GB2312" w:cs="仿宋_GB2312"/>
          <w:b/>
          <w:bCs/>
          <w:sz w:val="30"/>
          <w:szCs w:val="30"/>
          <w:lang w:val="zh-TW"/>
        </w:rPr>
        <w:t>、</w:t>
      </w:r>
      <w:r>
        <w:rPr>
          <w:rFonts w:ascii="仿宋_GB2312" w:hAnsi="仿宋_GB2312" w:eastAsia="仿宋_GB2312" w:cs="仿宋_GB2312"/>
          <w:b/>
          <w:bCs/>
          <w:sz w:val="30"/>
          <w:szCs w:val="30"/>
        </w:rPr>
        <w:t>D</w:t>
      </w:r>
      <w:r>
        <w:rPr>
          <w:rFonts w:ascii="仿宋_GB2312" w:hAnsi="仿宋_GB2312" w:eastAsia="仿宋_GB2312" w:cs="仿宋_GB2312"/>
          <w:b/>
          <w:bCs/>
          <w:sz w:val="30"/>
          <w:szCs w:val="30"/>
          <w:lang w:val="zh-TW"/>
        </w:rPr>
        <w:t>、</w:t>
      </w:r>
      <w:r>
        <w:rPr>
          <w:rFonts w:ascii="仿宋_GB2312" w:hAnsi="仿宋_GB2312" w:eastAsia="仿宋_GB2312" w:cs="仿宋_GB2312"/>
          <w:b/>
          <w:bCs/>
          <w:sz w:val="30"/>
          <w:szCs w:val="30"/>
        </w:rPr>
        <w:t>E</w:t>
      </w:r>
      <w:r>
        <w:rPr>
          <w:rFonts w:ascii="仿宋_GB2312" w:hAnsi="仿宋_GB2312" w:eastAsia="仿宋_GB2312" w:cs="仿宋_GB2312"/>
          <w:b/>
          <w:bCs/>
          <w:sz w:val="30"/>
          <w:szCs w:val="30"/>
          <w:lang w:val="zh-TW"/>
        </w:rPr>
        <w:t>五个选项，选项中有一个以上</w:t>
      </w:r>
      <w:r>
        <w:rPr>
          <w:rFonts w:ascii="仿宋_GB2312" w:hAnsi="仿宋_GB2312" w:eastAsia="仿宋_GB2312" w:cs="仿宋_GB2312"/>
          <w:b/>
          <w:bCs/>
          <w:sz w:val="30"/>
          <w:szCs w:val="30"/>
        </w:rPr>
        <w:t>(</w:t>
      </w:r>
      <w:r>
        <w:rPr>
          <w:rFonts w:ascii="仿宋_GB2312" w:hAnsi="仿宋_GB2312" w:eastAsia="仿宋_GB2312" w:cs="仿宋_GB2312"/>
          <w:b/>
          <w:bCs/>
          <w:sz w:val="30"/>
          <w:szCs w:val="30"/>
          <w:lang w:val="zh-TW"/>
        </w:rPr>
        <w:t>包括五个</w:t>
      </w:r>
      <w:r>
        <w:rPr>
          <w:rFonts w:ascii="仿宋_GB2312" w:hAnsi="仿宋_GB2312" w:eastAsia="仿宋_GB2312" w:cs="仿宋_GB2312"/>
          <w:b/>
          <w:bCs/>
          <w:sz w:val="30"/>
          <w:szCs w:val="30"/>
        </w:rPr>
        <w:t>)</w:t>
      </w:r>
      <w:r>
        <w:rPr>
          <w:rFonts w:ascii="仿宋_GB2312" w:hAnsi="仿宋_GB2312" w:eastAsia="仿宋_GB2312" w:cs="仿宋_GB2312"/>
          <w:b/>
          <w:bCs/>
          <w:sz w:val="30"/>
          <w:szCs w:val="30"/>
          <w:lang w:val="zh-TW"/>
        </w:rPr>
        <w:t>的答案是正确的，参赛选手应将正确的选项选择出来并按要求在答题卡相应位置填涂，多选、少选或不选均不得分。</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1-4</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患者女性，</w:t>
      </w:r>
      <w:r>
        <w:rPr>
          <w:rFonts w:ascii="仿宋_GB2312" w:hAnsi="仿宋_GB2312" w:eastAsia="仿宋_GB2312" w:cs="仿宋_GB2312"/>
          <w:sz w:val="30"/>
          <w:szCs w:val="30"/>
        </w:rPr>
        <w:t>58</w:t>
      </w:r>
      <w:r>
        <w:rPr>
          <w:rFonts w:ascii="仿宋_GB2312" w:hAnsi="仿宋_GB2312" w:eastAsia="仿宋_GB2312" w:cs="仿宋_GB2312"/>
          <w:sz w:val="30"/>
          <w:szCs w:val="30"/>
          <w:lang w:val="zh-TW"/>
        </w:rPr>
        <w:t>岁，有冠心病史</w:t>
      </w:r>
      <w:r>
        <w:rPr>
          <w:rFonts w:ascii="仿宋_GB2312" w:hAnsi="仿宋_GB2312" w:eastAsia="仿宋_GB2312" w:cs="仿宋_GB2312"/>
          <w:sz w:val="30"/>
          <w:szCs w:val="30"/>
        </w:rPr>
        <w:t>10</w:t>
      </w:r>
      <w:r>
        <w:rPr>
          <w:rFonts w:ascii="仿宋_GB2312" w:hAnsi="仿宋_GB2312" w:eastAsia="仿宋_GB2312" w:cs="仿宋_GB2312"/>
          <w:sz w:val="30"/>
          <w:szCs w:val="30"/>
          <w:lang w:val="zh-TW"/>
        </w:rPr>
        <w:t>年。</w:t>
      </w:r>
      <w:r>
        <w:rPr>
          <w:rFonts w:ascii="仿宋_GB2312" w:hAnsi="仿宋_GB2312" w:eastAsia="仿宋_GB2312" w:cs="仿宋_GB2312"/>
          <w:sz w:val="30"/>
          <w:szCs w:val="30"/>
        </w:rPr>
        <w:t>1</w:t>
      </w:r>
      <w:r>
        <w:rPr>
          <w:rFonts w:ascii="仿宋_GB2312" w:hAnsi="仿宋_GB2312" w:eastAsia="仿宋_GB2312" w:cs="仿宋_GB2312"/>
          <w:sz w:val="30"/>
          <w:szCs w:val="30"/>
          <w:lang w:val="zh-TW"/>
        </w:rPr>
        <w:t>小时前于午休后突然出现不能言语，右侧肢体活动不灵。查体：神志清，双侧鼻唇沟对称，伸舌不合作，右侧肢体肌力</w:t>
      </w:r>
      <w:r>
        <w:rPr>
          <w:rFonts w:ascii="仿宋_GB2312" w:hAnsi="仿宋_GB2312" w:eastAsia="仿宋_GB2312" w:cs="仿宋_GB2312"/>
          <w:sz w:val="30"/>
          <w:szCs w:val="30"/>
        </w:rPr>
        <w:t>0</w:t>
      </w:r>
      <w:r>
        <w:rPr>
          <w:rFonts w:ascii="仿宋_GB2312" w:hAnsi="仿宋_GB2312" w:eastAsia="仿宋_GB2312" w:cs="仿宋_GB2312"/>
          <w:sz w:val="30"/>
          <w:szCs w:val="30"/>
          <w:lang w:val="zh-TW"/>
        </w:rPr>
        <w:t>级，以</w:t>
      </w:r>
      <w:r>
        <w:rPr>
          <w:rFonts w:ascii="仿宋_GB2312" w:hAnsi="仿宋_GB2312" w:eastAsia="仿宋_GB2312" w:cs="仿宋_GB2312"/>
          <w:sz w:val="30"/>
          <w:szCs w:val="30"/>
        </w:rPr>
        <w:t>“</w:t>
      </w:r>
      <w:r>
        <w:rPr>
          <w:rFonts w:ascii="仿宋_GB2312" w:hAnsi="仿宋_GB2312" w:eastAsia="仿宋_GB2312" w:cs="仿宋_GB2312"/>
          <w:sz w:val="30"/>
          <w:szCs w:val="30"/>
          <w:lang w:val="zh-TW"/>
        </w:rPr>
        <w:t>脑血栓形成</w:t>
      </w:r>
      <w:r>
        <w:rPr>
          <w:rFonts w:ascii="仿宋_GB2312" w:hAnsi="仿宋_GB2312" w:eastAsia="仿宋_GB2312" w:cs="仿宋_GB2312"/>
          <w:sz w:val="30"/>
          <w:szCs w:val="30"/>
        </w:rPr>
        <w:t>”</w:t>
      </w:r>
      <w:r>
        <w:rPr>
          <w:rFonts w:ascii="仿宋_GB2312" w:hAnsi="仿宋_GB2312" w:eastAsia="仿宋_GB2312" w:cs="仿宋_GB2312"/>
          <w:sz w:val="30"/>
          <w:szCs w:val="30"/>
          <w:lang w:val="zh-TW"/>
        </w:rPr>
        <w:t>收入院。</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w:t>
      </w:r>
      <w:r>
        <w:rPr>
          <w:rFonts w:ascii="仿宋_GB2312" w:hAnsi="仿宋_GB2312" w:eastAsia="仿宋_GB2312" w:cs="仿宋_GB2312"/>
          <w:sz w:val="30"/>
          <w:szCs w:val="30"/>
          <w:lang w:val="zh-TW"/>
        </w:rPr>
        <w:t xml:space="preserve">给予该患者的治疗措施正确的是（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val="zh-TW"/>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早期溶栓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防止脑水肿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val="zh-TW"/>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血压正常尽早给予高压氧舱治疗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调整血压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val="zh-TW"/>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尽早应用血管扩张剂</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ABCD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w:t>
      </w:r>
      <w:r>
        <w:rPr>
          <w:rFonts w:ascii="仿宋_GB2312" w:hAnsi="仿宋_GB2312" w:eastAsia="仿宋_GB2312" w:cs="仿宋_GB2312"/>
          <w:sz w:val="30"/>
          <w:szCs w:val="30"/>
          <w:lang w:val="zh-TW"/>
        </w:rPr>
        <w:t xml:space="preserve">对该患者进行早期溶栓治疗的时间应在发病后多长时间，以下错误的是（     ）  </w:t>
      </w:r>
    </w:p>
    <w:p>
      <w:pPr>
        <w:pStyle w:val="16"/>
        <w:keepNext w:val="0"/>
        <w:keepLines w:val="0"/>
        <w:pageBreakBefore w:val="0"/>
        <w:widowControl w:val="0"/>
        <w:kinsoku/>
        <w:wordWrap/>
        <w:overflowPunct/>
        <w:topLinePunct w:val="0"/>
        <w:autoSpaceDE/>
        <w:autoSpaceDN/>
        <w:bidi w:val="0"/>
        <w:adjustRightInd/>
        <w:snapToGrid/>
        <w:spacing w:line="600" w:lineRule="exact"/>
        <w:ind w:left="596"/>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A.3</w:t>
      </w:r>
      <w:r>
        <w:rPr>
          <w:rFonts w:ascii="仿宋_GB2312" w:hAnsi="仿宋_GB2312" w:eastAsia="仿宋_GB2312" w:cs="仿宋_GB2312"/>
          <w:sz w:val="30"/>
          <w:szCs w:val="30"/>
          <w:lang w:val="zh-TW"/>
        </w:rPr>
        <w:t xml:space="preserve">小时内   </w:t>
      </w:r>
      <w:r>
        <w:rPr>
          <w:rFonts w:ascii="仿宋_GB2312" w:hAnsi="仿宋_GB2312" w:eastAsia="仿宋_GB2312" w:cs="仿宋_GB2312"/>
          <w:sz w:val="30"/>
          <w:szCs w:val="30"/>
        </w:rPr>
        <w:t>B.5</w:t>
      </w:r>
      <w:r>
        <w:rPr>
          <w:rFonts w:ascii="仿宋_GB2312" w:hAnsi="仿宋_GB2312" w:eastAsia="仿宋_GB2312" w:cs="仿宋_GB2312"/>
          <w:sz w:val="30"/>
          <w:szCs w:val="30"/>
          <w:lang w:val="zh-TW"/>
        </w:rPr>
        <w:t xml:space="preserve">小时内  </w:t>
      </w:r>
      <w:r>
        <w:rPr>
          <w:rFonts w:ascii="仿宋_GB2312" w:hAnsi="仿宋_GB2312" w:eastAsia="仿宋_GB2312" w:cs="仿宋_GB2312"/>
          <w:sz w:val="30"/>
          <w:szCs w:val="30"/>
        </w:rPr>
        <w:t>C.6</w:t>
      </w:r>
      <w:r>
        <w:rPr>
          <w:rFonts w:ascii="仿宋_GB2312" w:hAnsi="仿宋_GB2312" w:eastAsia="仿宋_GB2312" w:cs="仿宋_GB2312"/>
          <w:sz w:val="30"/>
          <w:szCs w:val="30"/>
          <w:lang w:val="zh-TW"/>
        </w:rPr>
        <w:t xml:space="preserve">小时内   </w:t>
      </w:r>
      <w:r>
        <w:rPr>
          <w:rFonts w:ascii="仿宋_GB2312" w:hAnsi="仿宋_GB2312" w:eastAsia="仿宋_GB2312" w:cs="仿宋_GB2312"/>
          <w:sz w:val="30"/>
          <w:szCs w:val="30"/>
        </w:rPr>
        <w:t>D.8</w:t>
      </w:r>
      <w:r>
        <w:rPr>
          <w:rFonts w:ascii="仿宋_GB2312" w:hAnsi="仿宋_GB2312" w:eastAsia="仿宋_GB2312" w:cs="仿宋_GB2312"/>
          <w:sz w:val="30"/>
          <w:szCs w:val="30"/>
          <w:lang w:val="zh-TW"/>
        </w:rPr>
        <w:t xml:space="preserve">小时内   </w:t>
      </w:r>
      <w:r>
        <w:rPr>
          <w:rFonts w:ascii="仿宋_GB2312" w:hAnsi="仿宋_GB2312" w:eastAsia="仿宋_GB2312" w:cs="仿宋_GB2312"/>
          <w:sz w:val="30"/>
          <w:szCs w:val="30"/>
        </w:rPr>
        <w:t>E.10</w:t>
      </w:r>
      <w:r>
        <w:rPr>
          <w:rFonts w:ascii="仿宋_GB2312" w:hAnsi="仿宋_GB2312" w:eastAsia="仿宋_GB2312" w:cs="仿宋_GB2312"/>
          <w:sz w:val="30"/>
          <w:szCs w:val="30"/>
          <w:lang w:val="zh-TW"/>
        </w:rPr>
        <w:t>小时内</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DE</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w:t>
      </w:r>
      <w:r>
        <w:rPr>
          <w:rFonts w:ascii="仿宋_GB2312" w:hAnsi="仿宋_GB2312" w:eastAsia="仿宋_GB2312" w:cs="仿宋_GB2312"/>
          <w:sz w:val="30"/>
          <w:szCs w:val="30"/>
          <w:lang w:val="zh-TW"/>
        </w:rPr>
        <w:t xml:space="preserve">目前国内使用的主要溶栓药物有（     ）  </w:t>
      </w:r>
    </w:p>
    <w:p>
      <w:pPr>
        <w:pStyle w:val="16"/>
        <w:keepNext w:val="0"/>
        <w:keepLines w:val="0"/>
        <w:pageBreakBefore w:val="0"/>
        <w:widowControl w:val="0"/>
        <w:kinsoku/>
        <w:wordWrap/>
        <w:overflowPunct/>
        <w:topLinePunct w:val="0"/>
        <w:autoSpaceDE/>
        <w:autoSpaceDN/>
        <w:bidi w:val="0"/>
        <w:adjustRightInd/>
        <w:snapToGrid/>
        <w:spacing w:line="600" w:lineRule="exact"/>
        <w:ind w:left="596"/>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链激酶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尿激酶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重组组织型纤溶酶原激活剂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肝素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阿司匹林剂</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BC</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4.</w:t>
      </w:r>
      <w:r>
        <w:rPr>
          <w:rFonts w:ascii="仿宋_GB2312" w:hAnsi="仿宋_GB2312" w:eastAsia="仿宋_GB2312" w:cs="仿宋_GB2312"/>
          <w:sz w:val="30"/>
          <w:szCs w:val="30"/>
          <w:lang w:val="zh-TW"/>
        </w:rPr>
        <w:t xml:space="preserve">对该患者的护理措施正确的是（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能吞咽时鼓励进食</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关心尊重患者，鼓励其表达自己的感受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有吞咽困难时尽量使用吸管，以免误吸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协助患者选择既安全又有利于进食的体位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注意观察药物的不良反应</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ABDE</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5-6</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患者，女性，</w:t>
      </w:r>
      <w:r>
        <w:rPr>
          <w:rFonts w:ascii="仿宋_GB2312" w:hAnsi="仿宋_GB2312" w:eastAsia="仿宋_GB2312" w:cs="仿宋_GB2312"/>
          <w:sz w:val="30"/>
          <w:szCs w:val="30"/>
        </w:rPr>
        <w:t>25</w:t>
      </w:r>
      <w:r>
        <w:rPr>
          <w:rFonts w:ascii="仿宋_GB2312" w:hAnsi="仿宋_GB2312" w:eastAsia="仿宋_GB2312" w:cs="仿宋_GB2312"/>
          <w:sz w:val="30"/>
          <w:szCs w:val="30"/>
          <w:lang w:val="zh-TW"/>
        </w:rPr>
        <w:t>岁，转移性右下腹痛</w:t>
      </w:r>
      <w:r>
        <w:rPr>
          <w:rFonts w:ascii="仿宋_GB2312" w:hAnsi="仿宋_GB2312" w:eastAsia="仿宋_GB2312" w:cs="仿宋_GB2312"/>
          <w:sz w:val="30"/>
          <w:szCs w:val="30"/>
        </w:rPr>
        <w:t>6</w:t>
      </w:r>
      <w:r>
        <w:rPr>
          <w:rFonts w:ascii="仿宋_GB2312" w:hAnsi="仿宋_GB2312" w:eastAsia="仿宋_GB2312" w:cs="仿宋_GB2312"/>
          <w:sz w:val="30"/>
          <w:szCs w:val="30"/>
          <w:lang w:val="zh-TW"/>
        </w:rPr>
        <w:t>小时入院，有固定的压痛点，诊断为急性阑尾炎，准备手术治疗。</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5.</w:t>
      </w:r>
      <w:r>
        <w:rPr>
          <w:rFonts w:ascii="仿宋_GB2312" w:hAnsi="仿宋_GB2312" w:eastAsia="仿宋_GB2312" w:cs="仿宋_GB2312"/>
          <w:sz w:val="30"/>
          <w:szCs w:val="30"/>
          <w:lang w:val="zh-TW"/>
        </w:rPr>
        <w:t xml:space="preserve">急性阑尾炎体征正确的是（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右下腹压痛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腹膜刺激征常表示阑尾炎症加重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右下腹可扪及压痛性包块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腰大肌试验阳性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E.</w:t>
      </w:r>
      <w:r>
        <w:rPr>
          <w:rFonts w:ascii="仿宋_GB2312" w:hAnsi="仿宋_GB2312" w:eastAsia="仿宋_GB2312" w:cs="仿宋_GB2312"/>
          <w:sz w:val="30"/>
          <w:szCs w:val="30"/>
          <w:lang w:val="zh-TW"/>
        </w:rPr>
        <w:t>直肠指诊右前方有触痛</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ABCDE</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6.</w:t>
      </w:r>
      <w:r>
        <w:rPr>
          <w:rFonts w:ascii="仿宋_GB2312" w:hAnsi="仿宋_GB2312" w:eastAsia="仿宋_GB2312" w:cs="仿宋_GB2312"/>
          <w:sz w:val="30"/>
          <w:szCs w:val="30"/>
          <w:lang w:val="zh-TW"/>
        </w:rPr>
        <w:t xml:space="preserve">术前护理正确的是（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肥皂水灌肠通便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禁水</w:t>
      </w:r>
      <w:r>
        <w:rPr>
          <w:rFonts w:ascii="仿宋_GB2312" w:hAnsi="仿宋_GB2312" w:eastAsia="仿宋_GB2312" w:cs="仿宋_GB2312"/>
          <w:sz w:val="30"/>
          <w:szCs w:val="30"/>
        </w:rPr>
        <w:t>4</w:t>
      </w:r>
      <w:r>
        <w:rPr>
          <w:rFonts w:ascii="仿宋_GB2312" w:hAnsi="仿宋_GB2312" w:eastAsia="仿宋_GB2312" w:cs="仿宋_GB2312"/>
          <w:sz w:val="30"/>
          <w:szCs w:val="30"/>
          <w:lang w:val="zh-TW"/>
        </w:rPr>
        <w:t>小时，禁食</w:t>
      </w:r>
      <w:r>
        <w:rPr>
          <w:rFonts w:ascii="仿宋_GB2312" w:hAnsi="仿宋_GB2312" w:eastAsia="仿宋_GB2312" w:cs="仿宋_GB2312"/>
          <w:sz w:val="30"/>
          <w:szCs w:val="30"/>
        </w:rPr>
        <w:t>12</w:t>
      </w:r>
      <w:r>
        <w:rPr>
          <w:rFonts w:ascii="仿宋_GB2312" w:hAnsi="仿宋_GB2312" w:eastAsia="仿宋_GB2312" w:cs="仿宋_GB2312"/>
          <w:sz w:val="30"/>
          <w:szCs w:val="30"/>
          <w:lang w:val="zh-TW"/>
        </w:rPr>
        <w:t xml:space="preserve">小时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协助患者舒适体位，如半卧位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遵医嘱应用抗生素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遵医嘱给予解痉止痛药</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CDE</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7-8</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患者，男性，</w:t>
      </w:r>
      <w:r>
        <w:rPr>
          <w:rFonts w:ascii="仿宋_GB2312" w:hAnsi="仿宋_GB2312" w:eastAsia="仿宋_GB2312" w:cs="仿宋_GB2312"/>
          <w:sz w:val="30"/>
          <w:szCs w:val="30"/>
        </w:rPr>
        <w:t>45</w:t>
      </w:r>
      <w:r>
        <w:rPr>
          <w:rFonts w:ascii="仿宋_GB2312" w:hAnsi="仿宋_GB2312" w:eastAsia="仿宋_GB2312" w:cs="仿宋_GB2312"/>
          <w:sz w:val="30"/>
          <w:szCs w:val="30"/>
          <w:lang w:val="zh-TW"/>
        </w:rPr>
        <w:t>岁，</w:t>
      </w:r>
      <w:r>
        <w:rPr>
          <w:rFonts w:ascii="仿宋_GB2312" w:hAnsi="仿宋_GB2312" w:eastAsia="仿宋_GB2312" w:cs="仿宋_GB2312"/>
          <w:sz w:val="30"/>
          <w:szCs w:val="30"/>
        </w:rPr>
        <w:t>2</w:t>
      </w:r>
      <w:r>
        <w:rPr>
          <w:rFonts w:ascii="仿宋_GB2312" w:hAnsi="仿宋_GB2312" w:eastAsia="仿宋_GB2312" w:cs="仿宋_GB2312"/>
          <w:sz w:val="30"/>
          <w:szCs w:val="30"/>
          <w:lang w:val="zh-TW"/>
        </w:rPr>
        <w:t>个月前出现排尿突然中断并疼痛，就诊确诊为膀胱结石。</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7.</w:t>
      </w:r>
      <w:r>
        <w:rPr>
          <w:rFonts w:ascii="仿宋_GB2312" w:hAnsi="仿宋_GB2312" w:eastAsia="仿宋_GB2312" w:cs="仿宋_GB2312"/>
          <w:sz w:val="30"/>
          <w:szCs w:val="30"/>
          <w:lang w:val="zh-TW"/>
        </w:rPr>
        <w:t xml:space="preserve">膀胱结石典型症状正确的是（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膀胱刺激征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排尿突然中断并感疼痛，常有终末血尿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C.</w:t>
      </w:r>
      <w:r>
        <w:rPr>
          <w:rFonts w:ascii="仿宋_GB2312" w:hAnsi="仿宋_GB2312" w:eastAsia="仿宋_GB2312" w:cs="仿宋_GB2312"/>
          <w:sz w:val="30"/>
          <w:szCs w:val="30"/>
          <w:lang w:val="zh-TW"/>
        </w:rPr>
        <w:t>合并感染时膀胱刺激征加重，可出现脓尿</w:t>
      </w:r>
      <w:r>
        <w:rPr>
          <w:rFonts w:ascii="仿宋_GB2312" w:hAnsi="仿宋_GB2312" w:eastAsia="仿宋_GB2312" w:cs="仿宋_GB2312"/>
          <w:sz w:val="30"/>
          <w:szCs w:val="30"/>
        </w:rPr>
        <w:t xml:space="preserve">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前列腺增生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排尿困难，点滴状排尿</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ABC</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8.</w:t>
      </w:r>
      <w:r>
        <w:rPr>
          <w:rFonts w:ascii="仿宋_GB2312" w:hAnsi="仿宋_GB2312" w:eastAsia="仿宋_GB2312" w:cs="仿宋_GB2312"/>
          <w:sz w:val="30"/>
          <w:szCs w:val="30"/>
          <w:lang w:val="zh-TW"/>
        </w:rPr>
        <w:t>给予该患者的护理措施正确的是（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鼓励多饮水，保持每日尿量在</w:t>
      </w:r>
      <w:r>
        <w:rPr>
          <w:rFonts w:ascii="仿宋_GB2312" w:hAnsi="仿宋_GB2312" w:eastAsia="仿宋_GB2312" w:cs="仿宋_GB2312"/>
          <w:sz w:val="30"/>
          <w:szCs w:val="30"/>
        </w:rPr>
        <w:t>2000ml</w:t>
      </w:r>
      <w:r>
        <w:rPr>
          <w:rFonts w:ascii="仿宋_GB2312" w:hAnsi="仿宋_GB2312" w:eastAsia="仿宋_GB2312" w:cs="仿宋_GB2312"/>
          <w:sz w:val="30"/>
          <w:szCs w:val="30"/>
          <w:lang w:val="zh-TW"/>
        </w:rPr>
        <w:t xml:space="preserve">以上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B.</w:t>
      </w:r>
      <w:r>
        <w:rPr>
          <w:rFonts w:ascii="仿宋_GB2312" w:hAnsi="仿宋_GB2312" w:eastAsia="仿宋_GB2312" w:cs="仿宋_GB2312"/>
          <w:sz w:val="30"/>
          <w:szCs w:val="30"/>
          <w:lang w:val="zh-TW"/>
        </w:rPr>
        <w:t xml:space="preserve">可遵医嘱应用镇痛药物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饮食指导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可遵医嘱给予抗生素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给予留置尿管</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ABCD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9-10</w:t>
      </w:r>
      <w:r>
        <w:rPr>
          <w:rFonts w:ascii="仿宋_GB2312" w:hAnsi="仿宋_GB2312" w:eastAsia="仿宋_GB2312" w:cs="仿宋_GB2312"/>
          <w:sz w:val="30"/>
          <w:szCs w:val="30"/>
          <w:lang w:val="zh-TW"/>
        </w:rPr>
        <w:t>题共用题干</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患者，男性，</w:t>
      </w:r>
      <w:r>
        <w:rPr>
          <w:rFonts w:ascii="仿宋_GB2312" w:hAnsi="仿宋_GB2312" w:eastAsia="仿宋_GB2312" w:cs="仿宋_GB2312"/>
          <w:sz w:val="30"/>
          <w:szCs w:val="30"/>
        </w:rPr>
        <w:t>26</w:t>
      </w:r>
      <w:r>
        <w:rPr>
          <w:rFonts w:ascii="仿宋_GB2312" w:hAnsi="仿宋_GB2312" w:eastAsia="仿宋_GB2312" w:cs="仿宋_GB2312"/>
          <w:sz w:val="30"/>
          <w:szCs w:val="30"/>
          <w:lang w:val="zh-TW"/>
        </w:rPr>
        <w:t>岁，</w:t>
      </w:r>
      <w:r>
        <w:rPr>
          <w:rFonts w:ascii="仿宋_GB2312" w:hAnsi="仿宋_GB2312" w:eastAsia="仿宋_GB2312" w:cs="仿宋_GB2312"/>
          <w:sz w:val="30"/>
          <w:szCs w:val="30"/>
        </w:rPr>
        <w:t>1</w:t>
      </w:r>
      <w:r>
        <w:rPr>
          <w:rFonts w:ascii="仿宋_GB2312" w:hAnsi="仿宋_GB2312" w:eastAsia="仿宋_GB2312" w:cs="仿宋_GB2312"/>
          <w:sz w:val="30"/>
          <w:szCs w:val="30"/>
          <w:lang w:val="zh-TW"/>
        </w:rPr>
        <w:t>个月前出现腰痛，可摸到腰腹部肿块，并出现下午低热，夜间盗汗，体重减轻，入院诊断为腰椎结核，给予抗结核治疗。</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9.</w:t>
      </w:r>
      <w:r>
        <w:rPr>
          <w:rFonts w:ascii="仿宋_GB2312" w:hAnsi="仿宋_GB2312" w:eastAsia="仿宋_GB2312" w:cs="仿宋_GB2312"/>
          <w:sz w:val="30"/>
          <w:szCs w:val="30"/>
          <w:lang w:val="zh-TW"/>
        </w:rPr>
        <w:t xml:space="preserve">抗结核治疗的原则是（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早期   </w:t>
      </w:r>
      <w:r>
        <w:rPr>
          <w:rFonts w:ascii="仿宋_GB2312" w:hAnsi="仿宋_GB2312" w:eastAsia="仿宋_GB2312" w:cs="仿宋_GB2312"/>
          <w:sz w:val="30"/>
          <w:szCs w:val="30"/>
        </w:rPr>
        <w:t>B.</w:t>
      </w:r>
      <w:r>
        <w:rPr>
          <w:rFonts w:ascii="仿宋_GB2312" w:hAnsi="仿宋_GB2312" w:eastAsia="仿宋_GB2312" w:cs="仿宋_GB2312"/>
          <w:sz w:val="30"/>
          <w:szCs w:val="30"/>
          <w:lang w:val="zh-TW"/>
        </w:rPr>
        <w:t>联合</w:t>
      </w:r>
      <w:r>
        <w:rPr>
          <w:rFonts w:ascii="仿宋_GB2312" w:hAnsi="仿宋_GB2312" w:eastAsia="仿宋_GB2312" w:cs="仿宋_GB2312"/>
          <w:sz w:val="30"/>
          <w:szCs w:val="30"/>
        </w:rPr>
        <w:t xml:space="preserve">  C.</w:t>
      </w:r>
      <w:r>
        <w:rPr>
          <w:rFonts w:ascii="仿宋_GB2312" w:hAnsi="仿宋_GB2312" w:eastAsia="仿宋_GB2312" w:cs="仿宋_GB2312"/>
          <w:sz w:val="30"/>
          <w:szCs w:val="30"/>
          <w:lang w:val="zh-TW"/>
        </w:rPr>
        <w:t xml:space="preserve">适量   </w:t>
      </w: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规律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间断</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ABCD</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10.</w:t>
      </w:r>
      <w:r>
        <w:rPr>
          <w:rFonts w:ascii="仿宋_GB2312" w:hAnsi="仿宋_GB2312" w:eastAsia="仿宋_GB2312" w:cs="仿宋_GB2312"/>
          <w:sz w:val="30"/>
          <w:szCs w:val="30"/>
          <w:lang w:val="zh-TW"/>
        </w:rPr>
        <w:t xml:space="preserve">该患者的护理诊断包括（     ）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A.</w:t>
      </w:r>
      <w:r>
        <w:rPr>
          <w:rFonts w:ascii="仿宋_GB2312" w:hAnsi="仿宋_GB2312" w:eastAsia="仿宋_GB2312" w:cs="仿宋_GB2312"/>
          <w:sz w:val="30"/>
          <w:szCs w:val="30"/>
          <w:lang w:val="zh-TW"/>
        </w:rPr>
        <w:t xml:space="preserve">低效性呼吸型态  </w:t>
      </w:r>
      <w:r>
        <w:rPr>
          <w:rFonts w:ascii="仿宋_GB2312" w:hAnsi="仿宋_GB2312" w:eastAsia="仿宋_GB2312" w:cs="仿宋_GB2312"/>
          <w:sz w:val="30"/>
          <w:szCs w:val="30"/>
        </w:rPr>
        <w:t xml:space="preserve"> B.</w:t>
      </w:r>
      <w:r>
        <w:rPr>
          <w:rFonts w:ascii="仿宋_GB2312" w:hAnsi="仿宋_GB2312" w:eastAsia="仿宋_GB2312" w:cs="仿宋_GB2312"/>
          <w:sz w:val="30"/>
          <w:szCs w:val="30"/>
          <w:lang w:val="zh-TW"/>
        </w:rPr>
        <w:t xml:space="preserve">营养失调  </w:t>
      </w:r>
      <w:r>
        <w:rPr>
          <w:rFonts w:ascii="仿宋_GB2312" w:hAnsi="仿宋_GB2312" w:eastAsia="仿宋_GB2312" w:cs="仿宋_GB2312"/>
          <w:sz w:val="30"/>
          <w:szCs w:val="30"/>
        </w:rPr>
        <w:t>C.</w:t>
      </w:r>
      <w:r>
        <w:rPr>
          <w:rFonts w:ascii="仿宋_GB2312" w:hAnsi="仿宋_GB2312" w:eastAsia="仿宋_GB2312" w:cs="仿宋_GB2312"/>
          <w:sz w:val="30"/>
          <w:szCs w:val="30"/>
          <w:lang w:val="zh-TW"/>
        </w:rPr>
        <w:t xml:space="preserve">疼痛   </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D.</w:t>
      </w:r>
      <w:r>
        <w:rPr>
          <w:rFonts w:ascii="仿宋_GB2312" w:hAnsi="仿宋_GB2312" w:eastAsia="仿宋_GB2312" w:cs="仿宋_GB2312"/>
          <w:sz w:val="30"/>
          <w:szCs w:val="30"/>
          <w:lang w:val="zh-TW"/>
        </w:rPr>
        <w:t xml:space="preserve">躯体活动障碍     </w:t>
      </w:r>
      <w:r>
        <w:rPr>
          <w:rFonts w:ascii="仿宋_GB2312" w:hAnsi="仿宋_GB2312" w:eastAsia="仿宋_GB2312" w:cs="仿宋_GB2312"/>
          <w:sz w:val="30"/>
          <w:szCs w:val="30"/>
        </w:rPr>
        <w:t>E.</w:t>
      </w:r>
      <w:r>
        <w:rPr>
          <w:rFonts w:ascii="仿宋_GB2312" w:hAnsi="仿宋_GB2312" w:eastAsia="仿宋_GB2312" w:cs="仿宋_GB2312"/>
          <w:sz w:val="30"/>
          <w:szCs w:val="30"/>
          <w:lang w:val="zh-TW"/>
        </w:rPr>
        <w:t>潜在并发症：抗结核药物不良反应</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答案：</w:t>
      </w:r>
      <w:r>
        <w:rPr>
          <w:rFonts w:ascii="仿宋_GB2312" w:hAnsi="仿宋_GB2312" w:eastAsia="仿宋_GB2312" w:cs="仿宋_GB2312"/>
          <w:sz w:val="30"/>
          <w:szCs w:val="30"/>
        </w:rPr>
        <w:t>BCDE</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八、竞赛环境</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val="zh-TW"/>
        </w:rPr>
      </w:pPr>
      <w:r>
        <w:rPr>
          <w:rFonts w:hint="eastAsia" w:ascii="楷体_GB2312" w:hAnsi="楷体_GB2312" w:eastAsia="楷体_GB2312" w:cs="楷体_GB2312"/>
          <w:sz w:val="30"/>
          <w:szCs w:val="30"/>
          <w:lang w:val="zh-TW"/>
        </w:rPr>
        <w:t>（一）理论考核区：</w:t>
      </w:r>
      <w:r>
        <w:rPr>
          <w:rFonts w:ascii="仿宋_GB2312" w:hAnsi="仿宋_GB2312" w:eastAsia="仿宋_GB2312" w:cs="仿宋_GB2312"/>
          <w:sz w:val="30"/>
          <w:szCs w:val="30"/>
          <w:lang w:val="zh-TW"/>
        </w:rPr>
        <w:t>标准笔试考场。</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（二）技能操作考核区</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lang w:val="zh-TW"/>
        </w:rPr>
      </w:pPr>
      <w:r>
        <w:rPr>
          <w:rFonts w:ascii="仿宋_GB2312" w:hAnsi="仿宋_GB2312" w:eastAsia="仿宋_GB2312" w:cs="仿宋_GB2312"/>
          <w:sz w:val="30"/>
          <w:szCs w:val="30"/>
          <w:lang w:val="zh-TW"/>
        </w:rPr>
        <w:t>模拟医院工作情境，设置：</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w:t>
      </w:r>
      <w:r>
        <w:rPr>
          <w:rFonts w:ascii="仿宋_GB2312" w:hAnsi="仿宋_GB2312" w:eastAsia="仿宋_GB2312" w:cs="仿宋_GB2312"/>
          <w:sz w:val="30"/>
          <w:szCs w:val="30"/>
          <w:lang w:val="zh-TW"/>
        </w:rPr>
        <w:t>．等候区</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w:t>
      </w:r>
      <w:r>
        <w:rPr>
          <w:rFonts w:ascii="仿宋_GB2312" w:hAnsi="仿宋_GB2312" w:eastAsia="仿宋_GB2312" w:cs="仿宋_GB2312"/>
          <w:sz w:val="30"/>
          <w:szCs w:val="30"/>
          <w:lang w:val="zh-TW"/>
        </w:rPr>
        <w:t>．技能竞赛区</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w:t>
      </w:r>
      <w:r>
        <w:rPr>
          <w:rFonts w:ascii="仿宋_GB2312" w:hAnsi="仿宋_GB2312" w:eastAsia="仿宋_GB2312" w:cs="仿宋_GB2312"/>
          <w:sz w:val="30"/>
          <w:szCs w:val="30"/>
        </w:rPr>
        <w:t>1</w:t>
      </w:r>
      <w:r>
        <w:rPr>
          <w:rFonts w:ascii="仿宋_GB2312" w:hAnsi="仿宋_GB2312" w:eastAsia="仿宋_GB2312" w:cs="仿宋_GB2312"/>
          <w:sz w:val="30"/>
          <w:szCs w:val="30"/>
          <w:lang w:val="zh-TW"/>
        </w:rPr>
        <w:t>）准备室：配备技术操作相关用物。</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w:t>
      </w:r>
      <w:r>
        <w:rPr>
          <w:rFonts w:ascii="仿宋_GB2312" w:hAnsi="仿宋_GB2312" w:eastAsia="仿宋_GB2312" w:cs="仿宋_GB2312"/>
          <w:sz w:val="30"/>
          <w:szCs w:val="30"/>
        </w:rPr>
        <w:t>2</w:t>
      </w:r>
      <w:r>
        <w:rPr>
          <w:rFonts w:ascii="仿宋_GB2312" w:hAnsi="仿宋_GB2312" w:eastAsia="仿宋_GB2312" w:cs="仿宋_GB2312"/>
          <w:sz w:val="30"/>
          <w:szCs w:val="30"/>
          <w:lang w:val="zh-TW"/>
        </w:rPr>
        <w:t>）技能考试站：操作场地宽敞、明亮；配备病床、床旁桌椅、医学模型人等。</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w:t>
      </w:r>
      <w:r>
        <w:rPr>
          <w:rFonts w:ascii="仿宋_GB2312" w:hAnsi="仿宋_GB2312" w:eastAsia="仿宋_GB2312" w:cs="仿宋_GB2312"/>
          <w:sz w:val="30"/>
          <w:szCs w:val="30"/>
        </w:rPr>
        <w:t>3</w:t>
      </w:r>
      <w:r>
        <w:rPr>
          <w:rFonts w:ascii="仿宋_GB2312" w:hAnsi="仿宋_GB2312" w:eastAsia="仿宋_GB2312" w:cs="仿宋_GB2312"/>
          <w:sz w:val="30"/>
          <w:szCs w:val="30"/>
          <w:lang w:val="zh-TW"/>
        </w:rPr>
        <w:t>）标准化病人由专家组统一培训后上岗。</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w:t>
      </w:r>
      <w:r>
        <w:rPr>
          <w:rFonts w:ascii="仿宋_GB2312" w:hAnsi="仿宋_GB2312" w:eastAsia="仿宋_GB2312" w:cs="仿宋_GB2312"/>
          <w:sz w:val="30"/>
          <w:szCs w:val="30"/>
        </w:rPr>
        <w:t>4</w:t>
      </w:r>
      <w:r>
        <w:rPr>
          <w:rFonts w:ascii="仿宋_GB2312" w:hAnsi="仿宋_GB2312" w:eastAsia="仿宋_GB2312" w:cs="仿宋_GB2312"/>
          <w:sz w:val="30"/>
          <w:szCs w:val="30"/>
          <w:lang w:val="zh-TW"/>
        </w:rPr>
        <w:t>）工作区：包括登分室、监督室、阅卷室、仲裁室、裁判休息室、专家休息室、标准化病人等候室、工作人员休息室、医务室、核分室、抽签室。</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lang w:val="zh-TW"/>
        </w:rPr>
        <w:t>（</w:t>
      </w:r>
      <w:r>
        <w:rPr>
          <w:rFonts w:ascii="仿宋_GB2312" w:hAnsi="仿宋_GB2312" w:eastAsia="仿宋_GB2312" w:cs="仿宋_GB2312"/>
          <w:sz w:val="30"/>
          <w:szCs w:val="30"/>
        </w:rPr>
        <w:t>5</w:t>
      </w:r>
      <w:r>
        <w:rPr>
          <w:rFonts w:ascii="仿宋_GB2312" w:hAnsi="仿宋_GB2312" w:eastAsia="仿宋_GB2312" w:cs="仿宋_GB2312"/>
          <w:sz w:val="30"/>
          <w:szCs w:val="30"/>
          <w:lang w:val="zh-TW"/>
        </w:rPr>
        <w:t>）选手通道与工作人员通道、考核后选手与未考核选手进出赛场的路径分别隔离，不相互交叉。</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sz w:val="32"/>
          <w:szCs w:val="32"/>
        </w:rPr>
      </w:pPr>
      <w:r>
        <w:rPr>
          <w:rFonts w:ascii="仿宋_GB2312" w:hAnsi="仿宋_GB2312" w:eastAsia="仿宋_GB2312" w:cs="仿宋_GB2312"/>
          <w:sz w:val="30"/>
          <w:szCs w:val="30"/>
          <w:lang w:val="zh-TW"/>
        </w:rPr>
        <w:t>（</w:t>
      </w:r>
      <w:r>
        <w:rPr>
          <w:rFonts w:ascii="仿宋_GB2312" w:hAnsi="仿宋_GB2312" w:eastAsia="仿宋_GB2312" w:cs="仿宋_GB2312"/>
          <w:sz w:val="30"/>
          <w:szCs w:val="30"/>
        </w:rPr>
        <w:t>6</w:t>
      </w:r>
      <w:r>
        <w:rPr>
          <w:rFonts w:ascii="仿宋_GB2312" w:hAnsi="仿宋_GB2312" w:eastAsia="仿宋_GB2312" w:cs="仿宋_GB2312"/>
          <w:sz w:val="30"/>
          <w:szCs w:val="30"/>
          <w:lang w:val="zh-TW"/>
        </w:rPr>
        <w:t>）观摩区</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九、技术规范</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jc w:val="left"/>
        <w:textAlignment w:val="auto"/>
        <w:outlineLvl w:val="9"/>
        <w:rPr>
          <w:rFonts w:ascii="仿宋_GB2312" w:hAnsi="仿宋_GB2312" w:eastAsia="仿宋_GB2312" w:cs="仿宋_GB2312"/>
          <w:sz w:val="30"/>
          <w:szCs w:val="30"/>
          <w:lang w:val="zh-TW"/>
        </w:rPr>
      </w:pPr>
      <w:r>
        <w:rPr>
          <w:rFonts w:ascii="仿宋_GB2312" w:hAnsi="仿宋_GB2312" w:eastAsia="仿宋_GB2312" w:cs="仿宋_GB2312"/>
          <w:kern w:val="0"/>
          <w:sz w:val="30"/>
          <w:szCs w:val="30"/>
          <w:lang w:val="zh-TW"/>
        </w:rPr>
        <w:t>本次大赛引用的职业标准和专业技术标准有：中华人民共和国《护士条例》、中华护理学会《护士守则》、</w:t>
      </w:r>
      <w:r>
        <w:rPr>
          <w:rFonts w:ascii="仿宋_GB2312" w:hAnsi="仿宋_GB2312" w:eastAsia="仿宋_GB2312" w:cs="仿宋_GB2312"/>
          <w:kern w:val="0"/>
          <w:sz w:val="30"/>
          <w:szCs w:val="30"/>
        </w:rPr>
        <w:t>AHA</w:t>
      </w:r>
      <w:r>
        <w:rPr>
          <w:rFonts w:ascii="仿宋_GB2312" w:hAnsi="仿宋_GB2312" w:eastAsia="仿宋_GB2312" w:cs="仿宋_GB2312"/>
          <w:kern w:val="0"/>
          <w:sz w:val="30"/>
          <w:szCs w:val="30"/>
          <w:lang w:val="zh-TW"/>
        </w:rPr>
        <w:t>《心肺复苏及心血管急救指南》</w:t>
      </w:r>
      <w:r>
        <w:rPr>
          <w:rFonts w:ascii="仿宋_GB2312" w:hAnsi="仿宋_GB2312" w:eastAsia="仿宋_GB2312" w:cs="仿宋_GB2312"/>
          <w:kern w:val="0"/>
          <w:sz w:val="30"/>
          <w:szCs w:val="30"/>
        </w:rPr>
        <w:t>2015</w:t>
      </w:r>
      <w:r>
        <w:rPr>
          <w:rFonts w:ascii="仿宋_GB2312" w:hAnsi="仿宋_GB2312" w:eastAsia="仿宋_GB2312" w:cs="仿宋_GB2312"/>
          <w:kern w:val="0"/>
          <w:sz w:val="30"/>
          <w:szCs w:val="30"/>
          <w:lang w:val="zh-TW"/>
        </w:rPr>
        <w:t>版。</w:t>
      </w:r>
      <w:r>
        <w:rPr>
          <w:rFonts w:hint="eastAsia" w:ascii="仿宋_GB2312" w:hAnsi="仿宋_GB2312" w:eastAsia="仿宋_GB2312" w:cs="仿宋_GB2312"/>
          <w:kern w:val="0"/>
          <w:sz w:val="30"/>
          <w:szCs w:val="30"/>
          <w:lang w:val="zh-TW"/>
        </w:rPr>
        <w:t>标准同</w:t>
      </w:r>
      <w:r>
        <w:rPr>
          <w:rFonts w:ascii="仿宋_GB2312" w:hAnsi="仿宋_GB2312" w:eastAsia="仿宋_GB2312" w:cs="仿宋_GB2312"/>
          <w:sz w:val="30"/>
          <w:szCs w:val="30"/>
        </w:rPr>
        <w:t>2020</w:t>
      </w:r>
      <w:r>
        <w:rPr>
          <w:rFonts w:ascii="仿宋_GB2312" w:hAnsi="仿宋_GB2312" w:eastAsia="仿宋_GB2312" w:cs="仿宋_GB2312"/>
          <w:sz w:val="30"/>
          <w:szCs w:val="30"/>
          <w:lang w:val="zh-TW"/>
        </w:rPr>
        <w:t>年全国职业院校技能大赛改革试点赛高职组护理技能赛项技术操作规范</w:t>
      </w:r>
      <w:r>
        <w:rPr>
          <w:rFonts w:hint="eastAsia" w:ascii="仿宋_GB2312" w:hAnsi="仿宋_GB2312" w:eastAsia="仿宋_GB2312" w:cs="仿宋_GB2312"/>
          <w:sz w:val="30"/>
          <w:szCs w:val="30"/>
          <w:lang w:val="zh-TW"/>
        </w:rPr>
        <w:t>。</w:t>
      </w:r>
    </w:p>
    <w:p>
      <w:pPr>
        <w:pStyle w:val="16"/>
        <w:keepNext w:val="0"/>
        <w:keepLines w:val="0"/>
        <w:pageBreakBefore w:val="0"/>
        <w:widowControl w:val="0"/>
        <w:kinsoku/>
        <w:wordWrap/>
        <w:overflowPunct/>
        <w:topLinePunct w:val="0"/>
        <w:autoSpaceDE/>
        <w:autoSpaceDN/>
        <w:bidi w:val="0"/>
        <w:adjustRightInd/>
        <w:snapToGrid/>
        <w:spacing w:line="600" w:lineRule="exact"/>
        <w:ind w:firstLine="600"/>
        <w:textAlignment w:val="auto"/>
        <w:outlineLvl w:val="9"/>
        <w:rPr>
          <w:rFonts w:ascii="仿宋_GB2312" w:hAnsi="仿宋_GB2312" w:eastAsia="仿宋_GB2312" w:cs="仿宋_GB2312"/>
          <w:kern w:val="0"/>
          <w:sz w:val="30"/>
          <w:szCs w:val="30"/>
        </w:rPr>
      </w:pP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jc w:val="center"/>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2020年河南省高等职业教育技能大赛</w:t>
      </w:r>
    </w:p>
    <w:p>
      <w:pPr>
        <w:pStyle w:val="16"/>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00"/>
        <w:jc w:val="center"/>
        <w:textAlignment w:val="auto"/>
        <w:outlineLvl w:val="9"/>
        <w:rPr>
          <w:rFonts w:ascii="仿宋_GB2312" w:hAnsi="仿宋_GB2312" w:eastAsia="仿宋_GB2312" w:cs="仿宋_GB2312"/>
          <w:sz w:val="30"/>
          <w:szCs w:val="30"/>
          <w:lang w:eastAsia="zh-TW"/>
        </w:rPr>
      </w:pPr>
      <w:r>
        <w:rPr>
          <w:rFonts w:hint="eastAsia" w:ascii="仿宋_GB2312" w:hAnsi="仿宋_GB2312" w:eastAsia="仿宋_GB2312" w:cs="仿宋_GB2312"/>
          <w:sz w:val="30"/>
          <w:szCs w:val="30"/>
        </w:rPr>
        <w:t>护理技能赛项技术操作规范</w:t>
      </w:r>
    </w:p>
    <w:p>
      <w:pPr>
        <w:pStyle w:val="16"/>
        <w:keepNext w:val="0"/>
        <w:keepLines w:val="0"/>
        <w:pageBreakBefore w:val="0"/>
        <w:widowControl w:val="0"/>
        <w:kinsoku/>
        <w:wordWrap/>
        <w:overflowPunct/>
        <w:topLinePunct w:val="0"/>
        <w:autoSpaceDE/>
        <w:autoSpaceDN/>
        <w:bidi w:val="0"/>
        <w:adjustRightInd/>
        <w:snapToGrid/>
        <w:spacing w:line="600" w:lineRule="exact"/>
        <w:ind w:firstLine="28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1.</w:t>
      </w:r>
      <w:r>
        <w:rPr>
          <w:rFonts w:ascii="仿宋_GB2312" w:hAnsi="仿宋_GB2312" w:eastAsia="仿宋_GB2312" w:cs="仿宋_GB2312"/>
          <w:sz w:val="28"/>
          <w:szCs w:val="28"/>
          <w:lang w:val="zh-TW"/>
        </w:rPr>
        <w:t>第一赛道：呼吸心跳骤停患者救护（心肺复苏</w:t>
      </w:r>
      <w:r>
        <w:rPr>
          <w:rFonts w:ascii="仿宋_GB2312" w:hAnsi="仿宋_GB2312" w:eastAsia="仿宋_GB2312" w:cs="仿宋_GB2312"/>
          <w:sz w:val="28"/>
          <w:szCs w:val="28"/>
        </w:rPr>
        <w:t>+心电监护</w:t>
      </w:r>
      <w:r>
        <w:rPr>
          <w:rFonts w:hint="eastAsia" w:ascii="仿宋_GB2312" w:hAnsi="仿宋_GB2312" w:eastAsia="仿宋_GB2312" w:cs="仿宋_GB2312"/>
          <w:sz w:val="28"/>
          <w:szCs w:val="28"/>
        </w:rPr>
        <w:t>+</w:t>
      </w:r>
      <w:r>
        <w:rPr>
          <w:rFonts w:ascii="仿宋_GB2312" w:hAnsi="仿宋_GB2312" w:eastAsia="仿宋_GB2312" w:cs="仿宋_GB2312"/>
          <w:sz w:val="28"/>
          <w:szCs w:val="28"/>
          <w:lang w:val="zh-TW"/>
        </w:rPr>
        <w:t>静脉输液）</w:t>
      </w:r>
    </w:p>
    <w:p>
      <w:pPr>
        <w:pStyle w:val="16"/>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lang w:val="zh-TW"/>
        </w:rPr>
        <w:t>完成时间：</w:t>
      </w:r>
      <w:r>
        <w:rPr>
          <w:rFonts w:hint="eastAsia" w:ascii="仿宋_GB2312" w:hAnsi="仿宋_GB2312" w:eastAsia="仿宋_GB2312" w:cs="仿宋_GB2312"/>
          <w:sz w:val="28"/>
          <w:szCs w:val="28"/>
        </w:rPr>
        <w:t>20</w:t>
      </w:r>
      <w:r>
        <w:rPr>
          <w:rFonts w:ascii="仿宋_GB2312" w:hAnsi="仿宋_GB2312" w:eastAsia="仿宋_GB2312" w:cs="仿宋_GB2312"/>
          <w:sz w:val="28"/>
          <w:szCs w:val="28"/>
          <w:lang w:val="zh-TW"/>
        </w:rPr>
        <w:t>分钟内完成</w:t>
      </w:r>
    </w:p>
    <w:p>
      <w:pPr>
        <w:pStyle w:val="16"/>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ascii="仿宋_GB2312" w:hAnsi="仿宋_GB2312" w:eastAsia="仿宋_GB2312" w:cs="仿宋_GB2312"/>
          <w:sz w:val="28"/>
          <w:szCs w:val="28"/>
          <w:lang w:val="zh-TW"/>
        </w:rPr>
      </w:pPr>
      <w:r>
        <w:rPr>
          <w:rFonts w:ascii="仿宋_GB2312" w:hAnsi="仿宋_GB2312" w:eastAsia="仿宋_GB2312" w:cs="仿宋_GB2312"/>
          <w:sz w:val="28"/>
          <w:szCs w:val="28"/>
          <w:lang w:val="zh-TW"/>
        </w:rPr>
        <w:t>考核资源：</w:t>
      </w:r>
    </w:p>
    <w:p>
      <w:pPr>
        <w:pStyle w:val="16"/>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(A)</w:t>
      </w:r>
      <w:r>
        <w:rPr>
          <w:rFonts w:ascii="仿宋_GB2312" w:hAnsi="仿宋_GB2312" w:eastAsia="仿宋_GB2312" w:cs="仿宋_GB2312"/>
          <w:sz w:val="28"/>
          <w:szCs w:val="28"/>
          <w:lang w:val="zh-TW"/>
        </w:rPr>
        <w:t>心肺复苏技术：</w:t>
      </w:r>
      <w:r>
        <w:rPr>
          <w:rFonts w:ascii="仿宋_GB2312" w:hAnsi="仿宋_GB2312" w:eastAsia="仿宋_GB2312" w:cs="仿宋_GB2312"/>
          <w:sz w:val="28"/>
          <w:szCs w:val="28"/>
        </w:rPr>
        <w:t>①</w:t>
      </w:r>
      <w:r>
        <w:rPr>
          <w:rFonts w:ascii="仿宋_GB2312" w:hAnsi="仿宋_GB2312" w:eastAsia="仿宋_GB2312" w:cs="仿宋_GB2312"/>
          <w:sz w:val="28"/>
          <w:szCs w:val="28"/>
          <w:lang w:val="zh-TW"/>
        </w:rPr>
        <w:t>心肺复苏模拟人、诊察床（硬板床）、脚踏垫；</w:t>
      </w:r>
      <w:r>
        <w:rPr>
          <w:rFonts w:ascii="仿宋_GB2312" w:hAnsi="仿宋_GB2312" w:eastAsia="仿宋_GB2312" w:cs="仿宋_GB2312"/>
          <w:sz w:val="28"/>
          <w:szCs w:val="28"/>
        </w:rPr>
        <w:t>②</w:t>
      </w:r>
      <w:r>
        <w:rPr>
          <w:rFonts w:ascii="仿宋_GB2312" w:hAnsi="仿宋_GB2312" w:eastAsia="仿宋_GB2312" w:cs="仿宋_GB2312"/>
          <w:sz w:val="28"/>
          <w:szCs w:val="28"/>
          <w:lang w:val="zh-TW"/>
        </w:rPr>
        <w:t>治疗盘：人工呼吸膜（或纱布）、纱布（用于清除口腔异物）、血压计、听诊器；</w:t>
      </w:r>
      <w:r>
        <w:rPr>
          <w:rFonts w:ascii="仿宋_GB2312" w:hAnsi="仿宋_GB2312" w:eastAsia="仿宋_GB2312" w:cs="仿宋_GB2312"/>
          <w:sz w:val="28"/>
          <w:szCs w:val="28"/>
        </w:rPr>
        <w:t>③</w:t>
      </w:r>
      <w:r>
        <w:rPr>
          <w:rFonts w:ascii="仿宋_GB2312" w:hAnsi="仿宋_GB2312" w:eastAsia="仿宋_GB2312" w:cs="仿宋_GB2312"/>
          <w:sz w:val="28"/>
          <w:szCs w:val="28"/>
          <w:lang w:val="zh-TW"/>
        </w:rPr>
        <w:t>手电筒、弯盘、抢救记录卡（单）；</w:t>
      </w:r>
      <w:r>
        <w:rPr>
          <w:rFonts w:ascii="仿宋_GB2312" w:hAnsi="仿宋_GB2312" w:eastAsia="仿宋_GB2312" w:cs="仿宋_GB2312"/>
          <w:sz w:val="28"/>
          <w:szCs w:val="28"/>
        </w:rPr>
        <w:t>④</w:t>
      </w:r>
      <w:r>
        <w:rPr>
          <w:rFonts w:ascii="仿宋_GB2312" w:hAnsi="仿宋_GB2312" w:eastAsia="仿宋_GB2312" w:cs="仿宋_GB2312"/>
          <w:sz w:val="28"/>
          <w:szCs w:val="28"/>
          <w:lang w:val="zh-TW"/>
        </w:rPr>
        <w:t>治疗车、速干手消毒剂及挂架、医疗垃圾桶、生活垃圾桶。</w:t>
      </w:r>
    </w:p>
    <w:p>
      <w:pPr>
        <w:pStyle w:val="16"/>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(B)</w:t>
      </w:r>
      <w:r>
        <w:rPr>
          <w:rFonts w:ascii="仿宋_GB2312" w:hAnsi="仿宋_GB2312" w:eastAsia="仿宋_GB2312" w:cs="仿宋_GB2312"/>
          <w:sz w:val="28"/>
          <w:szCs w:val="28"/>
          <w:lang w:val="zh-TW"/>
        </w:rPr>
        <w:t>心电监测技术：</w:t>
      </w:r>
      <w:r>
        <w:rPr>
          <w:rFonts w:ascii="仿宋_GB2312" w:hAnsi="仿宋_GB2312" w:eastAsia="仿宋_GB2312" w:cs="仿宋_GB2312"/>
          <w:sz w:val="28"/>
          <w:szCs w:val="28"/>
        </w:rPr>
        <w:t>①</w:t>
      </w:r>
      <w:r>
        <w:rPr>
          <w:rFonts w:ascii="仿宋_GB2312" w:hAnsi="仿宋_GB2312" w:eastAsia="仿宋_GB2312" w:cs="仿宋_GB2312"/>
          <w:sz w:val="28"/>
          <w:szCs w:val="28"/>
          <w:lang w:val="zh-TW"/>
        </w:rPr>
        <w:t>治疗盘：电极片、</w:t>
      </w:r>
      <w:r>
        <w:rPr>
          <w:rFonts w:ascii="仿宋_GB2312" w:hAnsi="仿宋_GB2312" w:eastAsia="仿宋_GB2312" w:cs="仿宋_GB2312"/>
          <w:sz w:val="28"/>
          <w:szCs w:val="28"/>
        </w:rPr>
        <w:t>75%</w:t>
      </w:r>
      <w:r>
        <w:rPr>
          <w:rFonts w:ascii="仿宋_GB2312" w:hAnsi="仿宋_GB2312" w:eastAsia="仿宋_GB2312" w:cs="仿宋_GB2312"/>
          <w:sz w:val="28"/>
          <w:szCs w:val="28"/>
          <w:lang w:val="zh-TW"/>
        </w:rPr>
        <w:t>乙醇棉球、清洁纱布、听诊器；</w:t>
      </w:r>
      <w:r>
        <w:rPr>
          <w:rFonts w:ascii="仿宋_GB2312" w:hAnsi="仿宋_GB2312" w:eastAsia="仿宋_GB2312" w:cs="仿宋_GB2312"/>
          <w:sz w:val="28"/>
          <w:szCs w:val="28"/>
        </w:rPr>
        <w:t>②</w:t>
      </w:r>
      <w:r>
        <w:rPr>
          <w:rFonts w:ascii="仿宋_GB2312" w:hAnsi="仿宋_GB2312" w:eastAsia="仿宋_GB2312" w:cs="仿宋_GB2312"/>
          <w:sz w:val="28"/>
          <w:szCs w:val="28"/>
          <w:lang w:val="zh-TW"/>
        </w:rPr>
        <w:t>弯盘、心电监护仪及模块、导联线、配套血压计袖带、</w:t>
      </w:r>
      <w:r>
        <w:rPr>
          <w:rFonts w:ascii="仿宋_GB2312" w:hAnsi="仿宋_GB2312" w:eastAsia="仿宋_GB2312" w:cs="仿宋_GB2312"/>
          <w:sz w:val="28"/>
          <w:szCs w:val="28"/>
        </w:rPr>
        <w:t>SpO</w:t>
      </w:r>
      <w:r>
        <w:rPr>
          <w:rFonts w:ascii="仿宋_GB2312" w:hAnsi="仿宋_GB2312" w:eastAsia="仿宋_GB2312" w:cs="仿宋_GB2312"/>
          <w:sz w:val="28"/>
          <w:szCs w:val="28"/>
          <w:vertAlign w:val="subscript"/>
        </w:rPr>
        <w:t>2</w:t>
      </w:r>
      <w:r>
        <w:rPr>
          <w:rFonts w:ascii="仿宋_GB2312" w:hAnsi="仿宋_GB2312" w:eastAsia="仿宋_GB2312" w:cs="仿宋_GB2312"/>
          <w:sz w:val="28"/>
          <w:szCs w:val="28"/>
          <w:lang w:val="zh-TW"/>
        </w:rPr>
        <w:t>传感器、电源及插座、医嘱单、护理记录单；</w:t>
      </w:r>
      <w:r>
        <w:rPr>
          <w:rFonts w:ascii="仿宋_GB2312" w:hAnsi="仿宋_GB2312" w:eastAsia="仿宋_GB2312" w:cs="仿宋_GB2312"/>
          <w:sz w:val="28"/>
          <w:szCs w:val="28"/>
        </w:rPr>
        <w:t>③</w:t>
      </w:r>
      <w:r>
        <w:rPr>
          <w:rFonts w:ascii="仿宋_GB2312" w:hAnsi="仿宋_GB2312" w:eastAsia="仿宋_GB2312" w:cs="仿宋_GB2312"/>
          <w:sz w:val="28"/>
          <w:szCs w:val="28"/>
          <w:lang w:val="zh-TW"/>
        </w:rPr>
        <w:t>治疗车、免洗洗手液、锐器盒、医疗垃圾桶、生活垃圾桶；</w:t>
      </w:r>
      <w:r>
        <w:rPr>
          <w:rFonts w:ascii="仿宋_GB2312" w:hAnsi="仿宋_GB2312" w:eastAsia="仿宋_GB2312" w:cs="仿宋_GB2312"/>
          <w:sz w:val="28"/>
          <w:szCs w:val="28"/>
        </w:rPr>
        <w:t>④</w:t>
      </w:r>
      <w:r>
        <w:rPr>
          <w:rFonts w:ascii="仿宋_GB2312" w:hAnsi="仿宋_GB2312" w:eastAsia="仿宋_GB2312" w:cs="仿宋_GB2312"/>
          <w:sz w:val="28"/>
          <w:szCs w:val="28"/>
          <w:lang w:val="zh-TW"/>
        </w:rPr>
        <w:t>模拟患者。</w:t>
      </w:r>
    </w:p>
    <w:p>
      <w:pPr>
        <w:pStyle w:val="16"/>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(C)</w:t>
      </w:r>
      <w:r>
        <w:rPr>
          <w:rFonts w:ascii="仿宋_GB2312" w:hAnsi="仿宋_GB2312" w:eastAsia="仿宋_GB2312" w:cs="仿宋_GB2312"/>
          <w:sz w:val="28"/>
          <w:szCs w:val="28"/>
          <w:lang w:val="zh-TW"/>
        </w:rPr>
        <w:t>静脉输液技术：</w:t>
      </w:r>
      <w:r>
        <w:rPr>
          <w:rFonts w:ascii="仿宋_GB2312" w:hAnsi="仿宋_GB2312" w:eastAsia="仿宋_GB2312" w:cs="仿宋_GB2312"/>
          <w:sz w:val="28"/>
          <w:szCs w:val="28"/>
        </w:rPr>
        <w:t>①</w:t>
      </w:r>
      <w:r>
        <w:rPr>
          <w:rFonts w:ascii="仿宋_GB2312" w:hAnsi="仿宋_GB2312" w:eastAsia="仿宋_GB2312" w:cs="仿宋_GB2312"/>
          <w:sz w:val="28"/>
          <w:szCs w:val="28"/>
          <w:lang w:val="zh-TW"/>
        </w:rPr>
        <w:t>治疗盘：皮肤消毒液（安尔碘）、无菌干棉签（一次性）、</w:t>
      </w:r>
      <w:r>
        <w:rPr>
          <w:rFonts w:ascii="仿宋_GB2312" w:hAnsi="仿宋_GB2312" w:eastAsia="仿宋_GB2312" w:cs="仿宋_GB2312"/>
          <w:sz w:val="28"/>
          <w:szCs w:val="28"/>
        </w:rPr>
        <w:t>0.9%</w:t>
      </w:r>
      <w:r>
        <w:rPr>
          <w:rFonts w:ascii="仿宋_GB2312" w:hAnsi="仿宋_GB2312" w:eastAsia="仿宋_GB2312" w:cs="仿宋_GB2312"/>
          <w:sz w:val="28"/>
          <w:szCs w:val="28"/>
          <w:lang w:val="zh-TW"/>
        </w:rPr>
        <w:t>氯化钠</w:t>
      </w:r>
      <w:r>
        <w:rPr>
          <w:rFonts w:ascii="仿宋_GB2312" w:hAnsi="仿宋_GB2312" w:eastAsia="仿宋_GB2312" w:cs="仿宋_GB2312"/>
          <w:sz w:val="28"/>
          <w:szCs w:val="28"/>
        </w:rPr>
        <w:t>(250ml</w:t>
      </w:r>
      <w:r>
        <w:rPr>
          <w:rFonts w:ascii="仿宋_GB2312" w:hAnsi="仿宋_GB2312" w:eastAsia="仿宋_GB2312" w:cs="仿宋_GB2312"/>
          <w:sz w:val="28"/>
          <w:szCs w:val="28"/>
          <w:lang w:val="zh-TW"/>
        </w:rPr>
        <w:t>塑料袋</w:t>
      </w:r>
      <w:r>
        <w:rPr>
          <w:rFonts w:ascii="仿宋_GB2312" w:hAnsi="仿宋_GB2312" w:eastAsia="仿宋_GB2312" w:cs="仿宋_GB2312"/>
          <w:sz w:val="28"/>
          <w:szCs w:val="28"/>
        </w:rPr>
        <w:t>)</w:t>
      </w:r>
      <w:r>
        <w:rPr>
          <w:rFonts w:ascii="仿宋_GB2312" w:hAnsi="仿宋_GB2312" w:eastAsia="仿宋_GB2312" w:cs="仿宋_GB2312"/>
          <w:sz w:val="28"/>
          <w:szCs w:val="28"/>
          <w:lang w:val="zh-TW"/>
        </w:rPr>
        <w:t>、输液器（单头）、输液瓶贴；</w:t>
      </w:r>
      <w:r>
        <w:rPr>
          <w:rFonts w:ascii="仿宋_GB2312" w:hAnsi="仿宋_GB2312" w:eastAsia="仿宋_GB2312" w:cs="仿宋_GB2312"/>
          <w:sz w:val="28"/>
          <w:szCs w:val="28"/>
        </w:rPr>
        <w:t>②</w:t>
      </w:r>
      <w:r>
        <w:rPr>
          <w:rFonts w:ascii="仿宋_GB2312" w:hAnsi="仿宋_GB2312" w:eastAsia="仿宋_GB2312" w:cs="仿宋_GB2312"/>
          <w:sz w:val="28"/>
          <w:szCs w:val="28"/>
          <w:lang w:val="zh-TW"/>
        </w:rPr>
        <w:t>止血带、治疗巾、小垫枕、输液胶贴、血管钳、弯盘、输液执行单、输液执行记录卡；</w:t>
      </w:r>
      <w:r>
        <w:rPr>
          <w:rFonts w:ascii="仿宋_GB2312" w:hAnsi="仿宋_GB2312" w:eastAsia="仿宋_GB2312" w:cs="仿宋_GB2312"/>
          <w:sz w:val="28"/>
          <w:szCs w:val="28"/>
        </w:rPr>
        <w:t>③</w:t>
      </w:r>
      <w:r>
        <w:rPr>
          <w:rFonts w:ascii="仿宋_GB2312" w:hAnsi="仿宋_GB2312" w:eastAsia="仿宋_GB2312" w:cs="仿宋_GB2312"/>
          <w:sz w:val="28"/>
          <w:szCs w:val="28"/>
          <w:lang w:val="zh-TW"/>
        </w:rPr>
        <w:t>治疗车、速干手消剂及挂架、医疗垃圾桶、生活垃圾桶、口罩；</w:t>
      </w:r>
      <w:r>
        <w:rPr>
          <w:rFonts w:ascii="仿宋_GB2312" w:hAnsi="仿宋_GB2312" w:eastAsia="仿宋_GB2312" w:cs="仿宋_GB2312"/>
          <w:sz w:val="28"/>
          <w:szCs w:val="28"/>
        </w:rPr>
        <w:t>④</w:t>
      </w:r>
      <w:r>
        <w:rPr>
          <w:rFonts w:ascii="仿宋_GB2312" w:hAnsi="仿宋_GB2312" w:eastAsia="仿宋_GB2312" w:cs="仿宋_GB2312"/>
          <w:sz w:val="28"/>
          <w:szCs w:val="28"/>
          <w:lang w:val="zh-TW"/>
        </w:rPr>
        <w:t>输液架；</w:t>
      </w:r>
      <w:r>
        <w:rPr>
          <w:rFonts w:ascii="仿宋_GB2312" w:hAnsi="仿宋_GB2312" w:eastAsia="仿宋_GB2312" w:cs="仿宋_GB2312"/>
          <w:sz w:val="28"/>
          <w:szCs w:val="28"/>
        </w:rPr>
        <w:t>⑤</w:t>
      </w:r>
      <w:r>
        <w:rPr>
          <w:rFonts w:ascii="仿宋_GB2312" w:hAnsi="仿宋_GB2312" w:eastAsia="仿宋_GB2312" w:cs="仿宋_GB2312"/>
          <w:sz w:val="28"/>
          <w:szCs w:val="28"/>
          <w:lang w:val="zh-TW"/>
        </w:rPr>
        <w:t>剪刀；</w:t>
      </w:r>
      <w:r>
        <w:rPr>
          <w:rFonts w:ascii="仿宋_GB2312" w:hAnsi="仿宋_GB2312" w:eastAsia="仿宋_GB2312" w:cs="仿宋_GB2312"/>
          <w:sz w:val="28"/>
          <w:szCs w:val="28"/>
        </w:rPr>
        <w:t>⑥</w:t>
      </w:r>
      <w:r>
        <w:rPr>
          <w:rFonts w:ascii="仿宋_GB2312" w:hAnsi="仿宋_GB2312" w:eastAsia="仿宋_GB2312" w:cs="仿宋_GB2312"/>
          <w:sz w:val="28"/>
          <w:szCs w:val="28"/>
          <w:lang w:val="zh-TW"/>
        </w:rPr>
        <w:t>静脉输液仿真手臂；</w:t>
      </w:r>
      <w:r>
        <w:rPr>
          <w:rFonts w:ascii="仿宋_GB2312" w:hAnsi="仿宋_GB2312" w:eastAsia="仿宋_GB2312" w:cs="仿宋_GB2312"/>
          <w:sz w:val="28"/>
          <w:szCs w:val="28"/>
        </w:rPr>
        <w:t>⑦</w:t>
      </w:r>
      <w:r>
        <w:rPr>
          <w:rFonts w:ascii="仿宋_GB2312" w:hAnsi="仿宋_GB2312" w:eastAsia="仿宋_GB2312" w:cs="仿宋_GB2312"/>
          <w:sz w:val="28"/>
          <w:szCs w:val="28"/>
          <w:lang w:val="zh-TW"/>
        </w:rPr>
        <w:t>标准化患者。</w:t>
      </w:r>
    </w:p>
    <w:p>
      <w:pPr>
        <w:pStyle w:val="16"/>
        <w:spacing w:line="560" w:lineRule="exact"/>
        <w:jc w:val="center"/>
        <w:rPr>
          <w:rFonts w:ascii="仿宋_GB2312" w:hAnsi="仿宋_GB2312" w:eastAsia="仿宋_GB2312" w:cs="仿宋_GB2312"/>
          <w:b/>
          <w:bCs/>
          <w:sz w:val="28"/>
          <w:szCs w:val="28"/>
          <w:lang w:val="zh-TW" w:eastAsia="zh-TW"/>
        </w:rPr>
      </w:pPr>
      <w:r>
        <w:rPr>
          <w:rFonts w:ascii="仿宋_GB2312" w:hAnsi="仿宋_GB2312" w:eastAsia="仿宋_GB2312" w:cs="仿宋_GB2312"/>
          <w:b/>
          <w:bCs/>
          <w:sz w:val="28"/>
          <w:szCs w:val="28"/>
          <w:lang w:val="zh-TW" w:eastAsia="zh-TW"/>
        </w:rPr>
        <w:t>技术操作规范</w:t>
      </w:r>
    </w:p>
    <w:tbl>
      <w:tblPr>
        <w:tblStyle w:val="10"/>
        <w:tblW w:w="9444"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995"/>
        <w:gridCol w:w="1134"/>
        <w:gridCol w:w="731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22" w:hRule="atLeast"/>
          <w:jc w:val="center"/>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项目</w:t>
            </w:r>
          </w:p>
          <w:p>
            <w:pPr>
              <w:pStyle w:val="16"/>
              <w:jc w:val="center"/>
              <w:rPr>
                <w:rFonts w:ascii="仿宋" w:hAnsi="仿宋" w:eastAsia="仿宋" w:cs="仿宋"/>
                <w:sz w:val="24"/>
                <w:szCs w:val="24"/>
              </w:rPr>
            </w:pPr>
            <w:r>
              <w:rPr>
                <w:rFonts w:hint="eastAsia" w:ascii="仿宋" w:hAnsi="仿宋" w:eastAsia="仿宋" w:cs="仿宋"/>
                <w:b/>
                <w:bCs/>
                <w:sz w:val="24"/>
                <w:szCs w:val="24"/>
                <w:lang w:val="zh-TW" w:eastAsia="zh-TW"/>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操作</w:t>
            </w:r>
          </w:p>
          <w:p>
            <w:pPr>
              <w:pStyle w:val="16"/>
              <w:jc w:val="center"/>
              <w:rPr>
                <w:rFonts w:ascii="仿宋" w:hAnsi="仿宋" w:eastAsia="仿宋" w:cs="仿宋"/>
                <w:sz w:val="24"/>
                <w:szCs w:val="24"/>
              </w:rPr>
            </w:pPr>
            <w:r>
              <w:rPr>
                <w:rFonts w:hint="eastAsia" w:ascii="仿宋" w:hAnsi="仿宋" w:eastAsia="仿宋" w:cs="仿宋"/>
                <w:b/>
                <w:bCs/>
                <w:sz w:val="24"/>
                <w:szCs w:val="24"/>
                <w:lang w:val="zh-TW" w:eastAsia="zh-TW"/>
              </w:rPr>
              <w:t>流程</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hint="eastAsia" w:ascii="仿宋" w:hAnsi="仿宋" w:eastAsia="仿宋" w:cs="仿宋"/>
                <w:b/>
                <w:bCs/>
                <w:sz w:val="24"/>
                <w:szCs w:val="24"/>
                <w:lang w:val="zh-TW" w:eastAsia="zh-TW"/>
              </w:rPr>
              <w:t>技 术 要 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92"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基</w:t>
            </w:r>
          </w:p>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本</w:t>
            </w:r>
          </w:p>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要</w:t>
            </w:r>
          </w:p>
          <w:p>
            <w:pPr>
              <w:pStyle w:val="16"/>
              <w:jc w:val="center"/>
              <w:rPr>
                <w:rFonts w:ascii="仿宋" w:hAnsi="仿宋" w:eastAsia="仿宋" w:cs="仿宋"/>
                <w:sz w:val="24"/>
                <w:szCs w:val="24"/>
              </w:rPr>
            </w:pPr>
            <w:r>
              <w:rPr>
                <w:rFonts w:hint="eastAsia" w:ascii="仿宋" w:hAnsi="仿宋" w:eastAsia="仿宋" w:cs="仿宋"/>
                <w:b/>
                <w:bCs/>
                <w:sz w:val="24"/>
                <w:szCs w:val="24"/>
                <w:lang w:val="zh-TW" w:eastAsia="zh-TW"/>
              </w:rPr>
              <w:t>求</w:t>
            </w:r>
          </w:p>
        </w:tc>
        <w:tc>
          <w:tcPr>
            <w:tcW w:w="844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left"/>
              <w:rPr>
                <w:rFonts w:ascii="仿宋" w:hAnsi="仿宋" w:eastAsia="仿宋" w:cs="仿宋"/>
                <w:sz w:val="24"/>
                <w:szCs w:val="24"/>
              </w:rPr>
            </w:pPr>
            <w:r>
              <w:rPr>
                <w:rFonts w:hint="eastAsia" w:ascii="仿宋" w:hAnsi="仿宋" w:eastAsia="仿宋" w:cs="仿宋"/>
                <w:sz w:val="24"/>
                <w:szCs w:val="24"/>
                <w:lang w:val="zh-TW"/>
              </w:rPr>
              <w:t>行为举止，自我介绍，礼貌用语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398"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844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left"/>
              <w:rPr>
                <w:rFonts w:ascii="仿宋" w:hAnsi="仿宋" w:eastAsia="仿宋" w:cs="仿宋"/>
                <w:sz w:val="24"/>
                <w:szCs w:val="24"/>
              </w:rPr>
            </w:pPr>
            <w:r>
              <w:rPr>
                <w:rFonts w:hint="eastAsia" w:ascii="仿宋" w:hAnsi="仿宋" w:eastAsia="仿宋" w:cs="仿宋"/>
                <w:sz w:val="24"/>
                <w:szCs w:val="24"/>
                <w:lang w:val="zh-TW"/>
              </w:rPr>
              <w:t>结合案例现场评估（患者、环境、安全）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50" w:hRule="atLeast"/>
          <w:jc w:val="center"/>
        </w:trPr>
        <w:tc>
          <w:tcPr>
            <w:tcW w:w="94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hint="eastAsia" w:ascii="仿宋" w:hAnsi="仿宋" w:eastAsia="仿宋" w:cs="仿宋"/>
                <w:b/>
                <w:bCs/>
                <w:sz w:val="24"/>
                <w:szCs w:val="24"/>
                <w:lang w:val="zh-TW"/>
              </w:rPr>
              <w:t>护士巡视病房，发现患者意识丧失，给予心肺复苏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030" w:hRule="atLeast"/>
          <w:jc w:val="center"/>
        </w:trPr>
        <w:tc>
          <w:tcPr>
            <w:tcW w:w="995" w:type="dxa"/>
            <w:vMerge w:val="restart"/>
            <w:tcBorders>
              <w:top w:val="single" w:color="000000" w:sz="4" w:space="0"/>
              <w:left w:val="single" w:color="000000" w:sz="4" w:space="0"/>
              <w:right w:val="single" w:color="000000" w:sz="4" w:space="0"/>
            </w:tcBorders>
            <w:shd w:val="clear" w:color="auto" w:fill="auto"/>
            <w:vAlign w:val="center"/>
          </w:tcPr>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心</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肺</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复</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苏</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操</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作</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过</w:t>
            </w:r>
          </w:p>
          <w:p>
            <w:pPr>
              <w:jc w:val="center"/>
              <w:rPr>
                <w:rFonts w:ascii="仿宋" w:hAnsi="仿宋" w:eastAsia="仿宋" w:cs="仿宋"/>
              </w:rPr>
            </w:pPr>
            <w:r>
              <w:rPr>
                <w:rFonts w:ascii="仿宋_GB2312" w:hAnsi="仿宋_GB2312" w:eastAsia="仿宋_GB2312" w:cs="仿宋_GB2312"/>
                <w:b/>
                <w:bCs/>
                <w:lang w:val="zh-TW" w:eastAsia="zh-TW"/>
              </w:rPr>
              <w:t>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hint="eastAsia" w:ascii="仿宋" w:hAnsi="仿宋" w:eastAsia="仿宋" w:cs="仿宋"/>
                <w:sz w:val="24"/>
                <w:szCs w:val="24"/>
                <w:lang w:val="zh-TW" w:eastAsia="zh-TW"/>
              </w:rPr>
              <w:t>判断与</w:t>
            </w:r>
          </w:p>
          <w:p>
            <w:pPr>
              <w:pStyle w:val="16"/>
              <w:jc w:val="center"/>
              <w:rPr>
                <w:rFonts w:ascii="仿宋" w:hAnsi="仿宋" w:eastAsia="仿宋" w:cs="仿宋"/>
                <w:sz w:val="24"/>
                <w:szCs w:val="24"/>
              </w:rPr>
            </w:pPr>
            <w:r>
              <w:rPr>
                <w:rFonts w:hint="eastAsia" w:ascii="仿宋" w:hAnsi="仿宋" w:eastAsia="仿宋" w:cs="仿宋"/>
                <w:sz w:val="24"/>
                <w:szCs w:val="24"/>
                <w:lang w:val="zh-TW" w:eastAsia="zh-TW"/>
              </w:rPr>
              <w:t>呼救</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检查患者有无反应</w:t>
            </w:r>
          </w:p>
          <w:p>
            <w:pPr>
              <w:pStyle w:val="16"/>
              <w:ind w:left="240" w:hanging="24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检查是否无呼吸（终末叹气应看做无呼吸），并同时检查脉搏，</w:t>
            </w:r>
            <w:r>
              <w:rPr>
                <w:rFonts w:hint="eastAsia" w:ascii="仿宋" w:hAnsi="仿宋" w:eastAsia="仿宋" w:cs="仿宋"/>
                <w:sz w:val="24"/>
                <w:szCs w:val="24"/>
              </w:rPr>
              <w:t>5</w:t>
            </w:r>
            <w:r>
              <w:rPr>
                <w:rFonts w:hint="eastAsia" w:ascii="仿宋" w:hAnsi="仿宋" w:eastAsia="仿宋" w:cs="仿宋"/>
                <w:sz w:val="24"/>
                <w:szCs w:val="24"/>
                <w:lang w:val="zh-TW"/>
              </w:rPr>
              <w:t>～</w:t>
            </w:r>
            <w:r>
              <w:rPr>
                <w:rFonts w:hint="eastAsia" w:ascii="仿宋" w:hAnsi="仿宋" w:eastAsia="仿宋" w:cs="仿宋"/>
                <w:sz w:val="24"/>
                <w:szCs w:val="24"/>
              </w:rPr>
              <w:t>10</w:t>
            </w:r>
            <w:r>
              <w:rPr>
                <w:rFonts w:hint="eastAsia" w:ascii="仿宋" w:hAnsi="仿宋" w:eastAsia="仿宋" w:cs="仿宋"/>
                <w:sz w:val="24"/>
                <w:szCs w:val="24"/>
                <w:lang w:val="zh-TW"/>
              </w:rPr>
              <w:t>秒钟完成</w:t>
            </w:r>
          </w:p>
          <w:p>
            <w:pPr>
              <w:pStyle w:val="16"/>
              <w:ind w:left="240" w:hanging="24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确认患者意识丧失，立即呼叫</w:t>
            </w:r>
            <w:r>
              <w:rPr>
                <w:rFonts w:hint="eastAsia" w:ascii="仿宋" w:hAnsi="仿宋" w:eastAsia="仿宋" w:cs="仿宋"/>
                <w:sz w:val="24"/>
                <w:szCs w:val="24"/>
              </w:rPr>
              <w:t xml:space="preserve">, </w:t>
            </w:r>
            <w:r>
              <w:rPr>
                <w:rFonts w:hint="eastAsia" w:ascii="仿宋" w:hAnsi="仿宋" w:eastAsia="仿宋" w:cs="仿宋"/>
                <w:sz w:val="24"/>
                <w:szCs w:val="24"/>
                <w:lang w:val="zh-TW"/>
              </w:rPr>
              <w:t>启动应急反应系统</w:t>
            </w:r>
          </w:p>
          <w:p>
            <w:pPr>
              <w:pStyle w:val="16"/>
              <w:ind w:left="240" w:hanging="240" w:hangingChars="1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取得</w:t>
            </w:r>
            <w:r>
              <w:rPr>
                <w:rFonts w:hint="eastAsia" w:ascii="仿宋" w:hAnsi="仿宋" w:eastAsia="仿宋" w:cs="仿宋"/>
                <w:sz w:val="24"/>
                <w:szCs w:val="24"/>
              </w:rPr>
              <w:t>AED</w:t>
            </w:r>
            <w:r>
              <w:rPr>
                <w:rFonts w:hint="eastAsia" w:ascii="仿宋" w:hAnsi="仿宋" w:eastAsia="仿宋" w:cs="仿宋"/>
                <w:sz w:val="24"/>
                <w:szCs w:val="24"/>
                <w:lang w:val="zh-TW"/>
              </w:rPr>
              <w:t>及急救设备（或请旁人帮忙获得）（口述）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lang w:val="zh-TW" w:eastAsia="zh-TW"/>
              </w:rPr>
            </w:pPr>
            <w:r>
              <w:rPr>
                <w:rFonts w:hint="eastAsia" w:ascii="仿宋" w:hAnsi="仿宋" w:eastAsia="仿宋" w:cs="仿宋"/>
                <w:sz w:val="24"/>
                <w:szCs w:val="24"/>
                <w:lang w:val="zh-TW" w:eastAsia="zh-TW"/>
              </w:rPr>
              <w:t>安置体位</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确保患者仰卧在坚固的平坦表面上</w:t>
            </w:r>
          </w:p>
          <w:p>
            <w:pPr>
              <w:pStyle w:val="16"/>
              <w:ind w:left="240" w:hanging="240" w:hangingChars="1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去枕，头、颈、躯干在同一轴线上</w:t>
            </w:r>
            <w:r>
              <w:rPr>
                <w:rFonts w:hint="eastAsia" w:ascii="仿宋" w:hAnsi="仿宋" w:eastAsia="仿宋" w:cs="仿宋"/>
                <w:sz w:val="24"/>
                <w:szCs w:val="24"/>
              </w:rPr>
              <w:t>,</w:t>
            </w:r>
            <w:r>
              <w:rPr>
                <w:rFonts w:hint="eastAsia" w:ascii="仿宋" w:hAnsi="仿宋" w:eastAsia="仿宋" w:cs="仿宋"/>
                <w:sz w:val="24"/>
                <w:szCs w:val="24"/>
                <w:lang w:val="zh-TW"/>
              </w:rPr>
              <w:t>双手放于两侧，身体无扭曲（口述）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541"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lang w:val="zh-TW" w:eastAsia="zh-TW"/>
              </w:rPr>
            </w:pPr>
            <w:r>
              <w:rPr>
                <w:rFonts w:hint="eastAsia" w:ascii="仿宋" w:hAnsi="仿宋" w:eastAsia="仿宋" w:cs="仿宋"/>
                <w:sz w:val="24"/>
                <w:szCs w:val="24"/>
                <w:lang w:val="zh-TW" w:eastAsia="zh-TW"/>
              </w:rPr>
              <w:t>心脏按压</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在患者一侧</w:t>
            </w:r>
            <w:r>
              <w:rPr>
                <w:rFonts w:hint="eastAsia" w:ascii="仿宋" w:hAnsi="仿宋" w:eastAsia="仿宋" w:cs="仿宋"/>
                <w:sz w:val="24"/>
                <w:szCs w:val="24"/>
              </w:rPr>
              <w:t>,</w:t>
            </w:r>
            <w:r>
              <w:rPr>
                <w:rFonts w:hint="eastAsia" w:ascii="仿宋" w:hAnsi="仿宋" w:eastAsia="仿宋" w:cs="仿宋"/>
                <w:sz w:val="24"/>
                <w:szCs w:val="24"/>
                <w:lang w:val="zh-TW"/>
              </w:rPr>
              <w:t>解开衣领、腰带，暴露患者胸腹部</w:t>
            </w:r>
          </w:p>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按压部位：患者胸部中央，胸骨下半部</w:t>
            </w:r>
          </w:p>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按压方法：手掌根部重叠，手指翘起，两臂伸直，使双肩位于双手的正上方。垂直向下用力快速按压</w:t>
            </w:r>
          </w:p>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按压深度：</w:t>
            </w:r>
            <w:r>
              <w:rPr>
                <w:rFonts w:hint="eastAsia" w:ascii="仿宋" w:hAnsi="仿宋" w:eastAsia="仿宋" w:cs="仿宋"/>
                <w:sz w:val="24"/>
                <w:szCs w:val="24"/>
              </w:rPr>
              <w:t>5</w:t>
            </w:r>
            <w:r>
              <w:rPr>
                <w:rFonts w:hint="eastAsia" w:ascii="仿宋" w:hAnsi="仿宋" w:eastAsia="仿宋" w:cs="仿宋"/>
                <w:sz w:val="24"/>
                <w:szCs w:val="24"/>
                <w:lang w:val="zh-TW"/>
              </w:rPr>
              <w:t>～</w:t>
            </w:r>
            <w:r>
              <w:rPr>
                <w:rFonts w:hint="eastAsia" w:ascii="仿宋" w:hAnsi="仿宋" w:eastAsia="仿宋" w:cs="仿宋"/>
                <w:sz w:val="24"/>
                <w:szCs w:val="24"/>
              </w:rPr>
              <w:t>6cm</w:t>
            </w:r>
          </w:p>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按压速率：</w:t>
            </w:r>
            <w:r>
              <w:rPr>
                <w:rFonts w:hint="eastAsia" w:ascii="仿宋" w:hAnsi="仿宋" w:eastAsia="仿宋" w:cs="仿宋"/>
                <w:sz w:val="24"/>
                <w:szCs w:val="24"/>
              </w:rPr>
              <w:t>100</w:t>
            </w:r>
            <w:r>
              <w:rPr>
                <w:rFonts w:hint="eastAsia" w:ascii="仿宋" w:hAnsi="仿宋" w:eastAsia="仿宋" w:cs="仿宋"/>
                <w:sz w:val="24"/>
                <w:szCs w:val="24"/>
                <w:lang w:val="zh-TW"/>
              </w:rPr>
              <w:t>～</w:t>
            </w:r>
            <w:r>
              <w:rPr>
                <w:rFonts w:hint="eastAsia" w:ascii="仿宋" w:hAnsi="仿宋" w:eastAsia="仿宋" w:cs="仿宋"/>
                <w:sz w:val="24"/>
                <w:szCs w:val="24"/>
              </w:rPr>
              <w:t>120</w:t>
            </w:r>
            <w:r>
              <w:rPr>
                <w:rFonts w:hint="eastAsia" w:ascii="仿宋" w:hAnsi="仿宋" w:eastAsia="仿宋" w:cs="仿宋"/>
                <w:sz w:val="24"/>
                <w:szCs w:val="24"/>
                <w:lang w:val="zh-TW"/>
              </w:rPr>
              <w:t>次</w:t>
            </w:r>
            <w:r>
              <w:rPr>
                <w:rFonts w:hint="eastAsia" w:ascii="仿宋" w:hAnsi="仿宋" w:eastAsia="仿宋" w:cs="仿宋"/>
                <w:sz w:val="24"/>
                <w:szCs w:val="24"/>
              </w:rPr>
              <w:t>/min</w:t>
            </w:r>
          </w:p>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胸廓回弹：每次按压后使胸廓充分回弹（按压时间</w:t>
            </w:r>
            <w:r>
              <w:rPr>
                <w:rFonts w:hint="eastAsia" w:ascii="仿宋" w:hAnsi="仿宋" w:eastAsia="仿宋" w:cs="仿宋"/>
                <w:sz w:val="24"/>
                <w:szCs w:val="24"/>
              </w:rPr>
              <w:t>:</w:t>
            </w:r>
            <w:r>
              <w:rPr>
                <w:rFonts w:hint="eastAsia" w:ascii="仿宋" w:hAnsi="仿宋" w:eastAsia="仿宋" w:cs="仿宋"/>
                <w:sz w:val="24"/>
                <w:szCs w:val="24"/>
                <w:lang w:val="zh-TW"/>
              </w:rPr>
              <w:t>放松时间为</w:t>
            </w:r>
            <w:r>
              <w:rPr>
                <w:rFonts w:hint="eastAsia" w:ascii="仿宋" w:hAnsi="仿宋" w:eastAsia="仿宋" w:cs="仿宋"/>
                <w:sz w:val="24"/>
                <w:szCs w:val="24"/>
              </w:rPr>
              <w:t>1:1</w:t>
            </w:r>
            <w:r>
              <w:rPr>
                <w:rFonts w:hint="eastAsia" w:ascii="仿宋" w:hAnsi="仿宋" w:eastAsia="仿宋" w:cs="仿宋"/>
                <w:sz w:val="24"/>
                <w:szCs w:val="24"/>
                <w:lang w:val="zh-TW"/>
              </w:rPr>
              <w:t>），尽量不要按压中断：中断时间控制在</w:t>
            </w:r>
            <w:r>
              <w:rPr>
                <w:rFonts w:hint="eastAsia" w:ascii="仿宋" w:hAnsi="仿宋" w:eastAsia="仿宋" w:cs="仿宋"/>
                <w:sz w:val="24"/>
                <w:szCs w:val="24"/>
              </w:rPr>
              <w:t>10s</w:t>
            </w:r>
            <w:r>
              <w:rPr>
                <w:rFonts w:hint="eastAsia" w:ascii="仿宋" w:hAnsi="仿宋" w:eastAsia="仿宋" w:cs="仿宋"/>
                <w:sz w:val="24"/>
                <w:szCs w:val="24"/>
                <w:lang w:val="zh-TW"/>
              </w:rPr>
              <w:t>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533"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lang w:val="zh-TW" w:eastAsia="zh-TW"/>
              </w:rPr>
            </w:pPr>
            <w:r>
              <w:rPr>
                <w:rFonts w:hint="eastAsia" w:ascii="仿宋" w:hAnsi="仿宋" w:eastAsia="仿宋" w:cs="仿宋"/>
                <w:sz w:val="24"/>
                <w:szCs w:val="24"/>
                <w:lang w:val="zh-TW" w:eastAsia="zh-TW"/>
              </w:rPr>
              <w:t>开放气道</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如有明确呼吸道分泌物，应当清理患者呼吸道，取下活动义齿</w:t>
            </w:r>
          </w:p>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仰头提颏法（怀疑患者头部或颈部损伤时使用推举下颌法），充分开放气道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627"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rPr>
            </w:pPr>
            <w:r>
              <w:rPr>
                <w:rFonts w:hint="eastAsia" w:ascii="仿宋" w:hAnsi="仿宋" w:eastAsia="仿宋" w:cs="仿宋"/>
                <w:sz w:val="24"/>
                <w:szCs w:val="24"/>
                <w:lang w:val="zh-TW" w:eastAsia="zh-TW"/>
              </w:rPr>
              <w:t>人工呼吸</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6"/>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立即给予人工呼吸</w:t>
            </w:r>
            <w:r>
              <w:rPr>
                <w:rFonts w:hint="eastAsia" w:ascii="仿宋" w:hAnsi="仿宋" w:eastAsia="仿宋" w:cs="仿宋"/>
                <w:sz w:val="24"/>
                <w:szCs w:val="24"/>
              </w:rPr>
              <w:t>2</w:t>
            </w:r>
            <w:r>
              <w:rPr>
                <w:rFonts w:hint="eastAsia" w:ascii="仿宋" w:hAnsi="仿宋" w:eastAsia="仿宋" w:cs="仿宋"/>
                <w:sz w:val="24"/>
                <w:szCs w:val="24"/>
                <w:lang w:val="zh-TW"/>
              </w:rPr>
              <w:t>次</w:t>
            </w:r>
          </w:p>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送气时捏住患者鼻子，呼气时松开，送气时间为</w:t>
            </w:r>
            <w:r>
              <w:rPr>
                <w:rFonts w:hint="eastAsia" w:ascii="仿宋" w:hAnsi="仿宋" w:eastAsia="仿宋" w:cs="仿宋"/>
                <w:sz w:val="24"/>
                <w:szCs w:val="24"/>
              </w:rPr>
              <w:t>1</w:t>
            </w:r>
            <w:r>
              <w:rPr>
                <w:rFonts w:hint="eastAsia" w:ascii="仿宋" w:hAnsi="仿宋" w:eastAsia="仿宋" w:cs="仿宋"/>
                <w:sz w:val="24"/>
                <w:szCs w:val="24"/>
                <w:lang w:val="zh-TW"/>
              </w:rPr>
              <w:t>秒，见明显的胸廓隆起即可</w:t>
            </w:r>
          </w:p>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施以人工呼吸时应产生明显的胸廓隆起，避免过度通气</w:t>
            </w:r>
            <w:r>
              <w:rPr>
                <w:rFonts w:hint="eastAsia" w:ascii="仿宋" w:hAnsi="仿宋" w:eastAsia="仿宋" w:cs="仿宋"/>
                <w:sz w:val="24"/>
                <w:szCs w:val="24"/>
              </w:rPr>
              <w:t>,</w:t>
            </w:r>
            <w:r>
              <w:rPr>
                <w:rFonts w:hint="eastAsia" w:ascii="仿宋" w:hAnsi="仿宋" w:eastAsia="仿宋" w:cs="仿宋"/>
                <w:sz w:val="24"/>
                <w:szCs w:val="24"/>
                <w:lang w:val="zh-TW"/>
              </w:rPr>
              <w:t>吹气同时，观察胸廓情况</w:t>
            </w:r>
          </w:p>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按压与人工呼吸之比：</w:t>
            </w:r>
            <w:r>
              <w:rPr>
                <w:rFonts w:hint="eastAsia" w:ascii="仿宋" w:hAnsi="仿宋" w:eastAsia="仿宋" w:cs="仿宋"/>
                <w:sz w:val="24"/>
                <w:szCs w:val="24"/>
              </w:rPr>
              <w:t>30:2</w:t>
            </w:r>
            <w:r>
              <w:rPr>
                <w:rFonts w:hint="eastAsia" w:ascii="仿宋" w:hAnsi="仿宋" w:eastAsia="仿宋" w:cs="仿宋"/>
                <w:sz w:val="24"/>
                <w:szCs w:val="24"/>
                <w:lang w:val="zh-TW"/>
              </w:rPr>
              <w:t>，连续</w:t>
            </w:r>
            <w:r>
              <w:rPr>
                <w:rFonts w:hint="eastAsia" w:ascii="仿宋" w:hAnsi="仿宋" w:eastAsia="仿宋" w:cs="仿宋"/>
                <w:sz w:val="24"/>
                <w:szCs w:val="24"/>
              </w:rPr>
              <w:t>5</w:t>
            </w:r>
            <w:r>
              <w:rPr>
                <w:rFonts w:hint="eastAsia" w:ascii="仿宋" w:hAnsi="仿宋" w:eastAsia="仿宋" w:cs="仿宋"/>
                <w:sz w:val="24"/>
                <w:szCs w:val="24"/>
                <w:lang w:val="zh-TW"/>
              </w:rPr>
              <w:t>个循环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sz w:val="24"/>
                <w:szCs w:val="24"/>
              </w:rPr>
            </w:pPr>
            <w:r>
              <w:rPr>
                <w:rFonts w:hint="eastAsia" w:ascii="仿宋" w:hAnsi="仿宋" w:eastAsia="仿宋" w:cs="仿宋"/>
                <w:sz w:val="24"/>
                <w:szCs w:val="24"/>
                <w:lang w:val="zh-TW" w:eastAsia="zh-TW"/>
              </w:rPr>
              <w:t>判断复苏效果</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6"/>
              <w:rPr>
                <w:rFonts w:ascii="仿宋" w:hAnsi="仿宋" w:eastAsia="仿宋" w:cs="仿宋"/>
                <w:sz w:val="24"/>
                <w:szCs w:val="24"/>
              </w:rPr>
            </w:pPr>
            <w:r>
              <w:rPr>
                <w:rFonts w:hint="eastAsia" w:ascii="仿宋" w:hAnsi="仿宋" w:eastAsia="仿宋" w:cs="仿宋"/>
                <w:sz w:val="24"/>
                <w:szCs w:val="24"/>
                <w:lang w:val="zh-TW"/>
              </w:rPr>
              <w:t>操作</w:t>
            </w:r>
            <w:r>
              <w:rPr>
                <w:rFonts w:hint="eastAsia" w:ascii="仿宋" w:hAnsi="仿宋" w:eastAsia="仿宋" w:cs="仿宋"/>
                <w:sz w:val="24"/>
                <w:szCs w:val="24"/>
              </w:rPr>
              <w:t>5</w:t>
            </w:r>
            <w:r>
              <w:rPr>
                <w:rFonts w:hint="eastAsia" w:ascii="仿宋" w:hAnsi="仿宋" w:eastAsia="仿宋" w:cs="仿宋"/>
                <w:sz w:val="24"/>
                <w:szCs w:val="24"/>
                <w:lang w:val="zh-TW"/>
              </w:rPr>
              <w:t>个循环后，判断并报告复苏效果</w:t>
            </w:r>
          </w:p>
          <w:p>
            <w:pPr>
              <w:pStyle w:val="16"/>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颈动脉恢复搏动</w:t>
            </w:r>
          </w:p>
          <w:p>
            <w:pPr>
              <w:pStyle w:val="16"/>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自主呼吸恢复</w:t>
            </w:r>
          </w:p>
          <w:p>
            <w:pPr>
              <w:pStyle w:val="16"/>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散大的瞳孔缩小，对光反射存在</w:t>
            </w:r>
          </w:p>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收缩压大于</w:t>
            </w:r>
            <w:r>
              <w:rPr>
                <w:rFonts w:hint="eastAsia" w:ascii="仿宋" w:hAnsi="仿宋" w:eastAsia="仿宋" w:cs="仿宋"/>
                <w:sz w:val="24"/>
                <w:szCs w:val="24"/>
              </w:rPr>
              <w:t>60mmHg</w:t>
            </w:r>
            <w:r>
              <w:rPr>
                <w:rFonts w:hint="eastAsia" w:ascii="仿宋" w:hAnsi="仿宋" w:eastAsia="仿宋" w:cs="仿宋"/>
                <w:sz w:val="24"/>
                <w:szCs w:val="24"/>
                <w:lang w:val="zh-TW"/>
              </w:rPr>
              <w:t>（体现测血压动作）</w:t>
            </w:r>
          </w:p>
          <w:p>
            <w:pPr>
              <w:pStyle w:val="16"/>
              <w:ind w:left="240" w:hanging="24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面色、口唇、甲床和皮肤色泽转红，昏迷变浅，出现反射、挣扎或躁动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3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widowControl/>
              <w:jc w:val="center"/>
              <w:rPr>
                <w:rFonts w:ascii="仿宋" w:hAnsi="仿宋" w:eastAsia="仿宋" w:cs="仿宋"/>
                <w:sz w:val="24"/>
                <w:szCs w:val="24"/>
              </w:rPr>
            </w:pPr>
            <w:r>
              <w:rPr>
                <w:rFonts w:hint="eastAsia" w:ascii="仿宋" w:hAnsi="仿宋" w:eastAsia="仿宋" w:cs="仿宋"/>
                <w:sz w:val="24"/>
                <w:szCs w:val="24"/>
                <w:lang w:val="zh-TW" w:eastAsia="zh-TW"/>
              </w:rPr>
              <w:t>整理记录</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6"/>
              <w:ind w:left="240" w:hanging="240" w:hangingChars="100"/>
              <w:rPr>
                <w:rFonts w:ascii="仿宋" w:hAnsi="仿宋" w:eastAsia="仿宋" w:cs="仿宋"/>
                <w:sz w:val="24"/>
                <w:szCs w:val="24"/>
                <w:lang w:val="zh-TW"/>
              </w:rPr>
            </w:pPr>
            <w:r>
              <w:rPr>
                <w:rFonts w:hint="eastAsia" w:ascii="仿宋" w:hAnsi="仿宋" w:eastAsia="仿宋" w:cs="仿宋"/>
                <w:sz w:val="24"/>
                <w:szCs w:val="24"/>
              </w:rPr>
              <w:t>·</w:t>
            </w:r>
            <w:r>
              <w:rPr>
                <w:rFonts w:hint="eastAsia" w:ascii="仿宋" w:hAnsi="仿宋" w:eastAsia="仿宋" w:cs="仿宋"/>
                <w:sz w:val="24"/>
                <w:szCs w:val="24"/>
                <w:lang w:val="zh-TW"/>
              </w:rPr>
              <w:t>整理用物，分类放置</w:t>
            </w:r>
          </w:p>
          <w:p>
            <w:pPr>
              <w:pStyle w:val="16"/>
              <w:ind w:left="240" w:hanging="240" w:hangingChars="10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zh-TW"/>
              </w:rPr>
              <w:t>六步洗手，记录患者病情变化和抢救情况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376" w:hRule="atLeast"/>
          <w:jc w:val="center"/>
        </w:trPr>
        <w:tc>
          <w:tcPr>
            <w:tcW w:w="94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321" w:type="dxa"/>
              <w:bottom w:w="80" w:type="dxa"/>
              <w:right w:w="80" w:type="dxa"/>
            </w:tcMar>
            <w:vAlign w:val="center"/>
          </w:tcPr>
          <w:p>
            <w:pPr>
              <w:pStyle w:val="16"/>
              <w:ind w:left="241" w:hanging="241"/>
              <w:jc w:val="center"/>
              <w:rPr>
                <w:rFonts w:ascii="仿宋" w:hAnsi="仿宋" w:eastAsia="仿宋" w:cs="仿宋"/>
                <w:sz w:val="24"/>
                <w:szCs w:val="24"/>
              </w:rPr>
            </w:pPr>
            <w:r>
              <w:rPr>
                <w:rFonts w:hint="eastAsia" w:ascii="仿宋" w:hAnsi="仿宋" w:eastAsia="仿宋" w:cs="仿宋"/>
                <w:b/>
                <w:bCs/>
                <w:sz w:val="24"/>
                <w:szCs w:val="24"/>
                <w:lang w:val="zh-TW"/>
              </w:rPr>
              <w:t>患者复苏成功，遵医嘱给予患者心电监测和静脉输液</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546" w:hRule="atLeast"/>
          <w:jc w:val="center"/>
        </w:trPr>
        <w:tc>
          <w:tcPr>
            <w:tcW w:w="995" w:type="dxa"/>
            <w:vMerge w:val="restart"/>
            <w:tcBorders>
              <w:top w:val="single" w:color="000000" w:sz="4" w:space="0"/>
              <w:left w:val="single" w:color="000000" w:sz="4" w:space="0"/>
              <w:right w:val="single" w:color="000000" w:sz="4" w:space="0"/>
            </w:tcBorders>
            <w:shd w:val="clear" w:color="auto" w:fill="auto"/>
            <w:vAlign w:val="center"/>
          </w:tcPr>
          <w:p>
            <w:pPr>
              <w:pStyle w:val="16"/>
              <w:ind w:left="241" w:hanging="241"/>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心</w:t>
            </w:r>
          </w:p>
          <w:p>
            <w:pPr>
              <w:pStyle w:val="16"/>
              <w:ind w:left="241" w:hanging="241"/>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电</w:t>
            </w:r>
          </w:p>
          <w:p>
            <w:pPr>
              <w:pStyle w:val="16"/>
              <w:ind w:left="241" w:hanging="241"/>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监</w:t>
            </w:r>
          </w:p>
          <w:p>
            <w:pPr>
              <w:pStyle w:val="16"/>
              <w:ind w:left="241" w:hanging="241"/>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测</w:t>
            </w:r>
          </w:p>
          <w:p>
            <w:pPr>
              <w:pStyle w:val="16"/>
              <w:ind w:left="241" w:hanging="241"/>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操</w:t>
            </w:r>
          </w:p>
          <w:p>
            <w:pPr>
              <w:pStyle w:val="16"/>
              <w:ind w:left="241" w:hanging="241"/>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作</w:t>
            </w:r>
          </w:p>
          <w:p>
            <w:pPr>
              <w:pStyle w:val="16"/>
              <w:ind w:left="241" w:hanging="241"/>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过</w:t>
            </w:r>
          </w:p>
          <w:p>
            <w:pPr>
              <w:jc w:val="center"/>
              <w:rPr>
                <w:rFonts w:ascii="仿宋" w:hAnsi="仿宋" w:eastAsia="仿宋" w:cs="仿宋"/>
              </w:rPr>
            </w:pPr>
            <w:r>
              <w:rPr>
                <w:rFonts w:ascii="仿宋_GB2312" w:hAnsi="仿宋_GB2312" w:eastAsia="仿宋_GB2312" w:cs="仿宋_GB2312"/>
                <w:b/>
                <w:bCs/>
                <w:lang w:val="zh-TW" w:eastAsia="zh-TW"/>
              </w:rPr>
              <w:t>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评估解释</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6"/>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·核对患者，解释目的并取得合作</w:t>
            </w:r>
          </w:p>
          <w:p>
            <w:pPr>
              <w:pStyle w:val="16"/>
              <w:ind w:left="240" w:hanging="240" w:hangingChars="100"/>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·评估患者病情、意识状态、皮肤情况、指甲情况</w:t>
            </w:r>
            <w:r>
              <w:rPr>
                <w:rFonts w:hint="eastAsia" w:ascii="仿宋_GB2312" w:hAnsi="仿宋_GB2312" w:eastAsia="仿宋_GB2312" w:cs="仿宋_GB2312"/>
                <w:sz w:val="24"/>
                <w:szCs w:val="24"/>
                <w:lang w:val="zh-TW"/>
              </w:rPr>
              <w:t>、</w:t>
            </w:r>
            <w:r>
              <w:rPr>
                <w:rFonts w:ascii="仿宋_GB2312" w:hAnsi="仿宋_GB2312" w:eastAsia="仿宋_GB2312" w:cs="仿宋_GB2312"/>
                <w:sz w:val="24"/>
                <w:szCs w:val="24"/>
                <w:lang w:val="zh-TW"/>
              </w:rPr>
              <w:t>有无过敏史、有无起搏器</w:t>
            </w:r>
          </w:p>
          <w:p>
            <w:pPr>
              <w:pStyle w:val="16"/>
              <w:ind w:left="240" w:hanging="240" w:hangingChars="100"/>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·评估患者周围环境、光照情况及有无电磁波干扰</w:t>
            </w:r>
          </w:p>
          <w:p>
            <w:pPr>
              <w:pStyle w:val="16"/>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·六步洗手、戴口罩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295"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bCs/>
                <w:lang w:val="zh-TW" w:eastAsia="zh-TW"/>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舒适体位</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·安置患者舒适的仰卧位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12" w:hRule="atLeast"/>
          <w:jc w:val="center"/>
        </w:trPr>
        <w:tc>
          <w:tcPr>
            <w:tcW w:w="995" w:type="dxa"/>
            <w:vMerge w:val="continue"/>
            <w:tcBorders>
              <w:left w:val="single" w:color="000000" w:sz="4" w:space="0"/>
              <w:right w:val="single" w:color="000000" w:sz="4" w:space="0"/>
            </w:tcBorders>
            <w:shd w:val="clear" w:color="auto" w:fill="auto"/>
            <w:vAlign w:val="center"/>
          </w:tcPr>
          <w:p>
            <w:pPr>
              <w:jc w:val="center"/>
              <w:rPr>
                <w:rFonts w:ascii="仿宋_GB2312" w:hAnsi="仿宋_GB2312" w:eastAsia="仿宋_GB2312" w:cs="仿宋_GB2312"/>
                <w:b/>
                <w:bCs/>
                <w:lang w:val="zh-TW"/>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连接电源</w:t>
            </w:r>
          </w:p>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开机</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hangingChars="100"/>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·连接监护仪电源，打开主机开关，检查监护仪功能是否完好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552"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连接导联</w:t>
            </w:r>
          </w:p>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和插件</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hangingChars="100"/>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·连接心电导联线，五电极连接正确，连接血氧饱和度插件，连接血压计袖带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406"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心电监测</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6"/>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·暴露胸部，正确定位，清洁皮肤</w:t>
            </w:r>
          </w:p>
          <w:p>
            <w:pPr>
              <w:pStyle w:val="16"/>
              <w:ind w:left="240" w:hanging="240" w:hangingChars="100"/>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·右上（RA）：胸骨右缘锁骨中线第一肋间；左上（LA）：胸骨左缘锁骨中线第一肋间；右下（RL）：右锁骨中线剑突水平处；左下（LL）：左锁骨中线剑突水平处；胸导（C）：胸骨左缘第四肋间</w:t>
            </w:r>
          </w:p>
          <w:p>
            <w:pPr>
              <w:pStyle w:val="16"/>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·为患者系好衣扣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517"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SpO</w:t>
            </w:r>
            <w:r>
              <w:rPr>
                <w:rFonts w:ascii="仿宋_GB2312" w:hAnsi="仿宋_GB2312" w:eastAsia="仿宋_GB2312" w:cs="仿宋_GB2312"/>
                <w:sz w:val="24"/>
                <w:szCs w:val="24"/>
                <w:vertAlign w:val="subscript"/>
                <w:lang w:val="zh-TW" w:eastAsia="zh-TW"/>
              </w:rPr>
              <w:t>2</w:t>
            </w:r>
            <w:r>
              <w:rPr>
                <w:rFonts w:ascii="仿宋_GB2312" w:hAnsi="仿宋_GB2312" w:eastAsia="仿宋_GB2312" w:cs="仿宋_GB2312"/>
                <w:sz w:val="24"/>
                <w:szCs w:val="24"/>
                <w:lang w:val="zh-TW" w:eastAsia="zh-TW"/>
              </w:rPr>
              <w:t>和血压监测</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hangingChars="100"/>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·将SpO</w:t>
            </w:r>
            <w:r>
              <w:rPr>
                <w:rFonts w:ascii="仿宋_GB2312" w:hAnsi="仿宋_GB2312" w:eastAsia="仿宋_GB2312" w:cs="仿宋_GB2312"/>
                <w:sz w:val="24"/>
                <w:szCs w:val="24"/>
                <w:vertAlign w:val="subscript"/>
                <w:lang w:val="zh-TW"/>
              </w:rPr>
              <w:t>2</w:t>
            </w:r>
            <w:r>
              <w:rPr>
                <w:rFonts w:ascii="仿宋_GB2312" w:hAnsi="仿宋_GB2312" w:eastAsia="仿宋_GB2312" w:cs="仿宋_GB2312"/>
                <w:sz w:val="24"/>
                <w:szCs w:val="24"/>
                <w:lang w:val="zh-TW"/>
              </w:rPr>
              <w:t>传感器安放在患者身体的合适部位，红点照指甲，与血压计袖带相反肢体</w:t>
            </w:r>
          </w:p>
          <w:p>
            <w:pPr>
              <w:pStyle w:val="16"/>
              <w:ind w:left="240" w:hanging="240" w:hangingChars="100"/>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·测血压使被测肢体与心脏处于同一水平；伸肘并稍外展，将袖带平整地缠于上臂中部；袖带下缘应距肘窝2～3cm；松紧以能放入一到两指为宜</w:t>
            </w:r>
          </w:p>
          <w:p>
            <w:pPr>
              <w:pStyle w:val="16"/>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·按测量键</w:t>
            </w:r>
            <w:r>
              <w:rPr>
                <w:rFonts w:hint="eastAsia" w:ascii="仿宋_GB2312" w:hAnsi="仿宋_GB2312" w:eastAsia="仿宋_GB2312" w:cs="仿宋_GB2312"/>
                <w:sz w:val="24"/>
                <w:szCs w:val="24"/>
                <w:lang w:val="zh-TW"/>
              </w:rPr>
              <w:t>，</w:t>
            </w:r>
            <w:r>
              <w:rPr>
                <w:rFonts w:ascii="仿宋_GB2312" w:hAnsi="仿宋_GB2312" w:eastAsia="仿宋_GB2312" w:cs="仿宋_GB2312"/>
                <w:sz w:val="24"/>
                <w:szCs w:val="24"/>
                <w:lang w:val="zh-TW"/>
              </w:rPr>
              <w:t>设定测量间隔时间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1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调节波形</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hangingChars="100"/>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·选择标准Ⅱ导联，清晰显示P波，调节波形大小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设定参数</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hangingChars="100"/>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·打开报警系统，根据患者情况，设定正常成人各报警上下限参数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8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心电图</w:t>
            </w:r>
          </w:p>
          <w:p>
            <w:pPr>
              <w:pStyle w:val="16"/>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判读</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hangingChars="100"/>
              <w:rPr>
                <w:rFonts w:ascii="仿宋_GB2312" w:hAnsi="仿宋_GB2312" w:eastAsia="仿宋_GB2312" w:cs="仿宋_GB2312"/>
                <w:sz w:val="24"/>
                <w:szCs w:val="24"/>
                <w:lang w:val="zh-TW"/>
              </w:rPr>
            </w:pPr>
            <w:r>
              <w:rPr>
                <w:rFonts w:ascii="仿宋_GB2312" w:hAnsi="仿宋_GB2312" w:eastAsia="仿宋_GB2312" w:cs="仿宋_GB2312"/>
                <w:sz w:val="24"/>
                <w:szCs w:val="24"/>
                <w:lang w:val="zh-TW"/>
              </w:rPr>
              <w:t>·根据所给常见异常心电图图示，进行准确判读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53" w:hRule="atLeast"/>
          <w:jc w:val="center"/>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静</w:t>
            </w:r>
          </w:p>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脉</w:t>
            </w:r>
          </w:p>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输</w:t>
            </w:r>
          </w:p>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液</w:t>
            </w:r>
          </w:p>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操</w:t>
            </w:r>
          </w:p>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作</w:t>
            </w:r>
          </w:p>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过</w:t>
            </w:r>
          </w:p>
          <w:p>
            <w:pPr>
              <w:pStyle w:val="16"/>
              <w:jc w:val="center"/>
              <w:rPr>
                <w:rFonts w:ascii="仿宋" w:hAnsi="仿宋" w:eastAsia="仿宋" w:cs="仿宋"/>
                <w:sz w:val="24"/>
                <w:szCs w:val="24"/>
              </w:rPr>
            </w:pPr>
            <w:r>
              <w:rPr>
                <w:rFonts w:hint="eastAsia" w:ascii="仿宋" w:hAnsi="仿宋" w:eastAsia="仿宋" w:cs="仿宋"/>
                <w:b/>
                <w:bCs/>
                <w:sz w:val="24"/>
                <w:szCs w:val="24"/>
                <w:lang w:val="zh-TW" w:eastAsia="zh-TW"/>
              </w:rPr>
              <w:t>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rPr>
            </w:pPr>
            <w:r>
              <w:rPr>
                <w:rFonts w:hint="eastAsia" w:ascii="仿宋" w:hAnsi="仿宋" w:eastAsia="仿宋" w:cs="仿宋"/>
                <w:sz w:val="24"/>
                <w:szCs w:val="24"/>
                <w:lang w:val="zh-TW" w:eastAsia="zh-TW"/>
              </w:rPr>
              <w:t>评估解释</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hangingChars="10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核对患者信息（床号、姓名、住院号），解释输液目的并取得合作</w:t>
            </w:r>
          </w:p>
          <w:p>
            <w:pPr>
              <w:pStyle w:val="16"/>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评估患者皮肤、血管、肢体活动情况</w:t>
            </w:r>
          </w:p>
          <w:p>
            <w:pPr>
              <w:pStyle w:val="16"/>
              <w:ind w:left="240" w:hanging="240"/>
            </w:pPr>
            <w:r>
              <w:rPr>
                <w:rFonts w:ascii="仿宋_GB2312" w:hAnsi="仿宋_GB2312" w:eastAsia="仿宋_GB2312" w:cs="仿宋_GB2312"/>
                <w:sz w:val="24"/>
                <w:szCs w:val="24"/>
              </w:rPr>
              <w:t>·</w:t>
            </w:r>
            <w:r>
              <w:rPr>
                <w:rFonts w:ascii="仿宋_GB2312" w:hAnsi="仿宋_GB2312" w:eastAsia="仿宋_GB2312" w:cs="仿宋_GB2312"/>
                <w:sz w:val="24"/>
                <w:szCs w:val="24"/>
                <w:lang w:val="zh-TW" w:eastAsia="zh-TW"/>
              </w:rPr>
              <w:t>六步洗手、戴口罩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883"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rPr>
            </w:pPr>
            <w:r>
              <w:rPr>
                <w:rFonts w:hint="eastAsia" w:ascii="仿宋" w:hAnsi="仿宋" w:eastAsia="仿宋" w:cs="仿宋"/>
                <w:sz w:val="24"/>
                <w:szCs w:val="24"/>
                <w:lang w:val="zh-TW" w:eastAsia="zh-TW"/>
              </w:rPr>
              <w:t>核对检查</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二人核对医嘱、输液卡和瓶贴</w:t>
            </w:r>
          </w:p>
          <w:p>
            <w:pPr>
              <w:pStyle w:val="16"/>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核对药液标签</w:t>
            </w:r>
          </w:p>
          <w:p>
            <w:pPr>
              <w:pStyle w:val="16"/>
              <w:jc w:val="left"/>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检查药液质量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85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rPr>
            </w:pPr>
            <w:r>
              <w:rPr>
                <w:rFonts w:hint="eastAsia" w:ascii="仿宋" w:hAnsi="仿宋" w:eastAsia="仿宋" w:cs="仿宋"/>
                <w:sz w:val="24"/>
                <w:szCs w:val="24"/>
                <w:lang w:val="zh-TW" w:eastAsia="zh-TW"/>
              </w:rPr>
              <w:t>准备药液</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hangingChars="10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贴瓶贴，启瓶盖，两次消毒瓶塞至瓶颈</w:t>
            </w:r>
          </w:p>
          <w:p>
            <w:pPr>
              <w:pStyle w:val="16"/>
              <w:ind w:left="240" w:hanging="240"/>
              <w:jc w:val="left"/>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检查输液器包装、有效期与质量，将输液器针头插入瓶塞</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6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lang w:val="zh-TW" w:eastAsia="zh-TW"/>
              </w:rPr>
            </w:pPr>
            <w:r>
              <w:rPr>
                <w:rFonts w:hint="eastAsia" w:ascii="仿宋" w:hAnsi="仿宋" w:eastAsia="仿宋" w:cs="仿宋"/>
                <w:sz w:val="24"/>
                <w:szCs w:val="24"/>
                <w:lang w:val="zh-TW" w:eastAsia="zh-TW"/>
              </w:rPr>
              <w:t>核对解释</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备齐用物携至患者床旁，核对患者信息（床号、姓名、住院号）</w:t>
            </w:r>
          </w:p>
          <w:p>
            <w:pPr>
              <w:pStyle w:val="16"/>
              <w:ind w:left="240" w:hanging="240"/>
            </w:pPr>
            <w:r>
              <w:rPr>
                <w:rFonts w:ascii="仿宋_GB2312" w:hAnsi="仿宋_GB2312" w:eastAsia="仿宋_GB2312" w:cs="仿宋_GB2312"/>
                <w:sz w:val="24"/>
                <w:szCs w:val="24"/>
              </w:rPr>
              <w:t>·</w:t>
            </w:r>
            <w:r>
              <w:rPr>
                <w:rFonts w:ascii="仿宋_GB2312" w:hAnsi="仿宋_GB2312" w:eastAsia="仿宋_GB2312" w:cs="仿宋_GB2312"/>
                <w:sz w:val="24"/>
                <w:szCs w:val="24"/>
                <w:lang w:val="zh-TW" w:eastAsia="zh-TW"/>
              </w:rPr>
              <w:t>解释取得合作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62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rPr>
            </w:pPr>
            <w:r>
              <w:rPr>
                <w:rFonts w:hint="eastAsia" w:ascii="仿宋" w:hAnsi="仿宋" w:eastAsia="仿宋" w:cs="仿宋"/>
                <w:sz w:val="24"/>
                <w:szCs w:val="24"/>
                <w:lang w:val="zh-TW" w:eastAsia="zh-TW"/>
              </w:rPr>
              <w:t>初步排气</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关闭调节夹，旋紧头皮针连接处</w:t>
            </w:r>
          </w:p>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再次检查药液质量后挂输液瓶挂于输液架上</w:t>
            </w:r>
          </w:p>
          <w:p>
            <w:pPr>
              <w:pStyle w:val="16"/>
              <w:ind w:left="240" w:hanging="240"/>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排气（首次排气原则不滴出药液），检查有无气泡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72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lang w:val="zh-TW" w:eastAsia="zh-TW"/>
              </w:rPr>
            </w:pPr>
            <w:r>
              <w:rPr>
                <w:rFonts w:hint="eastAsia" w:ascii="仿宋" w:hAnsi="仿宋" w:eastAsia="仿宋" w:cs="仿宋"/>
                <w:sz w:val="24"/>
                <w:szCs w:val="24"/>
                <w:lang w:val="zh-TW" w:eastAsia="zh-TW"/>
              </w:rPr>
              <w:t>皮肤消毒</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协助患者取舒适体位，垫小垫枕与治疗巾</w:t>
            </w:r>
          </w:p>
          <w:p>
            <w:pPr>
              <w:pStyle w:val="16"/>
              <w:ind w:left="240" w:hanging="24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选择静脉，扎止血带</w:t>
            </w:r>
            <w:r>
              <w:rPr>
                <w:rFonts w:ascii="仿宋_GB2312" w:hAnsi="仿宋_GB2312" w:eastAsia="仿宋_GB2312" w:cs="仿宋_GB2312"/>
                <w:sz w:val="24"/>
                <w:szCs w:val="24"/>
              </w:rPr>
              <w:t>(</w:t>
            </w:r>
            <w:r>
              <w:rPr>
                <w:rFonts w:ascii="仿宋_GB2312" w:hAnsi="仿宋_GB2312" w:eastAsia="仿宋_GB2312" w:cs="仿宋_GB2312"/>
                <w:sz w:val="24"/>
                <w:szCs w:val="24"/>
                <w:lang w:val="zh-TW"/>
              </w:rPr>
              <w:t>距穿刺点上方</w:t>
            </w:r>
            <w:r>
              <w:rPr>
                <w:rFonts w:ascii="仿宋_GB2312" w:hAnsi="仿宋_GB2312" w:eastAsia="仿宋_GB2312" w:cs="仿宋_GB2312"/>
                <w:sz w:val="24"/>
                <w:szCs w:val="24"/>
              </w:rPr>
              <w:t>6</w:t>
            </w:r>
            <w:r>
              <w:rPr>
                <w:rFonts w:ascii="仿宋_GB2312" w:hAnsi="仿宋_GB2312" w:eastAsia="仿宋_GB2312" w:cs="仿宋_GB2312"/>
                <w:sz w:val="24"/>
                <w:szCs w:val="24"/>
                <w:lang w:val="zh-TW"/>
              </w:rPr>
              <w:t>～</w:t>
            </w:r>
            <w:r>
              <w:rPr>
                <w:rFonts w:ascii="仿宋_GB2312" w:hAnsi="仿宋_GB2312" w:eastAsia="仿宋_GB2312" w:cs="仿宋_GB2312"/>
                <w:sz w:val="24"/>
                <w:szCs w:val="24"/>
              </w:rPr>
              <w:t>10cm)</w:t>
            </w:r>
          </w:p>
          <w:p>
            <w:pPr>
              <w:pStyle w:val="16"/>
              <w:ind w:left="240" w:hanging="240"/>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消毒皮肤（直径大于</w:t>
            </w:r>
            <w:r>
              <w:rPr>
                <w:rFonts w:ascii="仿宋_GB2312" w:hAnsi="仿宋_GB2312" w:eastAsia="仿宋_GB2312" w:cs="仿宋_GB2312"/>
                <w:sz w:val="24"/>
                <w:szCs w:val="24"/>
              </w:rPr>
              <w:t>5cm</w:t>
            </w:r>
            <w:r>
              <w:rPr>
                <w:rFonts w:ascii="仿宋_GB2312" w:hAnsi="仿宋_GB2312" w:eastAsia="仿宋_GB2312" w:cs="仿宋_GB2312"/>
                <w:sz w:val="24"/>
                <w:szCs w:val="24"/>
                <w:lang w:val="zh-TW"/>
              </w:rPr>
              <w:t>；</w:t>
            </w:r>
            <w:r>
              <w:rPr>
                <w:rFonts w:ascii="仿宋_GB2312" w:hAnsi="仿宋_GB2312" w:eastAsia="仿宋_GB2312" w:cs="仿宋_GB2312"/>
                <w:sz w:val="24"/>
                <w:szCs w:val="24"/>
              </w:rPr>
              <w:t>2</w:t>
            </w:r>
            <w:r>
              <w:rPr>
                <w:rFonts w:ascii="仿宋_GB2312" w:hAnsi="仿宋_GB2312" w:eastAsia="仿宋_GB2312" w:cs="仿宋_GB2312"/>
                <w:sz w:val="24"/>
                <w:szCs w:val="24"/>
                <w:lang w:val="zh-TW"/>
              </w:rPr>
              <w:t>次消毒或遵循消毒剂使用说明书）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04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rPr>
            </w:pPr>
            <w:r>
              <w:rPr>
                <w:rFonts w:hint="eastAsia" w:ascii="仿宋" w:hAnsi="仿宋" w:eastAsia="仿宋" w:cs="仿宋"/>
                <w:sz w:val="24"/>
                <w:szCs w:val="24"/>
                <w:lang w:val="zh-TW" w:eastAsia="zh-TW"/>
              </w:rPr>
              <w:t>静脉穿刺</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再次核对</w:t>
            </w:r>
          </w:p>
          <w:p>
            <w:pPr>
              <w:pStyle w:val="16"/>
              <w:ind w:left="240" w:hanging="24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再次排气至有少量药液滴出，检查有无气泡，取下护针帽</w:t>
            </w:r>
          </w:p>
          <w:p>
            <w:pPr>
              <w:pStyle w:val="16"/>
              <w:ind w:left="240" w:hanging="240"/>
              <w:jc w:val="left"/>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固定血管，嘱患者握拳，进针，见回血后再将针头沿血管方向潜行少许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0"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lang w:val="zh-TW" w:eastAsia="zh-TW"/>
              </w:rPr>
            </w:pPr>
            <w:r>
              <w:rPr>
                <w:rFonts w:hint="eastAsia" w:ascii="仿宋" w:hAnsi="仿宋" w:eastAsia="仿宋" w:cs="仿宋"/>
                <w:sz w:val="24"/>
                <w:szCs w:val="24"/>
                <w:lang w:val="zh-TW" w:eastAsia="zh-TW"/>
              </w:rPr>
              <w:t>固定针头</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穿刺成功后，松开止血带，打开调节器，嘱患者松拳</w:t>
            </w:r>
          </w:p>
          <w:p>
            <w:pPr>
              <w:pStyle w:val="16"/>
              <w:ind w:left="240" w:hanging="240"/>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待液体滴入通畅后用输液贴固定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85"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lang w:val="zh-TW" w:eastAsia="zh-TW"/>
              </w:rPr>
            </w:pPr>
            <w:r>
              <w:rPr>
                <w:rFonts w:hint="eastAsia" w:ascii="仿宋" w:hAnsi="仿宋" w:eastAsia="仿宋" w:cs="仿宋"/>
                <w:sz w:val="24"/>
                <w:szCs w:val="24"/>
                <w:lang w:val="zh-TW" w:eastAsia="zh-TW"/>
              </w:rPr>
              <w:t>调节滴速</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rPr>
                <w:rFonts w:ascii="仿宋_GB2312" w:hAnsi="仿宋_GB2312" w:eastAsia="仿宋_GB2312" w:cs="仿宋_GB2312"/>
                <w:sz w:val="24"/>
                <w:szCs w:val="24"/>
                <w:lang w:val="zh-TW"/>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根据患者的年龄、病情和药物性质调节滴速（口述）</w:t>
            </w:r>
          </w:p>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调节滴速时间至少</w:t>
            </w:r>
            <w:r>
              <w:rPr>
                <w:rFonts w:ascii="仿宋_GB2312" w:hAnsi="仿宋_GB2312" w:eastAsia="仿宋_GB2312" w:cs="仿宋_GB2312"/>
                <w:sz w:val="24"/>
                <w:szCs w:val="24"/>
              </w:rPr>
              <w:t>15</w:t>
            </w:r>
            <w:r>
              <w:rPr>
                <w:rFonts w:ascii="仿宋_GB2312" w:hAnsi="仿宋_GB2312" w:eastAsia="仿宋_GB2312" w:cs="仿宋_GB2312"/>
                <w:sz w:val="24"/>
                <w:szCs w:val="24"/>
                <w:lang w:val="zh-TW"/>
              </w:rPr>
              <w:t>秒，并报告滴速</w:t>
            </w:r>
          </w:p>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操作后核对患者</w:t>
            </w:r>
          </w:p>
          <w:p>
            <w:pPr>
              <w:pStyle w:val="16"/>
              <w:ind w:left="240" w:hanging="240"/>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告知注意事项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813" w:hRule="atLeast"/>
          <w:jc w:val="center"/>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lang w:val="zh-TW" w:eastAsia="zh-TW"/>
              </w:rPr>
            </w:pPr>
            <w:r>
              <w:rPr>
                <w:rFonts w:hint="eastAsia" w:ascii="仿宋" w:hAnsi="仿宋" w:eastAsia="仿宋" w:cs="仿宋"/>
                <w:sz w:val="24"/>
                <w:szCs w:val="24"/>
                <w:lang w:val="zh-TW" w:eastAsia="zh-TW"/>
              </w:rPr>
              <w:t>整理记录</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安置患者于安全舒适体位，放呼叫器于易取处，整理床单位及用物</w:t>
            </w:r>
          </w:p>
          <w:p>
            <w:pPr>
              <w:pStyle w:val="16"/>
              <w:jc w:val="left"/>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六步洗手，记录输液执行记录卡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637" w:hRule="atLeast"/>
          <w:jc w:val="center"/>
        </w:trPr>
        <w:tc>
          <w:tcPr>
            <w:tcW w:w="995" w:type="dxa"/>
            <w:vMerge w:val="continue"/>
            <w:tcBorders>
              <w:top w:val="single" w:color="000000" w:sz="4" w:space="0"/>
              <w:left w:val="single" w:color="000000" w:sz="4" w:space="0"/>
              <w:bottom w:val="single" w:color="auto" w:sz="4" w:space="0"/>
              <w:right w:val="single" w:color="000000" w:sz="4" w:space="0"/>
            </w:tcBorders>
            <w:shd w:val="clear" w:color="auto" w:fill="auto"/>
          </w:tcPr>
          <w:p>
            <w:pPr>
              <w:rPr>
                <w:rFonts w:ascii="仿宋" w:hAnsi="仿宋" w:eastAsia="仿宋" w:cs="仿宋"/>
              </w:rPr>
            </w:pP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lang w:val="zh-TW" w:eastAsia="zh-TW"/>
              </w:rPr>
            </w:pPr>
            <w:r>
              <w:rPr>
                <w:rFonts w:hint="eastAsia" w:ascii="仿宋" w:hAnsi="仿宋" w:eastAsia="仿宋" w:cs="仿宋"/>
                <w:sz w:val="24"/>
                <w:szCs w:val="24"/>
                <w:lang w:val="zh-TW" w:eastAsia="zh-TW"/>
              </w:rPr>
              <w:t>停止输液</w:t>
            </w:r>
          </w:p>
        </w:tc>
        <w:tc>
          <w:tcPr>
            <w:tcW w:w="73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核对解释</w:t>
            </w:r>
          </w:p>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揭去输液贴，轻压穿刺点上方，关闭调节夹，迅速拔针</w:t>
            </w:r>
          </w:p>
          <w:p>
            <w:pPr>
              <w:pStyle w:val="16"/>
              <w:ind w:left="240" w:hanging="240" w:hangingChars="100"/>
              <w:jc w:val="left"/>
              <w:rPr>
                <w:rFonts w:ascii="仿宋_GB2312" w:hAnsi="仿宋_GB2312" w:eastAsia="仿宋_GB2312" w:cs="仿宋_GB2312"/>
                <w:sz w:val="24"/>
                <w:szCs w:val="24"/>
                <w:lang w:val="zh-TW"/>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嘱患者按压至无出血，并告知注意事项</w:t>
            </w:r>
          </w:p>
          <w:p>
            <w:pPr>
              <w:pStyle w:val="16"/>
              <w:ind w:left="240" w:hanging="240" w:hangingChars="10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协助患者取安全舒适体位，询问需要</w:t>
            </w:r>
          </w:p>
          <w:p>
            <w:pPr>
              <w:pStyle w:val="16"/>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清理治疗用物，分类放置</w:t>
            </w:r>
          </w:p>
          <w:p>
            <w:pPr>
              <w:pStyle w:val="16"/>
              <w:ind w:left="240" w:hanging="240"/>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六步洗手，取下口罩，记录输液结束时间及患者反应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70" w:hRule="atLeast"/>
          <w:jc w:val="center"/>
        </w:trPr>
        <w:tc>
          <w:tcPr>
            <w:tcW w:w="995"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综</w:t>
            </w:r>
          </w:p>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合</w:t>
            </w:r>
          </w:p>
          <w:p>
            <w:pPr>
              <w:pStyle w:val="16"/>
              <w:jc w:val="center"/>
              <w:rPr>
                <w:rFonts w:ascii="仿宋" w:hAnsi="仿宋" w:eastAsia="仿宋" w:cs="仿宋"/>
                <w:b/>
                <w:bCs/>
                <w:sz w:val="24"/>
                <w:szCs w:val="24"/>
              </w:rPr>
            </w:pPr>
            <w:r>
              <w:rPr>
                <w:rFonts w:hint="eastAsia" w:ascii="仿宋" w:hAnsi="仿宋" w:eastAsia="仿宋" w:cs="仿宋"/>
                <w:b/>
                <w:bCs/>
                <w:sz w:val="24"/>
                <w:szCs w:val="24"/>
                <w:lang w:val="zh-TW" w:eastAsia="zh-TW"/>
              </w:rPr>
              <w:t>评</w:t>
            </w:r>
          </w:p>
          <w:p>
            <w:pPr>
              <w:pStyle w:val="16"/>
              <w:jc w:val="center"/>
              <w:rPr>
                <w:rFonts w:ascii="仿宋" w:hAnsi="仿宋" w:eastAsia="仿宋" w:cs="仿宋"/>
                <w:sz w:val="24"/>
                <w:szCs w:val="24"/>
              </w:rPr>
            </w:pPr>
            <w:r>
              <w:rPr>
                <w:rFonts w:hint="eastAsia" w:ascii="仿宋" w:hAnsi="仿宋" w:eastAsia="仿宋" w:cs="仿宋"/>
                <w:b/>
                <w:bCs/>
                <w:sz w:val="24"/>
                <w:szCs w:val="24"/>
                <w:lang w:val="zh-TW" w:eastAsia="zh-TW"/>
              </w:rPr>
              <w:t>价</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rPr>
            </w:pPr>
            <w:r>
              <w:rPr>
                <w:rFonts w:hint="eastAsia" w:ascii="仿宋" w:hAnsi="仿宋" w:eastAsia="仿宋" w:cs="仿宋"/>
                <w:sz w:val="24"/>
                <w:szCs w:val="24"/>
                <w:lang w:val="zh-TW" w:eastAsia="zh-TW"/>
              </w:rPr>
              <w:t>人文关怀</w:t>
            </w:r>
          </w:p>
        </w:tc>
        <w:tc>
          <w:tcPr>
            <w:tcW w:w="731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注意保护患者安全和职业防护</w:t>
            </w:r>
          </w:p>
          <w:p>
            <w:pPr>
              <w:pStyle w:val="16"/>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沟通有效、充分体现人文关怀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70" w:hRule="atLeast"/>
          <w:jc w:val="center"/>
        </w:trPr>
        <w:tc>
          <w:tcPr>
            <w:tcW w:w="995" w:type="dxa"/>
            <w:vMerge w:val="continue"/>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jc w:val="center"/>
              <w:rPr>
                <w:rFonts w:ascii="仿宋" w:hAnsi="仿宋" w:eastAsia="仿宋" w:cs="仿宋"/>
                <w:b/>
                <w:bCs/>
                <w:sz w:val="24"/>
                <w:szCs w:val="24"/>
                <w:lang w:val="zh-TW"/>
              </w:rPr>
            </w:pPr>
          </w:p>
        </w:tc>
        <w:tc>
          <w:tcPr>
            <w:tcW w:w="1134"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rPr>
                <w:rFonts w:ascii="仿宋" w:hAnsi="仿宋" w:eastAsia="仿宋" w:cs="仿宋"/>
                <w:sz w:val="24"/>
                <w:szCs w:val="24"/>
                <w:lang w:val="zh-TW" w:eastAsia="zh-TW"/>
              </w:rPr>
            </w:pPr>
            <w:r>
              <w:rPr>
                <w:rFonts w:hint="eastAsia" w:ascii="仿宋" w:hAnsi="仿宋" w:eastAsia="仿宋" w:cs="仿宋"/>
                <w:sz w:val="24"/>
                <w:szCs w:val="24"/>
                <w:lang w:val="zh-TW" w:eastAsia="zh-TW"/>
              </w:rPr>
              <w:t>关键环节</w:t>
            </w:r>
          </w:p>
        </w:tc>
        <w:tc>
          <w:tcPr>
            <w:tcW w:w="7315"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临床思维：根据案例，护理措施全面正确</w:t>
            </w:r>
          </w:p>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正确完成</w:t>
            </w:r>
            <w:r>
              <w:rPr>
                <w:rFonts w:ascii="仿宋_GB2312" w:hAnsi="仿宋_GB2312" w:eastAsia="仿宋_GB2312" w:cs="仿宋_GB2312"/>
                <w:sz w:val="24"/>
                <w:szCs w:val="24"/>
              </w:rPr>
              <w:t>5</w:t>
            </w:r>
            <w:r>
              <w:rPr>
                <w:rFonts w:ascii="仿宋_GB2312" w:hAnsi="仿宋_GB2312" w:eastAsia="仿宋_GB2312" w:cs="仿宋_GB2312"/>
                <w:sz w:val="24"/>
                <w:szCs w:val="24"/>
                <w:lang w:val="zh-TW"/>
              </w:rPr>
              <w:t>个循环复苏，人工呼吸与心脏按压指标显示有效（以打印单为准）</w:t>
            </w:r>
          </w:p>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查对到位</w:t>
            </w:r>
          </w:p>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无菌观念强</w:t>
            </w:r>
          </w:p>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一次排气成功</w:t>
            </w:r>
          </w:p>
          <w:p>
            <w:pPr>
              <w:pStyle w:val="16"/>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一次穿刺成功，皮下退针应减分</w:t>
            </w:r>
          </w:p>
        </w:tc>
      </w:tr>
    </w:tbl>
    <w:p>
      <w:pPr>
        <w:pStyle w:val="16"/>
        <w:jc w:val="center"/>
        <w:rPr>
          <w:rFonts w:ascii="仿宋_GB2312" w:hAnsi="仿宋_GB2312" w:eastAsia="仿宋_GB2312" w:cs="仿宋_GB2312"/>
          <w:b/>
          <w:bCs/>
          <w:sz w:val="28"/>
          <w:szCs w:val="28"/>
          <w:lang w:val="zh-TW"/>
        </w:rPr>
      </w:pPr>
    </w:p>
    <w:p>
      <w:pPr>
        <w:pStyle w:val="16"/>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2.</w:t>
      </w:r>
      <w:r>
        <w:rPr>
          <w:rFonts w:ascii="仿宋_GB2312" w:hAnsi="仿宋_GB2312" w:eastAsia="仿宋_GB2312" w:cs="仿宋_GB2312"/>
          <w:sz w:val="28"/>
          <w:szCs w:val="28"/>
          <w:lang w:val="zh-TW"/>
        </w:rPr>
        <w:t>第二赛道：脑卒中气管切开患者气道护理（评估</w:t>
      </w:r>
      <w:r>
        <w:rPr>
          <w:rFonts w:ascii="仿宋_GB2312" w:hAnsi="仿宋_GB2312" w:eastAsia="仿宋_GB2312" w:cs="仿宋_GB2312"/>
          <w:sz w:val="28"/>
          <w:szCs w:val="28"/>
        </w:rPr>
        <w:t>+</w:t>
      </w:r>
      <w:r>
        <w:rPr>
          <w:rFonts w:ascii="仿宋_GB2312" w:hAnsi="仿宋_GB2312" w:eastAsia="仿宋_GB2312" w:cs="仿宋_GB2312"/>
          <w:sz w:val="28"/>
          <w:szCs w:val="28"/>
          <w:lang w:val="zh-TW"/>
        </w:rPr>
        <w:t>气道湿化</w:t>
      </w:r>
      <w:r>
        <w:rPr>
          <w:rFonts w:ascii="仿宋_GB2312" w:hAnsi="仿宋_GB2312" w:eastAsia="仿宋_GB2312" w:cs="仿宋_GB2312"/>
          <w:sz w:val="28"/>
          <w:szCs w:val="28"/>
        </w:rPr>
        <w:t>+</w:t>
      </w:r>
      <w:r>
        <w:rPr>
          <w:rFonts w:ascii="仿宋_GB2312" w:hAnsi="仿宋_GB2312" w:eastAsia="仿宋_GB2312" w:cs="仿宋_GB2312"/>
          <w:sz w:val="28"/>
          <w:szCs w:val="28"/>
          <w:lang w:val="zh-TW"/>
        </w:rPr>
        <w:t>翻身叩背</w:t>
      </w:r>
      <w:r>
        <w:rPr>
          <w:rFonts w:ascii="仿宋_GB2312" w:hAnsi="仿宋_GB2312" w:eastAsia="仿宋_GB2312" w:cs="仿宋_GB2312"/>
          <w:sz w:val="28"/>
          <w:szCs w:val="28"/>
        </w:rPr>
        <w:t>+</w:t>
      </w:r>
      <w:r>
        <w:rPr>
          <w:rFonts w:ascii="仿宋_GB2312" w:hAnsi="仿宋_GB2312" w:eastAsia="仿宋_GB2312" w:cs="仿宋_GB2312"/>
          <w:sz w:val="28"/>
          <w:szCs w:val="28"/>
          <w:lang w:val="zh-TW"/>
        </w:rPr>
        <w:t>吸痰）</w:t>
      </w:r>
    </w:p>
    <w:p>
      <w:pPr>
        <w:pStyle w:val="16"/>
        <w:keepNext w:val="0"/>
        <w:keepLines w:val="0"/>
        <w:pageBreakBefore w:val="0"/>
        <w:widowControl w:val="0"/>
        <w:kinsoku/>
        <w:wordWrap/>
        <w:overflowPunct/>
        <w:topLinePunct w:val="0"/>
        <w:autoSpaceDE/>
        <w:autoSpaceDN/>
        <w:bidi w:val="0"/>
        <w:adjustRightInd/>
        <w:snapToGrid/>
        <w:spacing w:line="600" w:lineRule="exact"/>
        <w:ind w:firstLine="28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lang w:val="zh-TW"/>
        </w:rPr>
        <w:t>完成时间：</w:t>
      </w:r>
      <w:r>
        <w:rPr>
          <w:rFonts w:ascii="仿宋_GB2312" w:hAnsi="仿宋_GB2312" w:eastAsia="仿宋_GB2312" w:cs="仿宋_GB2312"/>
          <w:sz w:val="28"/>
          <w:szCs w:val="28"/>
        </w:rPr>
        <w:t>15</w:t>
      </w:r>
      <w:r>
        <w:rPr>
          <w:rFonts w:ascii="仿宋_GB2312" w:hAnsi="仿宋_GB2312" w:eastAsia="仿宋_GB2312" w:cs="仿宋_GB2312"/>
          <w:sz w:val="28"/>
          <w:szCs w:val="28"/>
          <w:lang w:val="zh-TW"/>
        </w:rPr>
        <w:t>分钟内完成</w:t>
      </w:r>
    </w:p>
    <w:p>
      <w:pPr>
        <w:pStyle w:val="16"/>
        <w:keepNext w:val="0"/>
        <w:keepLines w:val="0"/>
        <w:pageBreakBefore w:val="0"/>
        <w:widowControl w:val="0"/>
        <w:kinsoku/>
        <w:wordWrap/>
        <w:overflowPunct/>
        <w:topLinePunct w:val="0"/>
        <w:autoSpaceDE/>
        <w:autoSpaceDN/>
        <w:bidi w:val="0"/>
        <w:adjustRightInd/>
        <w:snapToGrid/>
        <w:spacing w:line="600" w:lineRule="exact"/>
        <w:ind w:firstLine="280"/>
        <w:textAlignment w:val="auto"/>
        <w:outlineLvl w:val="9"/>
        <w:rPr>
          <w:rFonts w:ascii="仿宋_GB2312" w:hAnsi="仿宋_GB2312" w:eastAsia="仿宋_GB2312" w:cs="仿宋_GB2312"/>
          <w:sz w:val="28"/>
          <w:szCs w:val="28"/>
          <w:lang w:val="zh-TW"/>
        </w:rPr>
      </w:pPr>
      <w:r>
        <w:rPr>
          <w:rFonts w:ascii="仿宋_GB2312" w:hAnsi="仿宋_GB2312" w:eastAsia="仿宋_GB2312" w:cs="仿宋_GB2312"/>
          <w:sz w:val="28"/>
          <w:szCs w:val="28"/>
          <w:lang w:val="zh-TW"/>
        </w:rPr>
        <w:t>考核资源：</w:t>
      </w:r>
    </w:p>
    <w:p>
      <w:pPr>
        <w:pStyle w:val="16"/>
        <w:keepNext w:val="0"/>
        <w:keepLines w:val="0"/>
        <w:pageBreakBefore w:val="0"/>
        <w:widowControl w:val="0"/>
        <w:kinsoku/>
        <w:wordWrap/>
        <w:overflowPunct/>
        <w:topLinePunct w:val="0"/>
        <w:autoSpaceDE/>
        <w:autoSpaceDN/>
        <w:bidi w:val="0"/>
        <w:adjustRightInd/>
        <w:snapToGrid/>
        <w:spacing w:line="600" w:lineRule="exact"/>
        <w:ind w:firstLine="28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(A)</w:t>
      </w:r>
      <w:r>
        <w:rPr>
          <w:rFonts w:ascii="仿宋_GB2312" w:hAnsi="仿宋_GB2312" w:eastAsia="仿宋_GB2312" w:cs="仿宋_GB2312"/>
          <w:sz w:val="28"/>
          <w:szCs w:val="28"/>
          <w:lang w:val="zh-TW"/>
        </w:rPr>
        <w:t>评估</w:t>
      </w:r>
      <w:r>
        <w:rPr>
          <w:rFonts w:ascii="仿宋_GB2312" w:hAnsi="仿宋_GB2312" w:eastAsia="仿宋_GB2312" w:cs="仿宋_GB2312"/>
          <w:sz w:val="28"/>
          <w:szCs w:val="28"/>
        </w:rPr>
        <w:t>+</w:t>
      </w:r>
      <w:r>
        <w:rPr>
          <w:rFonts w:ascii="仿宋_GB2312" w:hAnsi="仿宋_GB2312" w:eastAsia="仿宋_GB2312" w:cs="仿宋_GB2312"/>
          <w:sz w:val="28"/>
          <w:szCs w:val="28"/>
          <w:lang w:val="zh-TW"/>
        </w:rPr>
        <w:t>气道湿化</w:t>
      </w:r>
      <w:r>
        <w:rPr>
          <w:rFonts w:ascii="仿宋_GB2312" w:hAnsi="仿宋_GB2312" w:eastAsia="仿宋_GB2312" w:cs="仿宋_GB2312"/>
          <w:sz w:val="28"/>
          <w:szCs w:val="28"/>
        </w:rPr>
        <w:t>+</w:t>
      </w:r>
      <w:r>
        <w:rPr>
          <w:rFonts w:ascii="仿宋_GB2312" w:hAnsi="仿宋_GB2312" w:eastAsia="仿宋_GB2312" w:cs="仿宋_GB2312"/>
          <w:sz w:val="28"/>
          <w:szCs w:val="28"/>
          <w:lang w:val="zh-TW"/>
        </w:rPr>
        <w:t>翻身叩背：</w:t>
      </w:r>
      <w:r>
        <w:rPr>
          <w:rFonts w:ascii="仿宋_GB2312" w:hAnsi="仿宋_GB2312" w:eastAsia="仿宋_GB2312" w:cs="仿宋_GB2312"/>
          <w:sz w:val="28"/>
          <w:szCs w:val="28"/>
        </w:rPr>
        <w:t>①</w:t>
      </w:r>
      <w:r>
        <w:rPr>
          <w:rFonts w:ascii="仿宋_GB2312" w:hAnsi="仿宋_GB2312" w:eastAsia="仿宋_GB2312" w:cs="仿宋_GB2312"/>
          <w:sz w:val="28"/>
          <w:szCs w:val="28"/>
          <w:lang w:val="zh-TW"/>
        </w:rPr>
        <w:t>听诊器、雾化药液（在准备室抽吸药液，不论何种药液均用生理盐水模拟）、一次性注射器、弯盘、一次性治疗巾、治疗盘、治疗单（卡）、医嘱单、标签纸；</w:t>
      </w:r>
      <w:r>
        <w:rPr>
          <w:rFonts w:ascii="仿宋_GB2312" w:hAnsi="仿宋_GB2312" w:eastAsia="仿宋_GB2312" w:cs="仿宋_GB2312"/>
          <w:sz w:val="28"/>
          <w:szCs w:val="28"/>
        </w:rPr>
        <w:t>②</w:t>
      </w:r>
      <w:r>
        <w:rPr>
          <w:rFonts w:ascii="仿宋_GB2312" w:hAnsi="仿宋_GB2312" w:eastAsia="仿宋_GB2312" w:cs="仿宋_GB2312"/>
          <w:sz w:val="28"/>
          <w:szCs w:val="28"/>
          <w:lang w:val="zh-TW"/>
        </w:rPr>
        <w:t>治疗车、速干手消剂及挂架、医疗垃圾桶、生活垃圾桶、口罩；</w:t>
      </w:r>
      <w:r>
        <w:rPr>
          <w:rFonts w:ascii="仿宋_GB2312" w:hAnsi="仿宋_GB2312" w:eastAsia="仿宋_GB2312" w:cs="仿宋_GB2312"/>
          <w:sz w:val="28"/>
          <w:szCs w:val="28"/>
        </w:rPr>
        <w:t>③</w:t>
      </w:r>
      <w:r>
        <w:rPr>
          <w:rFonts w:ascii="仿宋_GB2312" w:hAnsi="仿宋_GB2312" w:eastAsia="仿宋_GB2312" w:cs="仿宋_GB2312"/>
          <w:sz w:val="28"/>
          <w:szCs w:val="28"/>
          <w:lang w:val="zh-TW"/>
        </w:rPr>
        <w:t>空气压缩雾化吸入器装置、一次性雾化吸入器、气切面罩；</w:t>
      </w:r>
      <w:r>
        <w:rPr>
          <w:rFonts w:ascii="仿宋_GB2312" w:hAnsi="仿宋_GB2312" w:eastAsia="仿宋_GB2312" w:cs="仿宋_GB2312"/>
          <w:sz w:val="28"/>
          <w:szCs w:val="28"/>
        </w:rPr>
        <w:t>④</w:t>
      </w:r>
      <w:r>
        <w:rPr>
          <w:rFonts w:ascii="仿宋_GB2312" w:hAnsi="仿宋_GB2312" w:eastAsia="仿宋_GB2312" w:cs="仿宋_GB2312"/>
          <w:sz w:val="28"/>
          <w:szCs w:val="28"/>
          <w:lang w:val="zh-TW"/>
        </w:rPr>
        <w:t>成人气管切开吸痰护理模型；</w:t>
      </w:r>
      <w:r>
        <w:rPr>
          <w:rFonts w:ascii="仿宋_GB2312" w:hAnsi="仿宋_GB2312" w:eastAsia="仿宋_GB2312" w:cs="仿宋_GB2312"/>
          <w:sz w:val="28"/>
          <w:szCs w:val="28"/>
        </w:rPr>
        <w:t>⑤</w:t>
      </w:r>
      <w:r>
        <w:rPr>
          <w:rFonts w:ascii="仿宋_GB2312" w:hAnsi="仿宋_GB2312" w:eastAsia="仿宋_GB2312" w:cs="仿宋_GB2312"/>
          <w:sz w:val="28"/>
          <w:szCs w:val="28"/>
          <w:lang w:val="zh-TW"/>
        </w:rPr>
        <w:t>标准化家属。</w:t>
      </w:r>
    </w:p>
    <w:p>
      <w:pPr>
        <w:pStyle w:val="16"/>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w:t>(B)</w:t>
      </w:r>
      <w:r>
        <w:rPr>
          <w:rFonts w:ascii="仿宋_GB2312" w:hAnsi="仿宋_GB2312" w:eastAsia="仿宋_GB2312" w:cs="仿宋_GB2312"/>
          <w:sz w:val="28"/>
          <w:szCs w:val="28"/>
          <w:lang w:val="zh-TW"/>
        </w:rPr>
        <w:t>吸痰技术：</w:t>
      </w:r>
      <w:r>
        <w:rPr>
          <w:rFonts w:ascii="仿宋_GB2312" w:hAnsi="仿宋_GB2312" w:eastAsia="仿宋_GB2312" w:cs="仿宋_GB2312"/>
          <w:sz w:val="28"/>
          <w:szCs w:val="28"/>
        </w:rPr>
        <w:t>①</w:t>
      </w:r>
      <w:r>
        <w:rPr>
          <w:rFonts w:ascii="仿宋_GB2312" w:hAnsi="仿宋_GB2312" w:eastAsia="仿宋_GB2312" w:cs="仿宋_GB2312"/>
          <w:sz w:val="28"/>
          <w:szCs w:val="28"/>
          <w:lang w:val="zh-TW"/>
        </w:rPr>
        <w:t>一次性使用吸痰包：内含一次性弯盘、一次性无菌治疗碗、镊子、无菌纱布、治疗巾、吸痰管（内含无菌手套</w:t>
      </w:r>
      <w:r>
        <w:rPr>
          <w:rFonts w:ascii="仿宋_GB2312" w:hAnsi="仿宋_GB2312" w:eastAsia="仿宋_GB2312" w:cs="仿宋_GB2312"/>
          <w:sz w:val="28"/>
          <w:szCs w:val="28"/>
        </w:rPr>
        <w:t>1</w:t>
      </w:r>
      <w:r>
        <w:rPr>
          <w:rFonts w:ascii="仿宋_GB2312" w:hAnsi="仿宋_GB2312" w:eastAsia="仿宋_GB2312" w:cs="仿宋_GB2312"/>
          <w:sz w:val="28"/>
          <w:szCs w:val="28"/>
          <w:lang w:val="zh-TW"/>
        </w:rPr>
        <w:t>只）；</w:t>
      </w:r>
      <w:r>
        <w:rPr>
          <w:rFonts w:ascii="仿宋_GB2312" w:hAnsi="仿宋_GB2312" w:eastAsia="仿宋_GB2312" w:cs="仿宋_GB2312"/>
          <w:sz w:val="28"/>
          <w:szCs w:val="28"/>
        </w:rPr>
        <w:t>②</w:t>
      </w:r>
      <w:r>
        <w:rPr>
          <w:rFonts w:ascii="仿宋_GB2312" w:hAnsi="仿宋_GB2312" w:eastAsia="仿宋_GB2312" w:cs="仿宋_GB2312"/>
          <w:sz w:val="28"/>
          <w:szCs w:val="28"/>
          <w:lang w:val="zh-TW"/>
        </w:rPr>
        <w:t>一次性使用吸痰管单包装（内含无菌手套</w:t>
      </w:r>
      <w:r>
        <w:rPr>
          <w:rFonts w:ascii="仿宋_GB2312" w:hAnsi="仿宋_GB2312" w:eastAsia="仿宋_GB2312" w:cs="仿宋_GB2312"/>
          <w:sz w:val="28"/>
          <w:szCs w:val="28"/>
        </w:rPr>
        <w:t>1</w:t>
      </w:r>
      <w:r>
        <w:rPr>
          <w:rFonts w:ascii="仿宋_GB2312" w:hAnsi="仿宋_GB2312" w:eastAsia="仿宋_GB2312" w:cs="仿宋_GB2312"/>
          <w:sz w:val="28"/>
          <w:szCs w:val="28"/>
          <w:lang w:val="zh-TW"/>
        </w:rPr>
        <w:t>只）；</w:t>
      </w:r>
      <w:r>
        <w:rPr>
          <w:rFonts w:ascii="仿宋_GB2312" w:hAnsi="仿宋_GB2312" w:eastAsia="仿宋_GB2312" w:cs="仿宋_GB2312"/>
          <w:sz w:val="28"/>
          <w:szCs w:val="28"/>
        </w:rPr>
        <w:t>③</w:t>
      </w:r>
      <w:r>
        <w:rPr>
          <w:rFonts w:ascii="仿宋_GB2312" w:hAnsi="仿宋_GB2312" w:eastAsia="仿宋_GB2312" w:cs="仿宋_GB2312"/>
          <w:sz w:val="28"/>
          <w:szCs w:val="28"/>
          <w:lang w:val="zh-TW"/>
        </w:rPr>
        <w:t>听诊器、</w:t>
      </w:r>
      <w:r>
        <w:rPr>
          <w:rFonts w:hint="eastAsia" w:ascii="仿宋_GB2312" w:hAnsi="仿宋_GB2312" w:eastAsia="仿宋_GB2312" w:cs="仿宋_GB2312"/>
          <w:sz w:val="28"/>
          <w:szCs w:val="28"/>
          <w:lang w:val="zh-TW"/>
        </w:rPr>
        <w:t>0.9%</w:t>
      </w:r>
      <w:r>
        <w:rPr>
          <w:rFonts w:ascii="仿宋_GB2312" w:hAnsi="仿宋_GB2312" w:eastAsia="仿宋_GB2312" w:cs="仿宋_GB2312"/>
          <w:sz w:val="28"/>
          <w:szCs w:val="28"/>
          <w:lang w:val="zh-TW"/>
        </w:rPr>
        <w:t>氯化钠溶液</w:t>
      </w:r>
      <w:r>
        <w:rPr>
          <w:rFonts w:ascii="仿宋_GB2312" w:hAnsi="仿宋_GB2312" w:eastAsia="仿宋_GB2312" w:cs="仿宋_GB2312"/>
          <w:sz w:val="28"/>
          <w:szCs w:val="28"/>
        </w:rPr>
        <w:t>500ml</w:t>
      </w:r>
      <w:r>
        <w:rPr>
          <w:rFonts w:ascii="仿宋_GB2312" w:hAnsi="仿宋_GB2312" w:eastAsia="仿宋_GB2312" w:cs="仿宋_GB2312"/>
          <w:sz w:val="28"/>
          <w:szCs w:val="28"/>
          <w:lang w:val="zh-TW"/>
        </w:rPr>
        <w:t>（瓶装）、弯盘、治疗盘、记录单、医嘱单；</w:t>
      </w:r>
      <w:r>
        <w:rPr>
          <w:rFonts w:ascii="仿宋_GB2312" w:hAnsi="仿宋_GB2312" w:eastAsia="仿宋_GB2312" w:cs="仿宋_GB2312"/>
          <w:sz w:val="28"/>
          <w:szCs w:val="28"/>
        </w:rPr>
        <w:t>④</w:t>
      </w:r>
      <w:r>
        <w:rPr>
          <w:rFonts w:ascii="仿宋_GB2312" w:hAnsi="仿宋_GB2312" w:eastAsia="仿宋_GB2312" w:cs="仿宋_GB2312"/>
          <w:sz w:val="28"/>
          <w:szCs w:val="28"/>
          <w:lang w:val="zh-TW"/>
        </w:rPr>
        <w:t>治疗车、速干手消剂及挂架、医疗垃圾桶、生活垃圾桶、口罩；</w:t>
      </w:r>
      <w:r>
        <w:rPr>
          <w:rFonts w:ascii="仿宋_GB2312" w:hAnsi="仿宋_GB2312" w:eastAsia="仿宋_GB2312" w:cs="仿宋_GB2312"/>
          <w:sz w:val="28"/>
          <w:szCs w:val="28"/>
        </w:rPr>
        <w:t>⑤</w:t>
      </w:r>
      <w:r>
        <w:rPr>
          <w:rFonts w:ascii="仿宋_GB2312" w:hAnsi="仿宋_GB2312" w:eastAsia="仿宋_GB2312" w:cs="仿宋_GB2312"/>
          <w:sz w:val="28"/>
          <w:szCs w:val="28"/>
          <w:lang w:val="zh-TW"/>
        </w:rPr>
        <w:t>电动吸痰器包括连接管、干燥瓶（均备于床头）；</w:t>
      </w:r>
      <w:r>
        <w:rPr>
          <w:rFonts w:ascii="仿宋_GB2312" w:hAnsi="仿宋_GB2312" w:eastAsia="仿宋_GB2312" w:cs="仿宋_GB2312"/>
          <w:sz w:val="28"/>
          <w:szCs w:val="28"/>
        </w:rPr>
        <w:t>⑥</w:t>
      </w:r>
      <w:r>
        <w:rPr>
          <w:rFonts w:ascii="仿宋_GB2312" w:hAnsi="仿宋_GB2312" w:eastAsia="仿宋_GB2312" w:cs="仿宋_GB2312"/>
          <w:sz w:val="28"/>
          <w:szCs w:val="28"/>
          <w:lang w:val="zh-TW"/>
        </w:rPr>
        <w:t>成人气管切开吸痰护理模型；</w:t>
      </w:r>
      <w:r>
        <w:rPr>
          <w:rFonts w:ascii="仿宋_GB2312" w:hAnsi="仿宋_GB2312" w:eastAsia="仿宋_GB2312" w:cs="仿宋_GB2312"/>
          <w:sz w:val="28"/>
          <w:szCs w:val="28"/>
        </w:rPr>
        <w:t>⑦</w:t>
      </w:r>
      <w:r>
        <w:rPr>
          <w:rFonts w:ascii="仿宋_GB2312" w:hAnsi="仿宋_GB2312" w:eastAsia="仿宋_GB2312" w:cs="仿宋_GB2312"/>
          <w:sz w:val="28"/>
          <w:szCs w:val="28"/>
          <w:lang w:val="zh-TW"/>
        </w:rPr>
        <w:t>标准化家属。</w:t>
      </w:r>
    </w:p>
    <w:p>
      <w:pPr>
        <w:pStyle w:val="16"/>
        <w:spacing w:line="560" w:lineRule="exact"/>
        <w:jc w:val="center"/>
        <w:rPr>
          <w:rFonts w:ascii="仿宋_GB2312" w:hAnsi="仿宋_GB2312" w:eastAsia="仿宋_GB2312" w:cs="仿宋_GB2312"/>
          <w:sz w:val="28"/>
          <w:szCs w:val="28"/>
          <w:lang w:val="zh-TW" w:eastAsia="zh-TW"/>
        </w:rPr>
      </w:pPr>
      <w:r>
        <w:rPr>
          <w:rFonts w:ascii="仿宋_GB2312" w:hAnsi="仿宋_GB2312" w:eastAsia="仿宋_GB2312" w:cs="仿宋_GB2312"/>
          <w:b/>
          <w:bCs/>
          <w:sz w:val="28"/>
          <w:szCs w:val="28"/>
          <w:lang w:val="zh-TW" w:eastAsia="zh-TW"/>
        </w:rPr>
        <w:t>技术操作规范</w:t>
      </w:r>
    </w:p>
    <w:tbl>
      <w:tblPr>
        <w:tblStyle w:val="10"/>
        <w:tblW w:w="9420"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933"/>
        <w:gridCol w:w="1279"/>
        <w:gridCol w:w="720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690"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项目</w:t>
            </w:r>
          </w:p>
          <w:p>
            <w:pPr>
              <w:pStyle w:val="16"/>
              <w:jc w:val="center"/>
            </w:pPr>
            <w:r>
              <w:rPr>
                <w:rFonts w:ascii="仿宋_GB2312" w:hAnsi="仿宋_GB2312" w:eastAsia="仿宋_GB2312" w:cs="仿宋_GB2312"/>
                <w:b/>
                <w:bCs/>
                <w:sz w:val="24"/>
                <w:szCs w:val="24"/>
                <w:lang w:val="zh-TW" w:eastAsia="zh-TW"/>
              </w:rPr>
              <w:t>名称</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操作</w:t>
            </w:r>
          </w:p>
          <w:p>
            <w:pPr>
              <w:pStyle w:val="16"/>
              <w:jc w:val="center"/>
            </w:pPr>
            <w:r>
              <w:rPr>
                <w:rFonts w:ascii="仿宋_GB2312" w:hAnsi="仿宋_GB2312" w:eastAsia="仿宋_GB2312" w:cs="仿宋_GB2312"/>
                <w:b/>
                <w:bCs/>
                <w:sz w:val="24"/>
                <w:szCs w:val="24"/>
                <w:lang w:val="zh-TW" w:eastAsia="zh-TW"/>
              </w:rPr>
              <w:t>流程</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pPr>
            <w:r>
              <w:rPr>
                <w:rFonts w:ascii="仿宋_GB2312" w:hAnsi="仿宋_GB2312" w:eastAsia="仿宋_GB2312" w:cs="仿宋_GB2312"/>
                <w:b/>
                <w:bCs/>
                <w:sz w:val="24"/>
                <w:szCs w:val="24"/>
                <w:lang w:val="zh-TW" w:eastAsia="zh-TW"/>
              </w:rPr>
              <w:t>技 术 要 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43" w:hRule="atLeast"/>
          <w:jc w:val="center"/>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基</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本</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要</w:t>
            </w:r>
          </w:p>
          <w:p>
            <w:pPr>
              <w:pStyle w:val="16"/>
              <w:jc w:val="center"/>
            </w:pPr>
            <w:r>
              <w:rPr>
                <w:rFonts w:ascii="仿宋_GB2312" w:hAnsi="仿宋_GB2312" w:eastAsia="仿宋_GB2312" w:cs="仿宋_GB2312"/>
                <w:b/>
                <w:bCs/>
                <w:sz w:val="24"/>
                <w:szCs w:val="24"/>
                <w:lang w:val="zh-TW" w:eastAsia="zh-TW"/>
              </w:rPr>
              <w:t>求</w:t>
            </w:r>
          </w:p>
        </w:tc>
        <w:tc>
          <w:tcPr>
            <w:tcW w:w="84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left"/>
            </w:pPr>
            <w:r>
              <w:rPr>
                <w:rFonts w:ascii="仿宋_GB2312" w:hAnsi="仿宋_GB2312" w:eastAsia="仿宋_GB2312" w:cs="仿宋_GB2312"/>
                <w:sz w:val="24"/>
                <w:szCs w:val="24"/>
                <w:lang w:val="zh-TW"/>
              </w:rPr>
              <w:t>行为举止，自我介绍，礼貌用语</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767"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84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left"/>
            </w:pPr>
            <w:r>
              <w:rPr>
                <w:rFonts w:ascii="仿宋_GB2312" w:hAnsi="仿宋_GB2312" w:eastAsia="仿宋_GB2312" w:cs="仿宋_GB2312"/>
                <w:sz w:val="24"/>
                <w:szCs w:val="24"/>
                <w:lang w:val="zh-TW"/>
              </w:rPr>
              <w:t>结合案例现场评估（患者、环境、安全）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43" w:hRule="atLeast"/>
          <w:jc w:val="center"/>
        </w:trPr>
        <w:tc>
          <w:tcPr>
            <w:tcW w:w="9420" w:type="dxa"/>
            <w:gridSpan w:val="3"/>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16"/>
              <w:jc w:val="center"/>
            </w:pPr>
            <w:r>
              <w:rPr>
                <w:rFonts w:ascii="仿宋_GB2312" w:hAnsi="仿宋_GB2312" w:eastAsia="仿宋_GB2312" w:cs="仿宋_GB2312"/>
                <w:b/>
                <w:bCs/>
                <w:sz w:val="24"/>
                <w:szCs w:val="24"/>
                <w:lang w:val="zh-TW"/>
              </w:rPr>
              <w:t>遵医嘱给予脑卒中气管切开患者气道湿化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40" w:hRule="atLeast"/>
          <w:jc w:val="center"/>
        </w:trPr>
        <w:tc>
          <w:tcPr>
            <w:tcW w:w="933" w:type="dxa"/>
            <w:vMerge w:val="restart"/>
            <w:tcBorders>
              <w:top w:val="single" w:color="auto" w:sz="4" w:space="0"/>
              <w:left w:val="single" w:color="auto" w:sz="4" w:space="0"/>
              <w:right w:val="single" w:color="auto"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评</w:t>
            </w:r>
          </w:p>
          <w:p>
            <w:pPr>
              <w:pStyle w:val="16"/>
              <w:jc w:val="center"/>
            </w:pPr>
            <w:r>
              <w:rPr>
                <w:rFonts w:ascii="仿宋_GB2312" w:hAnsi="仿宋_GB2312" w:eastAsia="仿宋_GB2312" w:cs="仿宋_GB2312"/>
                <w:b/>
                <w:bCs/>
                <w:sz w:val="24"/>
                <w:szCs w:val="24"/>
                <w:lang w:val="zh-TW" w:eastAsia="zh-TW"/>
              </w:rPr>
              <w:t>估</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jc w:val="center"/>
            </w:pPr>
            <w:r>
              <w:rPr>
                <w:rFonts w:ascii="仿宋_GB2312" w:hAnsi="仿宋_GB2312" w:eastAsia="仿宋_GB2312" w:cs="仿宋_GB2312"/>
                <w:sz w:val="24"/>
                <w:szCs w:val="24"/>
                <w:lang w:val="zh-TW" w:eastAsia="zh-TW"/>
              </w:rPr>
              <w:t>核对解释</w:t>
            </w:r>
          </w:p>
        </w:tc>
        <w:tc>
          <w:tcPr>
            <w:tcW w:w="7208"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rPr>
                <w:rFonts w:ascii="仿宋_GB2312" w:hAnsi="仿宋_GB2312" w:eastAsia="仿宋_GB2312" w:cs="仿宋_GB2312"/>
                <w:sz w:val="24"/>
                <w:szCs w:val="24"/>
              </w:rPr>
            </w:pPr>
            <w:r>
              <w:rPr>
                <w:rFonts w:ascii="仿宋" w:hAnsi="仿宋" w:eastAsia="仿宋" w:cs="仿宋"/>
                <w:sz w:val="24"/>
                <w:szCs w:val="24"/>
              </w:rPr>
              <w:t>·</w:t>
            </w:r>
            <w:r>
              <w:rPr>
                <w:rFonts w:ascii="仿宋" w:hAnsi="仿宋" w:eastAsia="仿宋" w:cs="仿宋"/>
                <w:sz w:val="24"/>
                <w:szCs w:val="24"/>
                <w:lang w:val="zh-TW"/>
              </w:rPr>
              <w:t>六步洗手、戴口罩</w:t>
            </w:r>
          </w:p>
          <w:p>
            <w:pPr>
              <w:pStyle w:val="16"/>
              <w:ind w:left="240" w:hanging="240" w:hangingChars="10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核对患者信息（床号、姓名、住院号）</w:t>
            </w:r>
          </w:p>
          <w:p>
            <w:pPr>
              <w:pStyle w:val="16"/>
              <w:jc w:val="left"/>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向患者或家属解释并取得合作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945" w:hRule="atLeast"/>
          <w:jc w:val="center"/>
        </w:trPr>
        <w:tc>
          <w:tcPr>
            <w:tcW w:w="933" w:type="dxa"/>
            <w:vMerge w:val="continue"/>
            <w:tcBorders>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b/>
                <w:bCs/>
                <w:sz w:val="24"/>
                <w:szCs w:val="24"/>
                <w:lang w:val="zh-TW"/>
              </w:rPr>
            </w:pPr>
          </w:p>
        </w:tc>
        <w:tc>
          <w:tcPr>
            <w:tcW w:w="127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jc w:val="center"/>
              <w:rPr>
                <w:lang w:val="zh-TW" w:eastAsia="zh-TW"/>
              </w:rPr>
            </w:pPr>
            <w:r>
              <w:rPr>
                <w:rFonts w:ascii="仿宋_GB2312" w:hAnsi="仿宋_GB2312" w:eastAsia="仿宋_GB2312" w:cs="仿宋_GB2312"/>
                <w:sz w:val="24"/>
                <w:szCs w:val="24"/>
                <w:lang w:val="zh-TW" w:eastAsia="zh-TW"/>
              </w:rPr>
              <w:t>评估患者</w:t>
            </w:r>
          </w:p>
        </w:tc>
        <w:tc>
          <w:tcPr>
            <w:tcW w:w="7208"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ind w:left="240" w:hanging="240"/>
              <w:jc w:val="left"/>
              <w:rPr>
                <w:rFonts w:ascii="仿宋_GB2312" w:hAnsi="仿宋_GB2312" w:eastAsia="仿宋_GB2312" w:cs="仿宋_GB2312"/>
                <w:sz w:val="24"/>
                <w:szCs w:val="24"/>
                <w:vertAlign w:val="subscript"/>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评估患者病情、意识、肢体活动能力、生命体征、</w:t>
            </w:r>
            <w:r>
              <w:rPr>
                <w:rFonts w:ascii="仿宋_GB2312" w:hAnsi="仿宋_GB2312" w:eastAsia="仿宋_GB2312" w:cs="仿宋_GB2312"/>
                <w:sz w:val="24"/>
                <w:szCs w:val="24"/>
              </w:rPr>
              <w:t>SpO</w:t>
            </w:r>
            <w:r>
              <w:rPr>
                <w:rFonts w:ascii="仿宋_GB2312" w:hAnsi="仿宋_GB2312" w:eastAsia="仿宋_GB2312" w:cs="仿宋_GB2312"/>
                <w:sz w:val="24"/>
                <w:szCs w:val="24"/>
                <w:vertAlign w:val="subscript"/>
              </w:rPr>
              <w:t>2</w:t>
            </w:r>
          </w:p>
          <w:p>
            <w:pPr>
              <w:pStyle w:val="16"/>
              <w:ind w:left="240" w:hanging="240" w:hangingChars="100"/>
              <w:jc w:val="left"/>
              <w:rPr>
                <w:rFonts w:ascii="仿宋_GB2312" w:hAnsi="仿宋_GB2312" w:eastAsia="仿宋_GB2312" w:cs="仿宋_GB2312"/>
                <w:sz w:val="24"/>
                <w:szCs w:val="24"/>
              </w:rPr>
            </w:pPr>
            <w:r>
              <w:rPr>
                <w:rFonts w:ascii="仿宋" w:hAnsi="仿宋" w:eastAsia="仿宋" w:cs="仿宋"/>
                <w:sz w:val="24"/>
                <w:szCs w:val="24"/>
              </w:rPr>
              <w:t>·</w:t>
            </w:r>
            <w:r>
              <w:rPr>
                <w:rFonts w:ascii="仿宋" w:hAnsi="仿宋" w:eastAsia="仿宋" w:cs="仿宋"/>
                <w:sz w:val="24"/>
                <w:szCs w:val="24"/>
                <w:lang w:val="zh-TW"/>
              </w:rPr>
              <w:t>肺部听诊痰鸣音</w:t>
            </w:r>
            <w:r>
              <w:rPr>
                <w:rFonts w:ascii="仿宋" w:hAnsi="仿宋" w:eastAsia="仿宋" w:cs="仿宋"/>
                <w:sz w:val="24"/>
                <w:szCs w:val="24"/>
              </w:rPr>
              <w:t>(</w:t>
            </w:r>
            <w:r>
              <w:rPr>
                <w:rFonts w:ascii="仿宋" w:hAnsi="仿宋" w:eastAsia="仿宋" w:cs="仿宋"/>
                <w:sz w:val="24"/>
                <w:szCs w:val="24"/>
                <w:lang w:val="zh-TW"/>
              </w:rPr>
              <w:t>带听诊器</w:t>
            </w:r>
            <w:r>
              <w:rPr>
                <w:rFonts w:ascii="仿宋" w:hAnsi="仿宋" w:eastAsia="仿宋" w:cs="仿宋"/>
                <w:sz w:val="24"/>
                <w:szCs w:val="24"/>
              </w:rPr>
              <w:t>)</w:t>
            </w:r>
            <w:r>
              <w:rPr>
                <w:rFonts w:ascii="仿宋" w:hAnsi="仿宋" w:eastAsia="仿宋" w:cs="仿宋"/>
                <w:sz w:val="24"/>
                <w:szCs w:val="24"/>
                <w:lang w:val="zh-TW"/>
              </w:rPr>
              <w:t>，部位正确（左右锁骨中线上、中、下）</w:t>
            </w:r>
          </w:p>
          <w:p>
            <w:pPr>
              <w:pStyle w:val="16"/>
              <w:ind w:left="240" w:hanging="240" w:hangingChars="100"/>
              <w:jc w:val="left"/>
              <w:rPr>
                <w:rFonts w:ascii="仿宋" w:hAnsi="仿宋" w:eastAsia="仿宋" w:cs="仿宋"/>
                <w:sz w:val="24"/>
                <w:szCs w:val="24"/>
              </w:rPr>
            </w:pPr>
            <w:r>
              <w:rPr>
                <w:rFonts w:ascii="仿宋_GB2312" w:hAnsi="仿宋_GB2312" w:eastAsia="仿宋_GB2312" w:cs="仿宋_GB2312"/>
                <w:sz w:val="24"/>
                <w:szCs w:val="24"/>
              </w:rPr>
              <w:t>·</w:t>
            </w:r>
            <w:r>
              <w:rPr>
                <w:rFonts w:ascii="仿宋" w:hAnsi="仿宋" w:eastAsia="仿宋" w:cs="仿宋"/>
                <w:sz w:val="24"/>
                <w:szCs w:val="24"/>
                <w:lang w:val="zh-TW"/>
              </w:rPr>
              <w:t>评估气管套管固定情况、气管切口敷料</w:t>
            </w:r>
            <w:r>
              <w:rPr>
                <w:rFonts w:hint="eastAsia" w:ascii="仿宋" w:hAnsi="仿宋" w:eastAsia="仿宋" w:cs="仿宋"/>
                <w:sz w:val="24"/>
                <w:szCs w:val="24"/>
              </w:rPr>
              <w:t>,</w:t>
            </w:r>
            <w:r>
              <w:rPr>
                <w:rFonts w:hint="eastAsia" w:ascii="仿宋" w:hAnsi="仿宋" w:eastAsia="仿宋" w:cs="仿宋"/>
                <w:sz w:val="24"/>
                <w:szCs w:val="24"/>
                <w:lang w:val="zh-TW"/>
              </w:rPr>
              <w:t>取下患者气管切开处辅料</w:t>
            </w:r>
          </w:p>
          <w:p>
            <w:pPr>
              <w:pStyle w:val="16"/>
              <w:ind w:left="240" w:hanging="240" w:hangingChars="100"/>
              <w:jc w:val="left"/>
              <w:rPr>
                <w:lang w:val="zh-TW"/>
              </w:rPr>
            </w:pPr>
            <w:r>
              <w:rPr>
                <w:rFonts w:ascii="仿宋" w:hAnsi="仿宋" w:eastAsia="仿宋" w:cs="仿宋"/>
                <w:sz w:val="24"/>
                <w:szCs w:val="24"/>
                <w:lang w:val="zh-TW"/>
              </w:rPr>
              <w:t>·检查雾化装置性能，各配件是否齐全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72" w:hRule="atLeast"/>
          <w:jc w:val="center"/>
        </w:trPr>
        <w:tc>
          <w:tcPr>
            <w:tcW w:w="933" w:type="dxa"/>
            <w:vMerge w:val="restart"/>
            <w:tcBorders>
              <w:top w:val="single" w:color="000000" w:sz="4" w:space="0"/>
              <w:left w:val="single" w:color="000000" w:sz="4" w:space="0"/>
              <w:right w:val="single" w:color="000000" w:sz="4" w:space="0"/>
            </w:tcBorders>
            <w:shd w:val="clear" w:color="auto" w:fill="auto"/>
          </w:tcPr>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气</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道</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湿</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化</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操</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作</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过</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程</w:t>
            </w:r>
          </w:p>
          <w:p/>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pPr>
            <w:r>
              <w:rPr>
                <w:rFonts w:ascii="仿宋_GB2312" w:hAnsi="仿宋_GB2312" w:eastAsia="仿宋_GB2312" w:cs="仿宋_GB2312"/>
                <w:sz w:val="24"/>
                <w:szCs w:val="24"/>
                <w:lang w:val="zh-TW" w:eastAsia="zh-TW"/>
              </w:rPr>
              <w:t>安置体位</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tabs>
                <w:tab w:val="left" w:pos="7800"/>
                <w:tab w:val="clear" w:pos="8244"/>
                <w:tab w:val="clear" w:pos="9160"/>
                <w:tab w:val="clear" w:pos="10076"/>
                <w:tab w:val="clear" w:pos="10992"/>
                <w:tab w:val="clear" w:pos="11908"/>
                <w:tab w:val="clear" w:pos="12824"/>
                <w:tab w:val="clear" w:pos="13740"/>
                <w:tab w:val="clear" w:pos="14656"/>
              </w:tabs>
              <w:jc w:val="both"/>
              <w:rPr>
                <w:rFonts w:ascii="仿宋_GB2312" w:hAnsi="仿宋_GB2312" w:eastAsia="仿宋_GB2312" w:cs="仿宋_GB2312"/>
              </w:rPr>
            </w:pPr>
            <w:r>
              <w:rPr>
                <w:rFonts w:ascii="仿宋_GB2312" w:hAnsi="仿宋_GB2312" w:eastAsia="仿宋_GB2312" w:cs="仿宋_GB2312"/>
              </w:rPr>
              <w:t>·</w:t>
            </w:r>
            <w:r>
              <w:rPr>
                <w:rFonts w:ascii="仿宋_GB2312" w:hAnsi="仿宋_GB2312" w:eastAsia="仿宋_GB2312" w:cs="仿宋_GB2312"/>
                <w:lang w:val="zh-TW"/>
              </w:rPr>
              <w:t>协助患者取安全、舒适的体位</w:t>
            </w:r>
          </w:p>
          <w:p>
            <w:pPr>
              <w:pStyle w:val="7"/>
              <w:tabs>
                <w:tab w:val="left" w:pos="7800"/>
                <w:tab w:val="clear" w:pos="8244"/>
                <w:tab w:val="clear" w:pos="9160"/>
                <w:tab w:val="clear" w:pos="10076"/>
                <w:tab w:val="clear" w:pos="10992"/>
                <w:tab w:val="clear" w:pos="11908"/>
                <w:tab w:val="clear" w:pos="12824"/>
                <w:tab w:val="clear" w:pos="13740"/>
                <w:tab w:val="clear" w:pos="14656"/>
              </w:tabs>
              <w:jc w:val="both"/>
              <w:rPr>
                <w:rFonts w:ascii="仿宋_GB2312" w:hAnsi="仿宋_GB2312" w:eastAsia="仿宋_GB2312" w:cs="仿宋_GB2312"/>
                <w:lang w:val="zh-TW"/>
              </w:rPr>
            </w:pPr>
            <w:r>
              <w:rPr>
                <w:rFonts w:ascii="仿宋_GB2312" w:hAnsi="仿宋_GB2312" w:eastAsia="仿宋_GB2312" w:cs="仿宋_GB2312"/>
              </w:rPr>
              <w:t>·</w:t>
            </w:r>
            <w:r>
              <w:rPr>
                <w:rFonts w:ascii="仿宋_GB2312" w:hAnsi="仿宋_GB2312" w:eastAsia="仿宋_GB2312" w:cs="仿宋_GB2312"/>
                <w:lang w:val="zh-TW"/>
              </w:rPr>
              <w:t>铺治疗巾于患者的颌下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945" w:hRule="atLeast"/>
          <w:jc w:val="center"/>
        </w:trPr>
        <w:tc>
          <w:tcPr>
            <w:tcW w:w="933" w:type="dxa"/>
            <w:vMerge w:val="continue"/>
            <w:tcBorders>
              <w:left w:val="single" w:color="000000" w:sz="4" w:space="0"/>
              <w:right w:val="single" w:color="000000" w:sz="4" w:space="0"/>
            </w:tcBorders>
            <w:shd w:val="clear" w:color="auto" w:fill="auto"/>
          </w:tc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lang w:val="zh-TW" w:eastAsia="zh-TW"/>
              </w:rPr>
            </w:pPr>
            <w:r>
              <w:rPr>
                <w:rFonts w:ascii="仿宋_GB2312" w:hAnsi="仿宋_GB2312" w:eastAsia="仿宋_GB2312" w:cs="仿宋_GB2312"/>
                <w:sz w:val="24"/>
                <w:szCs w:val="24"/>
                <w:lang w:val="zh-TW" w:eastAsia="zh-TW"/>
              </w:rPr>
              <w:t>加入药液</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tabs>
                <w:tab w:val="left" w:pos="7800"/>
                <w:tab w:val="clear" w:pos="8244"/>
                <w:tab w:val="clear" w:pos="9160"/>
                <w:tab w:val="clear" w:pos="10076"/>
                <w:tab w:val="clear" w:pos="10992"/>
                <w:tab w:val="clear" w:pos="11908"/>
                <w:tab w:val="clear" w:pos="12824"/>
                <w:tab w:val="clear" w:pos="13740"/>
                <w:tab w:val="clear" w:pos="14656"/>
              </w:tabs>
              <w:ind w:left="240" w:hanging="240"/>
              <w:jc w:val="both"/>
              <w:rPr>
                <w:rFonts w:ascii="仿宋_GB2312" w:hAnsi="仿宋_GB2312" w:eastAsia="仿宋_GB2312" w:cs="仿宋_GB2312"/>
              </w:rPr>
            </w:pPr>
            <w:r>
              <w:rPr>
                <w:rFonts w:ascii="仿宋_GB2312" w:hAnsi="仿宋_GB2312" w:eastAsia="仿宋_GB2312" w:cs="仿宋_GB2312"/>
              </w:rPr>
              <w:t>·</w:t>
            </w:r>
            <w:r>
              <w:rPr>
                <w:rFonts w:ascii="仿宋_GB2312" w:hAnsi="仿宋_GB2312" w:eastAsia="仿宋_GB2312" w:cs="仿宋_GB2312"/>
                <w:lang w:val="zh-TW"/>
              </w:rPr>
              <w:t>核对医嘱、治疗单（卡）、药物</w:t>
            </w:r>
          </w:p>
          <w:p>
            <w:pPr>
              <w:pStyle w:val="7"/>
              <w:tabs>
                <w:tab w:val="left" w:pos="7800"/>
                <w:tab w:val="clear" w:pos="8244"/>
                <w:tab w:val="clear" w:pos="9160"/>
                <w:tab w:val="clear" w:pos="10076"/>
                <w:tab w:val="clear" w:pos="10992"/>
                <w:tab w:val="clear" w:pos="11908"/>
                <w:tab w:val="clear" w:pos="12824"/>
                <w:tab w:val="clear" w:pos="13740"/>
                <w:tab w:val="clear" w:pos="14656"/>
              </w:tabs>
              <w:ind w:left="240" w:hanging="240"/>
              <w:jc w:val="both"/>
              <w:rPr>
                <w:rFonts w:ascii="仿宋_GB2312" w:hAnsi="仿宋_GB2312" w:eastAsia="仿宋_GB2312" w:cs="仿宋_GB2312"/>
                <w:kern w:val="2"/>
              </w:rPr>
            </w:pPr>
            <w:r>
              <w:rPr>
                <w:rFonts w:ascii="仿宋_GB2312" w:hAnsi="仿宋_GB2312" w:eastAsia="仿宋_GB2312" w:cs="仿宋_GB2312"/>
              </w:rPr>
              <w:t>·</w:t>
            </w:r>
            <w:r>
              <w:rPr>
                <w:rFonts w:ascii="仿宋_GB2312" w:hAnsi="仿宋_GB2312" w:eastAsia="仿宋_GB2312" w:cs="仿宋_GB2312"/>
                <w:kern w:val="2"/>
                <w:lang w:val="zh-TW"/>
              </w:rPr>
              <w:t>按医嘱将药液注入雾化杯内，不超过规定刻度</w:t>
            </w:r>
          </w:p>
          <w:p>
            <w:pPr>
              <w:pStyle w:val="7"/>
              <w:tabs>
                <w:tab w:val="left" w:pos="7800"/>
                <w:tab w:val="clear" w:pos="8244"/>
                <w:tab w:val="clear" w:pos="9160"/>
                <w:tab w:val="clear" w:pos="10076"/>
                <w:tab w:val="clear" w:pos="10992"/>
                <w:tab w:val="clear" w:pos="11908"/>
                <w:tab w:val="clear" w:pos="12824"/>
                <w:tab w:val="clear" w:pos="13740"/>
                <w:tab w:val="clear" w:pos="14656"/>
              </w:tabs>
              <w:ind w:left="240" w:hanging="240"/>
              <w:jc w:val="both"/>
              <w:rPr>
                <w:rFonts w:ascii="仿宋_GB2312" w:hAnsi="仿宋_GB2312" w:eastAsia="仿宋_GB2312" w:cs="仿宋_GB2312"/>
                <w:kern w:val="2"/>
              </w:rPr>
            </w:pPr>
            <w:r>
              <w:rPr>
                <w:rFonts w:ascii="仿宋_GB2312" w:hAnsi="仿宋_GB2312" w:eastAsia="仿宋_GB2312" w:cs="仿宋_GB2312"/>
              </w:rPr>
              <w:t>·</w:t>
            </w:r>
            <w:r>
              <w:rPr>
                <w:rFonts w:ascii="仿宋_GB2312" w:hAnsi="仿宋_GB2312" w:eastAsia="仿宋_GB2312" w:cs="仿宋_GB2312"/>
                <w:kern w:val="2"/>
                <w:lang w:val="zh-TW"/>
              </w:rPr>
              <w:t>将气切面罩与雾化杯连接</w:t>
            </w:r>
          </w:p>
          <w:p>
            <w:pPr>
              <w:pStyle w:val="7"/>
              <w:tabs>
                <w:tab w:val="left" w:pos="7800"/>
                <w:tab w:val="clear" w:pos="8244"/>
                <w:tab w:val="clear" w:pos="9160"/>
                <w:tab w:val="clear" w:pos="10076"/>
                <w:tab w:val="clear" w:pos="10992"/>
                <w:tab w:val="clear" w:pos="11908"/>
                <w:tab w:val="clear" w:pos="12824"/>
                <w:tab w:val="clear" w:pos="13740"/>
                <w:tab w:val="clear" w:pos="14656"/>
              </w:tabs>
              <w:ind w:left="240" w:hanging="240"/>
              <w:jc w:val="both"/>
            </w:pPr>
            <w:r>
              <w:rPr>
                <w:rFonts w:ascii="仿宋_GB2312" w:hAnsi="仿宋_GB2312" w:eastAsia="仿宋_GB2312" w:cs="仿宋_GB2312"/>
              </w:rPr>
              <w:t>·</w:t>
            </w:r>
            <w:r>
              <w:rPr>
                <w:rFonts w:ascii="仿宋_GB2312" w:hAnsi="仿宋_GB2312" w:eastAsia="仿宋_GB2312" w:cs="仿宋_GB2312"/>
                <w:kern w:val="2"/>
                <w:lang w:val="zh-TW"/>
              </w:rPr>
              <w:t>将导管一头与雾化杯相连，另一头连接雾化器出气口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336" w:hRule="atLeast"/>
          <w:jc w:val="center"/>
        </w:trPr>
        <w:tc>
          <w:tcPr>
            <w:tcW w:w="933" w:type="dxa"/>
            <w:vMerge w:val="continue"/>
            <w:tcBorders>
              <w:left w:val="single" w:color="000000" w:sz="4" w:space="0"/>
              <w:bottom w:val="single" w:color="000000" w:sz="4" w:space="0"/>
              <w:right w:val="single" w:color="000000" w:sz="4" w:space="0"/>
            </w:tcBorders>
            <w:shd w:val="clear" w:color="auto" w:fill="auto"/>
          </w:tc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pPr>
            <w:r>
              <w:rPr>
                <w:rFonts w:ascii="仿宋_GB2312" w:hAnsi="仿宋_GB2312" w:eastAsia="仿宋_GB2312" w:cs="仿宋_GB2312"/>
                <w:sz w:val="24"/>
                <w:szCs w:val="24"/>
                <w:lang w:val="zh-TW" w:eastAsia="zh-TW"/>
              </w:rPr>
              <w:t>雾化吸入</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tabs>
                <w:tab w:val="left" w:pos="7800"/>
                <w:tab w:val="clear" w:pos="8244"/>
                <w:tab w:val="clear" w:pos="9160"/>
                <w:tab w:val="clear" w:pos="10076"/>
                <w:tab w:val="clear" w:pos="10992"/>
                <w:tab w:val="clear" w:pos="11908"/>
                <w:tab w:val="clear" w:pos="12824"/>
                <w:tab w:val="clear" w:pos="13740"/>
                <w:tab w:val="clear" w:pos="14656"/>
              </w:tabs>
              <w:jc w:val="both"/>
              <w:rPr>
                <w:rFonts w:ascii="仿宋_GB2312" w:hAnsi="仿宋_GB2312" w:eastAsia="仿宋_GB2312" w:cs="仿宋_GB2312"/>
              </w:rPr>
            </w:pPr>
            <w:r>
              <w:rPr>
                <w:rFonts w:ascii="仿宋_GB2312" w:hAnsi="仿宋_GB2312" w:eastAsia="仿宋_GB2312" w:cs="仿宋_GB2312"/>
              </w:rPr>
              <w:t>·</w:t>
            </w:r>
            <w:r>
              <w:rPr>
                <w:rFonts w:ascii="仿宋_GB2312" w:hAnsi="仿宋_GB2312" w:eastAsia="仿宋_GB2312" w:cs="仿宋_GB2312"/>
                <w:lang w:val="zh-TW"/>
              </w:rPr>
              <w:t>接通电源，打开雾化器</w:t>
            </w:r>
          </w:p>
          <w:p>
            <w:pPr>
              <w:pStyle w:val="7"/>
              <w:tabs>
                <w:tab w:val="left" w:pos="7800"/>
                <w:tab w:val="clear" w:pos="8244"/>
                <w:tab w:val="clear" w:pos="9160"/>
                <w:tab w:val="clear" w:pos="10076"/>
                <w:tab w:val="clear" w:pos="10992"/>
                <w:tab w:val="clear" w:pos="11908"/>
                <w:tab w:val="clear" w:pos="12824"/>
                <w:tab w:val="clear" w:pos="13740"/>
                <w:tab w:val="clear" w:pos="14656"/>
              </w:tabs>
              <w:ind w:left="240" w:hanging="240"/>
              <w:jc w:val="both"/>
              <w:rPr>
                <w:rFonts w:ascii="仿宋_GB2312" w:hAnsi="仿宋_GB2312" w:eastAsia="仿宋_GB2312" w:cs="仿宋_GB2312"/>
              </w:rPr>
            </w:pPr>
            <w:r>
              <w:rPr>
                <w:rFonts w:ascii="仿宋_GB2312" w:hAnsi="仿宋_GB2312" w:eastAsia="仿宋_GB2312" w:cs="仿宋_GB2312"/>
              </w:rPr>
              <w:t>·</w:t>
            </w:r>
            <w:r>
              <w:rPr>
                <w:rFonts w:ascii="仿宋_GB2312" w:hAnsi="仿宋_GB2312" w:eastAsia="仿宋_GB2312" w:cs="仿宋_GB2312"/>
                <w:lang w:val="zh-TW"/>
              </w:rPr>
              <w:t>用气切面罩罩住患者气管切开处，并固定好</w:t>
            </w:r>
          </w:p>
          <w:p>
            <w:pPr>
              <w:pStyle w:val="7"/>
              <w:tabs>
                <w:tab w:val="left" w:pos="7800"/>
                <w:tab w:val="clear" w:pos="8244"/>
                <w:tab w:val="clear" w:pos="9160"/>
                <w:tab w:val="clear" w:pos="10076"/>
                <w:tab w:val="clear" w:pos="10992"/>
                <w:tab w:val="clear" w:pos="11908"/>
                <w:tab w:val="clear" w:pos="12824"/>
                <w:tab w:val="clear" w:pos="13740"/>
                <w:tab w:val="clear" w:pos="14656"/>
              </w:tabs>
              <w:jc w:val="both"/>
              <w:rPr>
                <w:rFonts w:ascii="仿宋_GB2312" w:hAnsi="仿宋_GB2312" w:eastAsia="仿宋_GB2312" w:cs="仿宋_GB2312"/>
              </w:rPr>
            </w:pPr>
            <w:r>
              <w:rPr>
                <w:rFonts w:ascii="仿宋_GB2312" w:hAnsi="仿宋_GB2312" w:eastAsia="仿宋_GB2312" w:cs="仿宋_GB2312"/>
              </w:rPr>
              <w:t>·</w:t>
            </w:r>
            <w:r>
              <w:rPr>
                <w:rFonts w:ascii="仿宋_GB2312" w:hAnsi="仿宋_GB2312" w:eastAsia="仿宋_GB2312" w:cs="仿宋_GB2312"/>
                <w:lang w:val="zh-TW"/>
              </w:rPr>
              <w:t>告知患者或家属注意事项</w:t>
            </w:r>
          </w:p>
          <w:p>
            <w:pPr>
              <w:pStyle w:val="16"/>
              <w:ind w:left="240" w:hanging="24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雾化吸入时间一次不超过</w:t>
            </w:r>
            <w:r>
              <w:rPr>
                <w:rFonts w:ascii="仿宋_GB2312" w:hAnsi="仿宋_GB2312" w:eastAsia="仿宋_GB2312" w:cs="仿宋_GB2312"/>
                <w:sz w:val="24"/>
                <w:szCs w:val="24"/>
              </w:rPr>
              <w:t>20</w:t>
            </w:r>
            <w:r>
              <w:rPr>
                <w:rFonts w:ascii="仿宋_GB2312" w:hAnsi="仿宋_GB2312" w:eastAsia="仿宋_GB2312" w:cs="仿宋_GB2312"/>
                <w:sz w:val="24"/>
                <w:szCs w:val="24"/>
                <w:lang w:val="zh-TW"/>
              </w:rPr>
              <w:t>分钟，雾化完毕（口述）</w:t>
            </w:r>
          </w:p>
          <w:p>
            <w:pPr>
              <w:pStyle w:val="16"/>
              <w:ind w:left="240" w:hanging="240" w:hangingChars="100"/>
              <w:jc w:val="left"/>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取下气切面罩、治疗巾，关闭电源开关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036" w:hRule="atLeast"/>
          <w:jc w:val="center"/>
        </w:trPr>
        <w:tc>
          <w:tcPr>
            <w:tcW w:w="933" w:type="dxa"/>
            <w:vMerge w:val="restart"/>
            <w:tcBorders>
              <w:top w:val="single" w:color="000000" w:sz="4" w:space="0"/>
              <w:left w:val="single" w:color="000000" w:sz="4" w:space="0"/>
              <w:right w:val="single" w:color="000000" w:sz="4" w:space="0"/>
            </w:tcBorders>
            <w:shd w:val="clear" w:color="auto" w:fill="auto"/>
          </w:tcPr>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翻</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身</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叩</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背</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操</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作</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过</w:t>
            </w:r>
          </w:p>
          <w:p>
            <w:pPr>
              <w:jc w:val="center"/>
            </w:pPr>
            <w:r>
              <w:rPr>
                <w:rFonts w:ascii="仿宋_GB2312" w:hAnsi="仿宋_GB2312" w:eastAsia="仿宋_GB2312" w:cs="仿宋_GB2312"/>
                <w:b/>
                <w:bCs/>
                <w:lang w:val="zh-TW" w:eastAsia="zh-TW"/>
              </w:rPr>
              <w:t>程</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lang w:val="zh-TW" w:eastAsia="zh-TW"/>
              </w:rPr>
            </w:pPr>
            <w:r>
              <w:rPr>
                <w:rFonts w:ascii="仿宋_GB2312" w:hAnsi="仿宋_GB2312" w:eastAsia="仿宋_GB2312" w:cs="仿宋_GB2312"/>
                <w:sz w:val="24"/>
                <w:szCs w:val="24"/>
                <w:lang w:val="zh-TW" w:eastAsia="zh-TW"/>
              </w:rPr>
              <w:t>协助翻身</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告知患者或家属翻身叩背的目的及方法，取得配合</w:t>
            </w:r>
          </w:p>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护士站在床的一侧，移动枕头至操作者侧</w:t>
            </w:r>
          </w:p>
          <w:p>
            <w:pPr>
              <w:pStyle w:val="16"/>
              <w:ind w:left="240" w:hanging="240"/>
              <w:rPr>
                <w:rFonts w:eastAsia="仿宋_GB2312"/>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护士轻轻将患者转向</w:t>
            </w:r>
            <w:r>
              <w:rPr>
                <w:rFonts w:hint="eastAsia" w:ascii="仿宋_GB2312" w:hAnsi="仿宋_GB2312" w:eastAsia="仿宋_GB2312" w:cs="仿宋_GB2312"/>
                <w:sz w:val="24"/>
                <w:szCs w:val="24"/>
                <w:lang w:val="zh-TW"/>
              </w:rPr>
              <w:t>近</w:t>
            </w:r>
            <w:r>
              <w:rPr>
                <w:rFonts w:ascii="仿宋_GB2312" w:hAnsi="仿宋_GB2312" w:eastAsia="仿宋_GB2312" w:cs="仿宋_GB2312"/>
                <w:sz w:val="24"/>
                <w:szCs w:val="24"/>
                <w:lang w:val="zh-TW"/>
              </w:rPr>
              <w:t>侧</w:t>
            </w:r>
            <w:r>
              <w:rPr>
                <w:rFonts w:hint="eastAsia" w:ascii="仿宋_GB2312" w:hAnsi="仿宋_GB2312" w:eastAsia="仿宋_GB2312" w:cs="仿宋_GB2312"/>
                <w:sz w:val="24"/>
                <w:szCs w:val="24"/>
                <w:lang w:val="zh-TW"/>
              </w:rPr>
              <w:t>，安置侧卧位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486" w:hRule="atLeast"/>
          <w:jc w:val="center"/>
        </w:trPr>
        <w:tc>
          <w:tcPr>
            <w:tcW w:w="933" w:type="dxa"/>
            <w:vMerge w:val="continue"/>
            <w:tcBorders>
              <w:left w:val="single" w:color="000000" w:sz="4" w:space="0"/>
              <w:bottom w:val="single" w:color="000000" w:sz="4" w:space="0"/>
              <w:right w:val="single" w:color="000000" w:sz="4" w:space="0"/>
            </w:tcBorders>
            <w:shd w:val="clear" w:color="auto" w:fill="auto"/>
          </w:tc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rPr>
                <w:lang w:val="zh-TW" w:eastAsia="zh-TW"/>
              </w:rPr>
            </w:pPr>
            <w:r>
              <w:rPr>
                <w:rFonts w:ascii="仿宋_GB2312" w:hAnsi="仿宋_GB2312" w:eastAsia="仿宋_GB2312" w:cs="仿宋_GB2312"/>
                <w:sz w:val="24"/>
                <w:szCs w:val="24"/>
                <w:lang w:val="zh-TW" w:eastAsia="zh-TW"/>
              </w:rPr>
              <w:t>叩背排痰</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叩击方法：将五指并拢呈空杯状，利用腕力，快速有力叩击背部</w:t>
            </w:r>
          </w:p>
          <w:p>
            <w:pPr>
              <w:pStyle w:val="16"/>
              <w:ind w:left="240" w:hanging="24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叩击原则：从下至上、从外至内，背部从第</w:t>
            </w:r>
            <w:r>
              <w:rPr>
                <w:rFonts w:ascii="仿宋_GB2312" w:hAnsi="仿宋_GB2312" w:eastAsia="仿宋_GB2312" w:cs="仿宋_GB2312"/>
                <w:sz w:val="24"/>
                <w:szCs w:val="24"/>
              </w:rPr>
              <w:t>10</w:t>
            </w:r>
            <w:r>
              <w:rPr>
                <w:rFonts w:ascii="仿宋_GB2312" w:hAnsi="仿宋_GB2312" w:eastAsia="仿宋_GB2312" w:cs="仿宋_GB2312"/>
                <w:sz w:val="24"/>
                <w:szCs w:val="24"/>
                <w:lang w:val="zh-TW"/>
              </w:rPr>
              <w:t>肋间隙开始向上叩击至肩部</w:t>
            </w:r>
          </w:p>
          <w:p>
            <w:pPr>
              <w:pStyle w:val="16"/>
              <w:ind w:left="240" w:hanging="24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指导患者有效咳痰</w:t>
            </w:r>
          </w:p>
          <w:p>
            <w:pPr>
              <w:pStyle w:val="16"/>
              <w:ind w:left="240" w:hanging="240"/>
              <w:jc w:val="left"/>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询问患者的感受，观察生命体征、痰液情况</w:t>
            </w:r>
          </w:p>
          <w:p>
            <w:pPr>
              <w:pStyle w:val="16"/>
              <w:ind w:left="240" w:hanging="240"/>
              <w:jc w:val="left"/>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协助患者予舒适体位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350" w:hRule="atLeast"/>
          <w:jc w:val="center"/>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321" w:type="dxa"/>
              <w:bottom w:w="80" w:type="dxa"/>
              <w:right w:w="80" w:type="dxa"/>
            </w:tcMar>
            <w:vAlign w:val="center"/>
          </w:tcPr>
          <w:p>
            <w:pPr>
              <w:pStyle w:val="16"/>
              <w:ind w:left="241" w:hanging="241"/>
              <w:jc w:val="center"/>
            </w:pPr>
            <w:r>
              <w:rPr>
                <w:rFonts w:ascii="仿宋_GB2312" w:hAnsi="仿宋_GB2312" w:eastAsia="仿宋_GB2312" w:cs="仿宋_GB2312"/>
                <w:b/>
                <w:bCs/>
                <w:sz w:val="24"/>
                <w:szCs w:val="24"/>
                <w:lang w:val="zh-TW"/>
              </w:rPr>
              <w:t>翻身叩背后评估患者排痰效果不佳，给予患者吸痰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390" w:hRule="atLeast"/>
          <w:jc w:val="center"/>
        </w:trPr>
        <w:tc>
          <w:tcPr>
            <w:tcW w:w="93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rPr>
                <w:rFonts w:ascii="仿宋_GB2312" w:hAnsi="仿宋_GB2312" w:eastAsia="仿宋_GB2312" w:cs="仿宋_GB2312"/>
                <w:b/>
                <w:bCs/>
                <w:sz w:val="24"/>
                <w:szCs w:val="24"/>
              </w:rPr>
            </w:pPr>
          </w:p>
          <w:p>
            <w:pPr>
              <w:pStyle w:val="16"/>
              <w:jc w:val="center"/>
              <w:rPr>
                <w:rFonts w:ascii="仿宋_GB2312" w:hAnsi="仿宋_GB2312" w:eastAsia="仿宋_GB2312" w:cs="仿宋_GB2312"/>
                <w:b/>
                <w:bCs/>
                <w:sz w:val="24"/>
                <w:szCs w:val="24"/>
              </w:rPr>
            </w:pPr>
          </w:p>
          <w:p>
            <w:pPr>
              <w:pStyle w:val="16"/>
              <w:jc w:val="center"/>
              <w:rPr>
                <w:rFonts w:ascii="仿宋_GB2312" w:hAnsi="仿宋_GB2312" w:eastAsia="仿宋_GB2312" w:cs="仿宋_GB2312"/>
                <w:b/>
                <w:bCs/>
                <w:sz w:val="24"/>
                <w:szCs w:val="24"/>
              </w:rPr>
            </w:pPr>
          </w:p>
          <w:p>
            <w:pPr>
              <w:pStyle w:val="16"/>
              <w:jc w:val="center"/>
              <w:rPr>
                <w:rFonts w:ascii="仿宋_GB2312" w:hAnsi="仿宋_GB2312" w:eastAsia="仿宋_GB2312" w:cs="仿宋_GB2312"/>
                <w:b/>
                <w:bCs/>
                <w:sz w:val="24"/>
                <w:szCs w:val="24"/>
              </w:rPr>
            </w:pP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吸</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痰</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技</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术</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操</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作</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过</w:t>
            </w:r>
          </w:p>
          <w:p>
            <w:pPr>
              <w:pStyle w:val="16"/>
              <w:jc w:val="center"/>
            </w:pPr>
            <w:r>
              <w:rPr>
                <w:rFonts w:ascii="仿宋_GB2312" w:hAnsi="仿宋_GB2312" w:eastAsia="仿宋_GB2312" w:cs="仿宋_GB2312"/>
                <w:b/>
                <w:bCs/>
                <w:sz w:val="24"/>
                <w:szCs w:val="24"/>
                <w:lang w:val="zh-TW" w:eastAsia="zh-TW"/>
              </w:rPr>
              <w:t>程</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jc w:val="center"/>
            </w:pPr>
            <w:r>
              <w:rPr>
                <w:rFonts w:ascii="仿宋_GB2312" w:hAnsi="仿宋_GB2312" w:eastAsia="仿宋_GB2312" w:cs="仿宋_GB2312"/>
                <w:sz w:val="24"/>
                <w:szCs w:val="24"/>
                <w:lang w:val="zh-TW" w:eastAsia="zh-TW"/>
              </w:rPr>
              <w:t>解释目的</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ind w:left="240" w:hanging="240" w:hangingChars="100"/>
            </w:pPr>
            <w:r>
              <w:rPr>
                <w:rFonts w:ascii="仿宋_GB2312" w:hAnsi="仿宋_GB2312" w:eastAsia="仿宋_GB2312" w:cs="仿宋_GB2312"/>
                <w:sz w:val="24"/>
                <w:szCs w:val="24"/>
                <w:lang w:val="zh-TW"/>
              </w:rPr>
              <w:t>·向患者或家属解释吸痰目的并取得合作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2761"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widowControl/>
              <w:shd w:val="clear" w:color="auto" w:fill="FFFFFF"/>
              <w:tabs>
                <w:tab w:val="left" w:pos="916"/>
                <w:tab w:val="left" w:pos="1832"/>
                <w:tab w:val="left" w:pos="2748"/>
                <w:tab w:val="left" w:pos="3664"/>
                <w:tab w:val="left" w:pos="4580"/>
                <w:tab w:val="left" w:pos="5496"/>
                <w:tab w:val="left" w:pos="6412"/>
                <w:tab w:val="left" w:pos="7328"/>
                <w:tab w:val="left" w:pos="7800"/>
              </w:tabs>
              <w:jc w:val="center"/>
            </w:pPr>
            <w:r>
              <w:rPr>
                <w:rFonts w:ascii="仿宋_GB2312" w:hAnsi="仿宋_GB2312" w:eastAsia="仿宋_GB2312" w:cs="仿宋_GB2312"/>
                <w:sz w:val="24"/>
                <w:szCs w:val="24"/>
                <w:lang w:val="zh-TW" w:eastAsia="zh-TW"/>
              </w:rPr>
              <w:t>吸痰准备</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6"/>
              <w:widowControl/>
              <w:ind w:left="240" w:hanging="240" w:hangingChars="10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给予患者高流量吸氧</w:t>
            </w:r>
            <w:r>
              <w:rPr>
                <w:rFonts w:ascii="仿宋_GB2312" w:hAnsi="仿宋_GB2312" w:eastAsia="仿宋_GB2312" w:cs="仿宋_GB2312"/>
                <w:sz w:val="24"/>
                <w:szCs w:val="24"/>
              </w:rPr>
              <w:t>3</w:t>
            </w:r>
            <w:r>
              <w:rPr>
                <w:rFonts w:ascii="仿宋_GB2312" w:hAnsi="仿宋_GB2312" w:eastAsia="仿宋_GB2312" w:cs="仿宋_GB2312"/>
                <w:sz w:val="24"/>
                <w:szCs w:val="24"/>
                <w:lang w:val="zh-TW"/>
              </w:rPr>
              <w:t>～</w:t>
            </w:r>
            <w:r>
              <w:rPr>
                <w:rFonts w:ascii="仿宋_GB2312" w:hAnsi="仿宋_GB2312" w:eastAsia="仿宋_GB2312" w:cs="仿宋_GB2312"/>
                <w:sz w:val="24"/>
                <w:szCs w:val="24"/>
              </w:rPr>
              <w:t>5</w:t>
            </w:r>
            <w:r>
              <w:rPr>
                <w:rFonts w:ascii="仿宋_GB2312" w:hAnsi="仿宋_GB2312" w:eastAsia="仿宋_GB2312" w:cs="仿宋_GB2312"/>
                <w:sz w:val="24"/>
                <w:szCs w:val="24"/>
                <w:lang w:val="zh-TW"/>
              </w:rPr>
              <w:t>分钟（口述）</w:t>
            </w:r>
          </w:p>
          <w:p>
            <w:pPr>
              <w:pStyle w:val="16"/>
              <w:widowControl/>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检查吸引器各处连接是否正确、有无漏气</w:t>
            </w:r>
          </w:p>
          <w:p>
            <w:pPr>
              <w:pStyle w:val="16"/>
              <w:widowControl/>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打开吸痰器开关，反折连接管前端，调节负压</w:t>
            </w:r>
          </w:p>
          <w:p>
            <w:pPr>
              <w:pStyle w:val="16"/>
              <w:widowControl/>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六步洗手</w:t>
            </w:r>
          </w:p>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核对药液标签</w:t>
            </w:r>
          </w:p>
          <w:p>
            <w:pPr>
              <w:pStyle w:val="16"/>
              <w:widowControl/>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检查药液质量</w:t>
            </w:r>
          </w:p>
          <w:p>
            <w:pPr>
              <w:pStyle w:val="16"/>
              <w:widowControl/>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打开瓶装生理盐水</w:t>
            </w:r>
          </w:p>
          <w:p>
            <w:pPr>
              <w:pStyle w:val="16"/>
              <w:widowControl/>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倒生理盐水（瓶签向掌心，冲洗瓶口，从原处倒出）</w:t>
            </w:r>
          </w:p>
          <w:p>
            <w:pPr>
              <w:pStyle w:val="16"/>
              <w:widowControl/>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注明开瓶日期和时间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4277" w:hRule="atLeast"/>
          <w:jc w:val="center"/>
        </w:trPr>
        <w:tc>
          <w:tcPr>
            <w:tcW w:w="933"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widowControl/>
              <w:shd w:val="clear" w:color="auto" w:fill="FFFFFF"/>
              <w:tabs>
                <w:tab w:val="left" w:pos="916"/>
                <w:tab w:val="left" w:pos="1832"/>
                <w:tab w:val="left" w:pos="2748"/>
                <w:tab w:val="left" w:pos="3664"/>
                <w:tab w:val="left" w:pos="4580"/>
                <w:tab w:val="left" w:pos="5496"/>
                <w:tab w:val="left" w:pos="6412"/>
                <w:tab w:val="left" w:pos="7328"/>
                <w:tab w:val="left" w:pos="7800"/>
              </w:tabs>
              <w:jc w:val="center"/>
              <w:rPr>
                <w:rFonts w:ascii="仿宋_GB2312" w:hAnsi="仿宋_GB2312" w:eastAsia="仿宋_GB2312" w:cs="仿宋_GB2312"/>
                <w:sz w:val="24"/>
                <w:szCs w:val="24"/>
                <w:lang w:val="zh-TW" w:eastAsia="zh-TW"/>
              </w:rPr>
            </w:pPr>
            <w:r>
              <w:rPr>
                <w:rFonts w:ascii="仿宋_GB2312" w:hAnsi="仿宋_GB2312" w:eastAsia="仿宋_GB2312" w:cs="仿宋_GB2312"/>
                <w:sz w:val="24"/>
                <w:szCs w:val="24"/>
                <w:lang w:val="zh-TW" w:eastAsia="zh-TW"/>
              </w:rPr>
              <w:t>吸痰操作</w:t>
            </w:r>
          </w:p>
        </w:tc>
        <w:tc>
          <w:tcPr>
            <w:tcW w:w="72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widowControl/>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协助患者取去枕仰卧位</w:t>
            </w:r>
          </w:p>
          <w:p>
            <w:pPr>
              <w:pStyle w:val="16"/>
              <w:widowControl/>
              <w:ind w:left="240" w:hanging="240"/>
              <w:rPr>
                <w:rFonts w:ascii="仿宋_GB2312" w:hAnsi="仿宋_GB2312" w:eastAsia="仿宋_GB2312" w:cs="仿宋_GB2312"/>
                <w:sz w:val="24"/>
                <w:szCs w:val="24"/>
                <w:shd w:val="clear" w:color="auto" w:fill="FFFF00"/>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铺治疗巾于颌下</w:t>
            </w:r>
          </w:p>
          <w:p>
            <w:pPr>
              <w:pStyle w:val="16"/>
              <w:widowControl/>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检查吸痰管型号、有效期</w:t>
            </w:r>
          </w:p>
          <w:p>
            <w:pPr>
              <w:pStyle w:val="16"/>
              <w:widowControl/>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打开吸痰管包装，戴无菌手套，取出吸痰管</w:t>
            </w:r>
          </w:p>
          <w:p>
            <w:pPr>
              <w:pStyle w:val="16"/>
              <w:widowControl/>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连接管与吸痰管连接</w:t>
            </w:r>
          </w:p>
          <w:p>
            <w:pPr>
              <w:pStyle w:val="16"/>
              <w:widowControl/>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试吸生理盐水，检查吸痰管是否通畅</w:t>
            </w:r>
          </w:p>
          <w:p>
            <w:pPr>
              <w:pStyle w:val="16"/>
              <w:widowControl/>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阻断负压，将吸痰管经气管套管插入气管内，遇阻力后略上提</w:t>
            </w:r>
          </w:p>
          <w:p>
            <w:pPr>
              <w:pStyle w:val="16"/>
              <w:widowControl/>
              <w:ind w:left="240" w:hanging="240" w:hangingChars="10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吸痰时左右旋转，自深部向上吸净痰液</w:t>
            </w:r>
          </w:p>
          <w:p>
            <w:pPr>
              <w:pStyle w:val="16"/>
              <w:widowControl/>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每次吸痰＜</w:t>
            </w:r>
            <w:r>
              <w:rPr>
                <w:rFonts w:ascii="仿宋_GB2312" w:hAnsi="仿宋_GB2312" w:eastAsia="仿宋_GB2312" w:cs="仿宋_GB2312"/>
                <w:sz w:val="24"/>
                <w:szCs w:val="24"/>
              </w:rPr>
              <w:t>15</w:t>
            </w:r>
            <w:r>
              <w:rPr>
                <w:rFonts w:ascii="仿宋_GB2312" w:hAnsi="仿宋_GB2312" w:eastAsia="仿宋_GB2312" w:cs="仿宋_GB2312"/>
                <w:sz w:val="24"/>
                <w:szCs w:val="24"/>
                <w:lang w:val="zh-TW"/>
              </w:rPr>
              <w:t>秒</w:t>
            </w:r>
          </w:p>
          <w:p>
            <w:pPr>
              <w:pStyle w:val="16"/>
              <w:widowControl/>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吸痰过程中密切观察患者痰液情况、生命体征、</w:t>
            </w:r>
            <w:r>
              <w:rPr>
                <w:rFonts w:ascii="仿宋_GB2312" w:hAnsi="仿宋_GB2312" w:eastAsia="仿宋_GB2312" w:cs="仿宋_GB2312"/>
                <w:sz w:val="24"/>
                <w:szCs w:val="24"/>
              </w:rPr>
              <w:t>SpO</w:t>
            </w:r>
            <w:r>
              <w:rPr>
                <w:rFonts w:ascii="仿宋_GB2312" w:hAnsi="仿宋_GB2312" w:eastAsia="仿宋_GB2312" w:cs="仿宋_GB2312"/>
                <w:sz w:val="24"/>
                <w:szCs w:val="24"/>
                <w:vertAlign w:val="subscript"/>
              </w:rPr>
              <w:t>2</w:t>
            </w:r>
            <w:r>
              <w:rPr>
                <w:rFonts w:ascii="仿宋_GB2312" w:hAnsi="仿宋_GB2312" w:eastAsia="仿宋_GB2312" w:cs="仿宋_GB2312"/>
                <w:sz w:val="24"/>
                <w:szCs w:val="24"/>
                <w:lang w:val="zh-TW"/>
              </w:rPr>
              <w:t>（口述）</w:t>
            </w:r>
          </w:p>
          <w:p>
            <w:pPr>
              <w:pStyle w:val="16"/>
              <w:widowControl/>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吸痰后给予患者高流量吸氧</w:t>
            </w:r>
            <w:r>
              <w:rPr>
                <w:rFonts w:ascii="仿宋_GB2312" w:hAnsi="仿宋_GB2312" w:eastAsia="仿宋_GB2312" w:cs="仿宋_GB2312"/>
                <w:sz w:val="24"/>
                <w:szCs w:val="24"/>
              </w:rPr>
              <w:t>3</w:t>
            </w:r>
            <w:r>
              <w:rPr>
                <w:rFonts w:ascii="仿宋_GB2312" w:hAnsi="仿宋_GB2312" w:eastAsia="仿宋_GB2312" w:cs="仿宋_GB2312"/>
                <w:sz w:val="24"/>
                <w:szCs w:val="24"/>
                <w:lang w:val="zh-TW"/>
              </w:rPr>
              <w:t>～</w:t>
            </w:r>
            <w:r>
              <w:rPr>
                <w:rFonts w:ascii="仿宋_GB2312" w:hAnsi="仿宋_GB2312" w:eastAsia="仿宋_GB2312" w:cs="仿宋_GB2312"/>
                <w:sz w:val="24"/>
                <w:szCs w:val="24"/>
              </w:rPr>
              <w:t>5</w:t>
            </w:r>
            <w:r>
              <w:rPr>
                <w:rFonts w:ascii="仿宋_GB2312" w:hAnsi="仿宋_GB2312" w:eastAsia="仿宋_GB2312" w:cs="仿宋_GB2312"/>
                <w:sz w:val="24"/>
                <w:szCs w:val="24"/>
                <w:lang w:val="zh-TW"/>
              </w:rPr>
              <w:t>分（口述）</w:t>
            </w:r>
          </w:p>
          <w:p>
            <w:pPr>
              <w:pStyle w:val="16"/>
              <w:widowControl/>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抽吸生理盐水冲洗吸痰管，将吸痰管与连接管断开</w:t>
            </w:r>
          </w:p>
          <w:p>
            <w:pPr>
              <w:pStyle w:val="16"/>
              <w:widowControl/>
              <w:ind w:left="240" w:hanging="240"/>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将吸痰管连同手套弃于污染垃圾桶内，关闭吸引器</w:t>
            </w:r>
            <w:r>
              <w:rPr>
                <w:rFonts w:ascii="仿宋_GB2312" w:hAnsi="仿宋_GB2312" w:eastAsia="仿宋_GB2312" w:cs="仿宋_GB2312"/>
                <w:sz w:val="24"/>
                <w:szCs w:val="24"/>
              </w:rPr>
              <w:t>,</w:t>
            </w:r>
            <w:r>
              <w:rPr>
                <w:rFonts w:ascii="仿宋_GB2312" w:hAnsi="仿宋_GB2312" w:eastAsia="仿宋_GB2312" w:cs="仿宋_GB2312"/>
                <w:sz w:val="24"/>
                <w:szCs w:val="24"/>
                <w:lang w:val="zh-TW"/>
              </w:rPr>
              <w:t>将连接管放置妥当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130" w:hRule="atLeast"/>
          <w:jc w:val="center"/>
        </w:trPr>
        <w:tc>
          <w:tcPr>
            <w:tcW w:w="933" w:type="dxa"/>
            <w:vMerge w:val="continue"/>
            <w:tcBorders>
              <w:top w:val="single" w:color="000000" w:sz="4" w:space="0"/>
              <w:left w:val="single" w:color="000000" w:sz="4" w:space="0"/>
              <w:bottom w:val="single" w:color="auto" w:sz="4" w:space="0"/>
              <w:right w:val="single" w:color="000000" w:sz="4" w:space="0"/>
            </w:tcBorders>
            <w:shd w:val="clear" w:color="auto" w:fill="auto"/>
          </w:tcPr>
          <w:p/>
        </w:tc>
        <w:tc>
          <w:tcPr>
            <w:tcW w:w="1279"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16"/>
              <w:jc w:val="center"/>
              <w:rPr>
                <w:lang w:val="zh-TW" w:eastAsia="zh-TW"/>
              </w:rPr>
            </w:pPr>
            <w:r>
              <w:rPr>
                <w:rFonts w:ascii="仿宋" w:hAnsi="仿宋" w:eastAsia="仿宋" w:cs="仿宋"/>
                <w:sz w:val="24"/>
                <w:szCs w:val="24"/>
                <w:lang w:val="zh-TW" w:eastAsia="zh-TW"/>
              </w:rPr>
              <w:t>整理记录</w:t>
            </w:r>
          </w:p>
        </w:tc>
        <w:tc>
          <w:tcPr>
            <w:tcW w:w="7208"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16"/>
              <w:ind w:left="240" w:hanging="240"/>
              <w:rPr>
                <w:rFonts w:ascii="仿宋_GB2312" w:hAnsi="仿宋_GB2312" w:eastAsia="仿宋_GB2312" w:cs="仿宋_GB2312"/>
                <w:sz w:val="24"/>
                <w:szCs w:val="24"/>
                <w:lang w:val="zh-TW"/>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肺部听诊判断吸痰效果（左右锁骨中线上、中、下部）</w:t>
            </w:r>
          </w:p>
          <w:p>
            <w:pPr>
              <w:pStyle w:val="16"/>
              <w:ind w:left="240" w:hanging="240"/>
              <w:rPr>
                <w:rFonts w:ascii="仿宋_GB2312" w:hAnsi="仿宋_GB2312" w:eastAsia="仿宋_GB2312" w:cs="仿宋_GB2312"/>
                <w:sz w:val="24"/>
                <w:szCs w:val="24"/>
                <w:lang w:val="zh-TW"/>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套管口覆盖湿润纱布并固定</w:t>
            </w:r>
          </w:p>
          <w:p>
            <w:pPr>
              <w:pStyle w:val="16"/>
              <w:rPr>
                <w:rFonts w:ascii="仿宋" w:hAnsi="仿宋" w:eastAsia="仿宋" w:cs="仿宋"/>
                <w:sz w:val="24"/>
                <w:szCs w:val="24"/>
                <w:lang w:eastAsia="zh-TW"/>
              </w:rPr>
            </w:pPr>
            <w:r>
              <w:rPr>
                <w:rFonts w:ascii="仿宋" w:hAnsi="仿宋" w:eastAsia="仿宋" w:cs="仿宋"/>
                <w:sz w:val="24"/>
                <w:szCs w:val="24"/>
                <w:lang w:eastAsia="zh-TW"/>
              </w:rPr>
              <w:t>·</w:t>
            </w:r>
            <w:r>
              <w:rPr>
                <w:rFonts w:ascii="仿宋" w:hAnsi="仿宋" w:eastAsia="仿宋" w:cs="仿宋"/>
                <w:sz w:val="24"/>
                <w:szCs w:val="24"/>
                <w:lang w:val="zh-TW" w:eastAsia="zh-TW"/>
              </w:rPr>
              <w:t>妥善安置患者，整理用物</w:t>
            </w:r>
          </w:p>
          <w:p>
            <w:pPr>
              <w:pStyle w:val="16"/>
              <w:ind w:left="240" w:hanging="240"/>
              <w:jc w:val="left"/>
              <w:rPr>
                <w:rFonts w:ascii="仿宋" w:hAnsi="仿宋" w:eastAsia="仿宋" w:cs="仿宋"/>
                <w:sz w:val="24"/>
                <w:szCs w:val="24"/>
                <w:lang w:eastAsia="zh-TW"/>
              </w:rPr>
            </w:pPr>
            <w:r>
              <w:rPr>
                <w:rFonts w:ascii="仿宋" w:hAnsi="仿宋" w:eastAsia="仿宋" w:cs="仿宋"/>
                <w:sz w:val="24"/>
                <w:szCs w:val="24"/>
                <w:lang w:eastAsia="zh-TW"/>
              </w:rPr>
              <w:t>·</w:t>
            </w:r>
            <w:r>
              <w:rPr>
                <w:rFonts w:ascii="仿宋" w:hAnsi="仿宋" w:eastAsia="仿宋" w:cs="仿宋"/>
                <w:sz w:val="24"/>
                <w:szCs w:val="24"/>
                <w:lang w:val="zh-TW" w:eastAsia="zh-TW"/>
              </w:rPr>
              <w:t>六步洗手、取下口罩</w:t>
            </w:r>
          </w:p>
          <w:p>
            <w:pPr>
              <w:pStyle w:val="16"/>
              <w:ind w:left="240" w:hanging="240"/>
              <w:jc w:val="left"/>
            </w:pPr>
            <w:r>
              <w:rPr>
                <w:rFonts w:ascii="仿宋" w:hAnsi="仿宋" w:eastAsia="仿宋" w:cs="仿宋"/>
                <w:sz w:val="24"/>
                <w:szCs w:val="24"/>
              </w:rPr>
              <w:t>·</w:t>
            </w:r>
            <w:r>
              <w:rPr>
                <w:rFonts w:ascii="仿宋" w:hAnsi="仿宋" w:eastAsia="仿宋" w:cs="仿宋"/>
                <w:sz w:val="24"/>
                <w:szCs w:val="24"/>
                <w:lang w:val="zh-TW"/>
              </w:rPr>
              <w:t>记录痰液量、色、性状、粘稠度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1145" w:hRule="atLeast"/>
          <w:jc w:val="center"/>
        </w:trPr>
        <w:tc>
          <w:tcPr>
            <w:tcW w:w="933"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综</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合</w:t>
            </w:r>
          </w:p>
          <w:p>
            <w:pPr>
              <w:pStyle w:val="16"/>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lang w:val="zh-TW" w:eastAsia="zh-TW"/>
              </w:rPr>
              <w:t>评</w:t>
            </w:r>
          </w:p>
          <w:p>
            <w:pPr>
              <w:pStyle w:val="16"/>
              <w:jc w:val="center"/>
            </w:pPr>
            <w:r>
              <w:rPr>
                <w:rFonts w:ascii="仿宋_GB2312" w:hAnsi="仿宋_GB2312" w:eastAsia="仿宋_GB2312" w:cs="仿宋_GB2312"/>
                <w:b/>
                <w:bCs/>
                <w:sz w:val="24"/>
                <w:szCs w:val="24"/>
                <w:lang w:val="zh-TW" w:eastAsia="zh-TW"/>
              </w:rPr>
              <w:t>价</w:t>
            </w:r>
          </w:p>
        </w:tc>
        <w:tc>
          <w:tcPr>
            <w:tcW w:w="127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jc w:val="center"/>
            </w:pPr>
            <w:r>
              <w:rPr>
                <w:rFonts w:ascii="仿宋_GB2312" w:hAnsi="仿宋_GB2312" w:eastAsia="仿宋_GB2312" w:cs="仿宋_GB2312"/>
                <w:sz w:val="24"/>
                <w:szCs w:val="24"/>
                <w:lang w:val="zh-TW" w:eastAsia="zh-TW"/>
              </w:rPr>
              <w:t>人文关怀</w:t>
            </w:r>
          </w:p>
        </w:tc>
        <w:tc>
          <w:tcPr>
            <w:tcW w:w="7208"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注意保护患者安全</w:t>
            </w:r>
          </w:p>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注意保暖和隐私保护</w:t>
            </w:r>
          </w:p>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注意职业防护</w:t>
            </w:r>
          </w:p>
          <w:p>
            <w:pPr>
              <w:pStyle w:val="16"/>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沟通有效、充分体现人文关怀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1396" w:hRule="atLeast"/>
          <w:jc w:val="center"/>
        </w:trPr>
        <w:tc>
          <w:tcPr>
            <w:tcW w:w="933" w:type="dxa"/>
            <w:vMerge w:val="continue"/>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jc w:val="center"/>
              <w:rPr>
                <w:rFonts w:ascii="仿宋_GB2312" w:hAnsi="仿宋_GB2312" w:eastAsia="仿宋_GB2312" w:cs="仿宋_GB2312"/>
                <w:b/>
                <w:bCs/>
                <w:sz w:val="24"/>
                <w:szCs w:val="24"/>
                <w:lang w:val="zh-TW"/>
              </w:rPr>
            </w:pPr>
          </w:p>
        </w:tc>
        <w:tc>
          <w:tcPr>
            <w:tcW w:w="1279"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pStyle w:val="16"/>
              <w:jc w:val="center"/>
              <w:rPr>
                <w:lang w:val="zh-TW" w:eastAsia="zh-TW"/>
              </w:rPr>
            </w:pPr>
            <w:r>
              <w:rPr>
                <w:rFonts w:ascii="仿宋_GB2312" w:hAnsi="仿宋_GB2312" w:eastAsia="仿宋_GB2312" w:cs="仿宋_GB2312"/>
                <w:sz w:val="24"/>
                <w:szCs w:val="24"/>
                <w:lang w:val="zh-TW" w:eastAsia="zh-TW"/>
              </w:rPr>
              <w:t>关键环节</w:t>
            </w:r>
          </w:p>
        </w:tc>
        <w:tc>
          <w:tcPr>
            <w:tcW w:w="7208" w:type="dxa"/>
            <w:tcBorders>
              <w:top w:val="single" w:color="auto"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临床思维：根据案例，护理措施全面正确</w:t>
            </w:r>
          </w:p>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程序整齐、操作熟练、动作轻柔</w:t>
            </w:r>
          </w:p>
          <w:p>
            <w:pPr>
              <w:pStyle w:val="16"/>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注意遵循节力原则</w:t>
            </w:r>
          </w:p>
          <w:p>
            <w:pPr>
              <w:pStyle w:val="16"/>
              <w:ind w:left="240" w:hanging="240"/>
              <w:rPr>
                <w:rFonts w:ascii="仿宋_GB2312" w:hAnsi="仿宋_GB2312" w:eastAsia="仿宋_GB2312" w:cs="仿宋_GB2312"/>
                <w:sz w:val="24"/>
                <w:szCs w:val="24"/>
              </w:rPr>
            </w:pPr>
            <w:r>
              <w:rPr>
                <w:rFonts w:ascii="仿宋_GB2312" w:hAnsi="仿宋_GB2312" w:eastAsia="仿宋_GB2312" w:cs="仿宋_GB2312"/>
                <w:sz w:val="24"/>
                <w:szCs w:val="24"/>
              </w:rPr>
              <w:t>·</w:t>
            </w:r>
            <w:r>
              <w:rPr>
                <w:rFonts w:ascii="仿宋_GB2312" w:hAnsi="仿宋_GB2312" w:eastAsia="仿宋_GB2312" w:cs="仿宋_GB2312"/>
                <w:sz w:val="24"/>
                <w:szCs w:val="24"/>
                <w:lang w:val="zh-TW"/>
              </w:rPr>
              <w:t>无菌观念强</w:t>
            </w:r>
          </w:p>
          <w:p>
            <w:pPr>
              <w:pStyle w:val="16"/>
            </w:pPr>
            <w:r>
              <w:rPr>
                <w:rFonts w:ascii="仿宋_GB2312" w:hAnsi="仿宋_GB2312" w:eastAsia="仿宋_GB2312" w:cs="仿宋_GB2312"/>
                <w:sz w:val="24"/>
                <w:szCs w:val="24"/>
              </w:rPr>
              <w:t>·</w:t>
            </w:r>
            <w:r>
              <w:rPr>
                <w:rFonts w:ascii="仿宋_GB2312" w:hAnsi="仿宋_GB2312" w:eastAsia="仿宋_GB2312" w:cs="仿宋_GB2312"/>
                <w:sz w:val="24"/>
                <w:szCs w:val="24"/>
                <w:lang w:val="zh-TW" w:eastAsia="zh-TW"/>
              </w:rPr>
              <w:t>垃圾分类处理</w:t>
            </w:r>
          </w:p>
        </w:tc>
      </w:tr>
    </w:tbl>
    <w:p>
      <w:pPr>
        <w:pStyle w:val="16"/>
        <w:jc w:val="center"/>
        <w:rPr>
          <w:rFonts w:ascii="仿宋_GB2312" w:hAnsi="仿宋_GB2312" w:eastAsia="仿宋_GB2312" w:cs="仿宋_GB2312"/>
          <w:sz w:val="28"/>
          <w:szCs w:val="28"/>
          <w:lang w:val="zh-TW" w:eastAsia="zh-TW"/>
        </w:rPr>
      </w:pPr>
    </w:p>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rPr>
      </w:pPr>
      <w:r>
        <w:rPr>
          <w:rFonts w:hint="eastAsia" w:ascii="黑体" w:hAnsi="黑体" w:eastAsia="黑体" w:cs="黑体"/>
          <w:sz w:val="30"/>
          <w:szCs w:val="30"/>
        </w:rPr>
        <w:t>十</w:t>
      </w:r>
      <w:r>
        <w:rPr>
          <w:rFonts w:hint="eastAsia" w:ascii="黑体" w:hAnsi="黑体" w:eastAsia="黑体" w:cs="黑体"/>
          <w:sz w:val="30"/>
          <w:szCs w:val="30"/>
          <w:lang w:val="zh-TW" w:eastAsia="zh-TW"/>
        </w:rPr>
        <w:t>、</w:t>
      </w:r>
      <w:r>
        <w:rPr>
          <w:rFonts w:hint="eastAsia" w:ascii="黑体" w:hAnsi="黑体" w:eastAsia="黑体" w:cs="黑体"/>
          <w:sz w:val="30"/>
          <w:szCs w:val="30"/>
        </w:rPr>
        <w:t>竞赛项目及使用器材</w:t>
      </w:r>
    </w:p>
    <w:p>
      <w:pPr>
        <w:pStyle w:val="16"/>
        <w:keepNext w:val="0"/>
        <w:keepLines w:val="0"/>
        <w:pageBreakBefore w:val="0"/>
        <w:kinsoku/>
        <w:wordWrap/>
        <w:overflowPunct/>
        <w:topLinePunct w:val="0"/>
        <w:autoSpaceDE/>
        <w:autoSpaceDN/>
        <w:bidi w:val="0"/>
        <w:adjustRightInd/>
        <w:snapToGrid/>
        <w:spacing w:line="600" w:lineRule="exact"/>
        <w:ind w:firstLine="585" w:firstLineChars="195"/>
        <w:textAlignment w:val="auto"/>
        <w:outlineLvl w:val="9"/>
        <w:rPr>
          <w:rFonts w:ascii="仿宋" w:hAnsi="仿宋" w:eastAsia="仿宋" w:cs="仿宋_GB2312"/>
          <w:sz w:val="30"/>
          <w:szCs w:val="30"/>
        </w:rPr>
      </w:pPr>
      <w:r>
        <w:rPr>
          <w:rFonts w:ascii="仿宋" w:hAnsi="仿宋" w:eastAsia="仿宋" w:cs="仿宋_GB2312"/>
          <w:sz w:val="30"/>
          <w:szCs w:val="30"/>
          <w:lang w:val="zh-TW"/>
        </w:rPr>
        <w:t>本赛项所使用的器材，均为目前全国高等职业院校护理专业实训的通用器材，包括：</w:t>
      </w:r>
      <w:r>
        <w:rPr>
          <w:rFonts w:ascii="仿宋" w:hAnsi="仿宋" w:eastAsia="仿宋" w:cs="仿宋_GB2312"/>
          <w:sz w:val="30"/>
          <w:szCs w:val="30"/>
        </w:rPr>
        <w:t xml:space="preserve"> </w:t>
      </w:r>
    </w:p>
    <w:p>
      <w:pPr>
        <w:pStyle w:val="16"/>
        <w:keepNext w:val="0"/>
        <w:keepLines w:val="0"/>
        <w:pageBreakBefore w:val="0"/>
        <w:kinsoku/>
        <w:wordWrap/>
        <w:overflowPunct/>
        <w:topLinePunct w:val="0"/>
        <w:autoSpaceDE/>
        <w:autoSpaceDN/>
        <w:bidi w:val="0"/>
        <w:adjustRightInd/>
        <w:snapToGrid/>
        <w:spacing w:line="600" w:lineRule="exact"/>
        <w:ind w:firstLine="555"/>
        <w:textAlignment w:val="auto"/>
        <w:outlineLvl w:val="9"/>
        <w:rPr>
          <w:rFonts w:ascii="仿宋" w:hAnsi="仿宋" w:eastAsia="仿宋" w:cs="仿宋_GB2312"/>
          <w:sz w:val="30"/>
          <w:szCs w:val="30"/>
        </w:rPr>
      </w:pPr>
      <w:r>
        <w:rPr>
          <w:rFonts w:ascii="仿宋" w:hAnsi="仿宋" w:eastAsia="仿宋" w:cs="仿宋_GB2312"/>
          <w:sz w:val="30"/>
          <w:szCs w:val="30"/>
        </w:rPr>
        <w:t>1.</w:t>
      </w:r>
      <w:r>
        <w:rPr>
          <w:rFonts w:ascii="仿宋" w:hAnsi="仿宋" w:eastAsia="仿宋" w:cs="仿宋_GB2312"/>
          <w:sz w:val="30"/>
          <w:szCs w:val="30"/>
          <w:lang w:val="zh-TW"/>
        </w:rPr>
        <w:t>单人徒手心肺复苏术：在</w:t>
      </w:r>
      <w:r>
        <w:rPr>
          <w:rFonts w:ascii="仿宋" w:hAnsi="仿宋" w:eastAsia="仿宋" w:cs="仿宋_GB2312"/>
          <w:sz w:val="30"/>
          <w:szCs w:val="30"/>
        </w:rPr>
        <w:t>“</w:t>
      </w:r>
      <w:r>
        <w:rPr>
          <w:rFonts w:ascii="仿宋" w:hAnsi="仿宋" w:eastAsia="仿宋" w:cs="仿宋_GB2312"/>
          <w:sz w:val="30"/>
          <w:szCs w:val="30"/>
          <w:lang w:val="zh-TW"/>
        </w:rPr>
        <w:t>心肺复苏训练及考核系统医学模型人</w:t>
      </w:r>
      <w:r>
        <w:rPr>
          <w:rFonts w:ascii="仿宋" w:hAnsi="仿宋" w:eastAsia="仿宋" w:cs="仿宋_GB2312"/>
          <w:sz w:val="30"/>
          <w:szCs w:val="30"/>
        </w:rPr>
        <w:t>”</w:t>
      </w:r>
      <w:r>
        <w:rPr>
          <w:rFonts w:ascii="仿宋" w:hAnsi="仿宋" w:eastAsia="仿宋" w:cs="仿宋_GB2312"/>
          <w:sz w:val="30"/>
          <w:szCs w:val="30"/>
          <w:lang w:val="zh-TW"/>
        </w:rPr>
        <w:t>上进行操作。</w:t>
      </w:r>
    </w:p>
    <w:p>
      <w:pPr>
        <w:pStyle w:val="16"/>
        <w:keepNext w:val="0"/>
        <w:keepLines w:val="0"/>
        <w:pageBreakBefore w:val="0"/>
        <w:kinsoku/>
        <w:wordWrap/>
        <w:overflowPunct/>
        <w:topLinePunct w:val="0"/>
        <w:autoSpaceDE/>
        <w:autoSpaceDN/>
        <w:bidi w:val="0"/>
        <w:adjustRightInd/>
        <w:snapToGrid/>
        <w:spacing w:line="600" w:lineRule="exact"/>
        <w:ind w:firstLine="555"/>
        <w:textAlignment w:val="auto"/>
        <w:outlineLvl w:val="9"/>
        <w:rPr>
          <w:rFonts w:ascii="仿宋" w:hAnsi="仿宋" w:eastAsia="仿宋" w:cs="仿宋_GB2312"/>
          <w:sz w:val="30"/>
          <w:szCs w:val="30"/>
        </w:rPr>
      </w:pPr>
      <w:r>
        <w:rPr>
          <w:rFonts w:ascii="仿宋" w:hAnsi="仿宋" w:eastAsia="仿宋" w:cs="仿宋_GB2312"/>
          <w:sz w:val="30"/>
          <w:szCs w:val="30"/>
        </w:rPr>
        <w:t>2.</w:t>
      </w:r>
      <w:r>
        <w:rPr>
          <w:rFonts w:ascii="仿宋" w:hAnsi="仿宋" w:eastAsia="仿宋" w:cs="仿宋_GB2312"/>
          <w:sz w:val="30"/>
          <w:szCs w:val="30"/>
          <w:lang w:val="zh-TW"/>
        </w:rPr>
        <w:t>静脉输液技术：与标准化患者沟通，在</w:t>
      </w:r>
      <w:r>
        <w:rPr>
          <w:rFonts w:ascii="仿宋" w:hAnsi="仿宋" w:eastAsia="仿宋" w:cs="仿宋_GB2312"/>
          <w:sz w:val="30"/>
          <w:szCs w:val="30"/>
        </w:rPr>
        <w:t>“</w:t>
      </w:r>
      <w:r>
        <w:rPr>
          <w:rFonts w:ascii="仿宋" w:hAnsi="仿宋" w:eastAsia="仿宋" w:cs="仿宋_GB2312"/>
          <w:sz w:val="30"/>
          <w:szCs w:val="30"/>
          <w:lang w:val="zh-TW"/>
        </w:rPr>
        <w:t>静脉输液仿真手臂</w:t>
      </w:r>
      <w:r>
        <w:rPr>
          <w:rFonts w:ascii="仿宋" w:hAnsi="仿宋" w:eastAsia="仿宋" w:cs="仿宋_GB2312"/>
          <w:sz w:val="30"/>
          <w:szCs w:val="30"/>
        </w:rPr>
        <w:t>”</w:t>
      </w:r>
      <w:r>
        <w:rPr>
          <w:rFonts w:ascii="仿宋" w:hAnsi="仿宋" w:eastAsia="仿宋" w:cs="仿宋_GB2312"/>
          <w:sz w:val="30"/>
          <w:szCs w:val="30"/>
          <w:lang w:val="zh-TW"/>
        </w:rPr>
        <w:t>上进行操作。</w:t>
      </w:r>
    </w:p>
    <w:p>
      <w:pPr>
        <w:pStyle w:val="16"/>
        <w:keepNext w:val="0"/>
        <w:keepLines w:val="0"/>
        <w:pageBreakBefore w:val="0"/>
        <w:kinsoku/>
        <w:wordWrap/>
        <w:overflowPunct/>
        <w:topLinePunct w:val="0"/>
        <w:autoSpaceDE/>
        <w:autoSpaceDN/>
        <w:bidi w:val="0"/>
        <w:adjustRightInd/>
        <w:snapToGrid/>
        <w:spacing w:line="600" w:lineRule="exact"/>
        <w:ind w:firstLine="576"/>
        <w:textAlignment w:val="auto"/>
        <w:outlineLvl w:val="9"/>
        <w:rPr>
          <w:rFonts w:ascii="仿宋" w:hAnsi="仿宋" w:eastAsia="仿宋" w:cs="仿宋_GB2312"/>
          <w:sz w:val="30"/>
          <w:szCs w:val="30"/>
        </w:rPr>
      </w:pPr>
      <w:r>
        <w:rPr>
          <w:rFonts w:ascii="仿宋" w:hAnsi="仿宋" w:eastAsia="仿宋" w:cs="仿宋_GB2312"/>
          <w:sz w:val="30"/>
          <w:szCs w:val="30"/>
        </w:rPr>
        <w:t>3.</w:t>
      </w:r>
      <w:r>
        <w:rPr>
          <w:rFonts w:ascii="仿宋" w:hAnsi="仿宋" w:eastAsia="仿宋" w:cs="仿宋_GB2312"/>
          <w:sz w:val="30"/>
          <w:szCs w:val="30"/>
          <w:lang w:val="zh-TW"/>
        </w:rPr>
        <w:t>心电监测技术：在模拟患者上进行心电监护操作。</w:t>
      </w:r>
    </w:p>
    <w:p>
      <w:pPr>
        <w:pStyle w:val="16"/>
        <w:keepNext w:val="0"/>
        <w:keepLines w:val="0"/>
        <w:pageBreakBefore w:val="0"/>
        <w:kinsoku/>
        <w:wordWrap/>
        <w:overflowPunct/>
        <w:topLinePunct w:val="0"/>
        <w:autoSpaceDE/>
        <w:autoSpaceDN/>
        <w:bidi w:val="0"/>
        <w:adjustRightInd/>
        <w:snapToGrid/>
        <w:spacing w:line="600" w:lineRule="exact"/>
        <w:ind w:firstLine="576"/>
        <w:textAlignment w:val="auto"/>
        <w:outlineLvl w:val="9"/>
        <w:rPr>
          <w:rFonts w:ascii="仿宋" w:hAnsi="仿宋" w:eastAsia="仿宋" w:cs="仿宋_GB2312"/>
          <w:sz w:val="30"/>
          <w:szCs w:val="30"/>
          <w:lang w:val="zh-TW"/>
        </w:rPr>
      </w:pPr>
      <w:r>
        <w:rPr>
          <w:rFonts w:ascii="仿宋" w:hAnsi="仿宋" w:eastAsia="仿宋" w:cs="仿宋_GB2312"/>
          <w:sz w:val="30"/>
          <w:szCs w:val="30"/>
        </w:rPr>
        <w:t>4.</w:t>
      </w:r>
      <w:r>
        <w:rPr>
          <w:rFonts w:ascii="仿宋" w:hAnsi="仿宋" w:eastAsia="仿宋" w:cs="仿宋_GB2312"/>
          <w:sz w:val="30"/>
          <w:szCs w:val="30"/>
          <w:lang w:val="zh-TW"/>
        </w:rPr>
        <w:t>翻身叩背、气道湿化、吸痰技术：与标准化患者沟通，在</w:t>
      </w:r>
      <w:r>
        <w:rPr>
          <w:rFonts w:ascii="仿宋" w:hAnsi="仿宋" w:eastAsia="仿宋" w:cs="仿宋_GB2312"/>
          <w:sz w:val="30"/>
          <w:szCs w:val="30"/>
        </w:rPr>
        <w:t>“</w:t>
      </w:r>
      <w:r>
        <w:rPr>
          <w:rFonts w:ascii="仿宋" w:hAnsi="仿宋" w:eastAsia="仿宋" w:cs="仿宋_GB2312"/>
          <w:sz w:val="30"/>
          <w:szCs w:val="30"/>
          <w:lang w:val="zh-TW"/>
        </w:rPr>
        <w:t>成人气管切开吸痰护理</w:t>
      </w:r>
      <w:r>
        <w:rPr>
          <w:rFonts w:ascii="仿宋" w:hAnsi="仿宋" w:eastAsia="仿宋" w:cs="仿宋_GB2312"/>
          <w:sz w:val="30"/>
          <w:szCs w:val="30"/>
        </w:rPr>
        <w:t>”</w:t>
      </w:r>
      <w:r>
        <w:rPr>
          <w:rFonts w:ascii="仿宋" w:hAnsi="仿宋" w:eastAsia="仿宋" w:cs="仿宋_GB2312"/>
          <w:sz w:val="30"/>
          <w:szCs w:val="30"/>
          <w:lang w:val="zh-TW"/>
        </w:rPr>
        <w:t>模拟人上进行操作。</w:t>
      </w:r>
    </w:p>
    <w:bookmarkEnd w:id="2"/>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rPr>
      </w:pPr>
      <w:r>
        <w:rPr>
          <w:rFonts w:hint="eastAsia" w:ascii="黑体" w:hAnsi="黑体" w:eastAsia="黑体" w:cs="黑体"/>
          <w:sz w:val="30"/>
          <w:szCs w:val="30"/>
        </w:rPr>
        <w:t>十一、评分标准制定原则、评分方法、评分标准与奖项设置</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（一）评分标准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bCs/>
          <w:sz w:val="30"/>
          <w:szCs w:val="30"/>
        </w:rPr>
      </w:pPr>
      <w:r>
        <w:rPr>
          <w:rFonts w:hint="eastAsia" w:ascii="仿宋" w:hAnsi="仿宋" w:eastAsia="仿宋"/>
          <w:bCs/>
          <w:sz w:val="30"/>
          <w:szCs w:val="30"/>
        </w:rPr>
        <w:t>本次竞赛评分参照《“2020年全国职业院校技能大赛改革试点赛”高职组护理技能赛项技术操作评分标准》执行。</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（二）评分方式</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竞赛成绩采用百分制、分步计分。</w:t>
      </w:r>
      <w:r>
        <w:rPr>
          <w:rFonts w:hint="eastAsia" w:ascii="仿宋" w:hAnsi="仿宋" w:eastAsia="仿宋"/>
          <w:sz w:val="30"/>
          <w:szCs w:val="30"/>
        </w:rPr>
        <w:t>每名参赛选手总分为100分，其中</w:t>
      </w:r>
      <w:r>
        <w:rPr>
          <w:rFonts w:ascii="仿宋" w:hAnsi="仿宋" w:eastAsia="仿宋"/>
          <w:sz w:val="30"/>
          <w:szCs w:val="30"/>
        </w:rPr>
        <w:t>理论考试10分，占总成绩的10%；技术操作为</w:t>
      </w:r>
      <w:r>
        <w:rPr>
          <w:rFonts w:hint="eastAsia" w:ascii="仿宋" w:hAnsi="仿宋" w:eastAsia="仿宋"/>
          <w:sz w:val="30"/>
          <w:szCs w:val="30"/>
        </w:rPr>
        <w:t>90</w:t>
      </w:r>
      <w:r>
        <w:rPr>
          <w:rFonts w:ascii="仿宋" w:hAnsi="仿宋" w:eastAsia="仿宋"/>
          <w:sz w:val="30"/>
          <w:szCs w:val="30"/>
        </w:rPr>
        <w:t>分，占总成绩的90％</w:t>
      </w:r>
      <w:r>
        <w:rPr>
          <w:rFonts w:hint="eastAsia" w:ascii="仿宋" w:hAnsi="仿宋" w:eastAsia="仿宋"/>
          <w:sz w:val="30"/>
          <w:szCs w:val="30"/>
        </w:rPr>
        <w:t>（第一赛道50分，第二赛道40分）</w:t>
      </w:r>
      <w:r>
        <w:rPr>
          <w:rFonts w:ascii="仿宋" w:hAnsi="仿宋" w:eastAsia="仿宋"/>
          <w:sz w:val="30"/>
          <w:szCs w:val="30"/>
        </w:rPr>
        <w:t>。</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2.理论考试按照评分标准给分。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技能操作按评分标准</w:t>
      </w:r>
      <w:r>
        <w:rPr>
          <w:rFonts w:hint="eastAsia" w:ascii="仿宋" w:hAnsi="仿宋" w:eastAsia="仿宋"/>
          <w:sz w:val="30"/>
          <w:szCs w:val="30"/>
        </w:rPr>
        <w:t>：技能操作每一赛室一个裁判组，每组的裁判员依据评分标准给分，取所有裁判给分之和的算术平均值为参赛选手技能操作得分</w:t>
      </w:r>
      <w:r>
        <w:rPr>
          <w:rFonts w:ascii="仿宋" w:hAnsi="仿宋" w:eastAsia="仿宋"/>
          <w:sz w:val="30"/>
          <w:szCs w:val="30"/>
        </w:rPr>
        <w:t>，记入选手个人成绩。</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4.参赛选手的成绩由裁判长、监督人员和仲裁人员签字确认后公布，理论成绩于次日竞赛结束前公示，技能操作成绩在当天竞赛结束后公示。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参赛选手的成绩排序，依据竞赛成绩由高到低排列名次。如成绩相同，名次并列。</w:t>
      </w:r>
      <w:r>
        <w:rPr>
          <w:rFonts w:hint="eastAsia" w:ascii="仿宋" w:hAnsi="仿宋" w:eastAsia="仿宋"/>
          <w:sz w:val="30"/>
          <w:szCs w:val="30"/>
        </w:rPr>
        <w:t>若并列名次选手为三人及以上，则进行理论加试，加试范围为《护士条例》、《护士守则》相关内容，依据加试成绩由高到低排列名次。</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（三）奖项设置</w:t>
      </w:r>
    </w:p>
    <w:p>
      <w:pPr>
        <w:pStyle w:val="16"/>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outlineLvl w:val="9"/>
        <w:rPr>
          <w:rFonts w:ascii="仿宋" w:hAnsi="仿宋" w:eastAsia="仿宋"/>
          <w:sz w:val="30"/>
          <w:szCs w:val="30"/>
        </w:rPr>
      </w:pPr>
      <w:r>
        <w:rPr>
          <w:rFonts w:hint="eastAsia" w:ascii="仿宋" w:hAnsi="仿宋" w:eastAsia="仿宋" w:cs="仿宋_GB2312"/>
          <w:kern w:val="0"/>
          <w:sz w:val="30"/>
          <w:szCs w:val="30"/>
          <w:lang w:val="zh-TW"/>
        </w:rPr>
        <w:t>省级竞赛设个人奖、优秀辅导教师奖、优秀组织奖。个人奖的获奖等次与比例分别为：一等奖15%、二等奖25%、三等奖30%。对在大赛中获得一、二、三等奖学生的辅导教师，颁发优秀辅导教师奖（个人赛，每选手限1名辅导教师；团体小组赛，每组限1-2名辅导教师）。对于组织工作做得好的单位颁发优秀组织奖，比例为参赛单位的30%。</w:t>
      </w:r>
    </w:p>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rPr>
      </w:pPr>
      <w:r>
        <w:rPr>
          <w:rFonts w:hint="eastAsia" w:ascii="黑体" w:hAnsi="黑体" w:eastAsia="黑体" w:cs="黑体"/>
          <w:sz w:val="30"/>
          <w:szCs w:val="30"/>
          <w:lang w:val="zh-TW"/>
        </w:rPr>
        <w:t>十二、</w:t>
      </w:r>
      <w:bookmarkStart w:id="3" w:name="_Toc15945_WPSOffice_Level1"/>
      <w:r>
        <w:rPr>
          <w:rFonts w:hint="eastAsia" w:ascii="黑体" w:hAnsi="黑体" w:eastAsia="黑体" w:cs="黑体"/>
          <w:sz w:val="30"/>
          <w:szCs w:val="30"/>
        </w:rPr>
        <w:t>竞赛须知</w:t>
      </w:r>
      <w:bookmarkEnd w:id="3"/>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（一）赛场须知</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1.赛场各类工作人员必须统一佩戴由竞赛组委会印制的相应证件，着装整齐，进入工作岗位。</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2.各赛场除竞赛组委会成员、专家组成员、现场裁判、赛场配备的工作人员外，其他人员未经竞赛组委会允许不得进入赛场。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3.新闻媒体等进入赛场必须经过竞赛组委会允许，并且听从现场工作人员的安排和指挥，不得影响竞赛正常进行。</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4.各参赛队的领队、指导教师以及随行人员谢绝进入赛场。</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（二）参赛队须知</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1.每参赛代表队选派</w:t>
      </w:r>
      <w:r>
        <w:rPr>
          <w:rFonts w:hint="eastAsia" w:ascii="仿宋" w:hAnsi="仿宋" w:eastAsia="仿宋"/>
          <w:sz w:val="30"/>
          <w:szCs w:val="30"/>
        </w:rPr>
        <w:t>4</w:t>
      </w:r>
      <w:r>
        <w:rPr>
          <w:rFonts w:ascii="仿宋" w:hAnsi="仿宋" w:eastAsia="仿宋"/>
          <w:sz w:val="30"/>
          <w:szCs w:val="30"/>
        </w:rPr>
        <w:t>位选手。参赛队员和指导教师必须是本校学生和任课教师。</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2.参赛选手为普通高等学校经批准正式录取的护理专业在校学生（不包括成人大专学历教育学生）</w:t>
      </w:r>
      <w:r>
        <w:rPr>
          <w:rFonts w:hint="eastAsia" w:ascii="仿宋" w:hAnsi="仿宋" w:eastAsia="仿宋"/>
          <w:sz w:val="30"/>
          <w:szCs w:val="30"/>
        </w:rPr>
        <w:t>，</w:t>
      </w:r>
      <w:r>
        <w:rPr>
          <w:rFonts w:ascii="仿宋" w:hAnsi="仿宋" w:eastAsia="仿宋"/>
          <w:sz w:val="30"/>
          <w:szCs w:val="30"/>
        </w:rPr>
        <w:t>性别不限。参赛选手在报名获得确认后，原则上不再更换。</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3.领队按竞赛组委会要求准时参加领队会议，认真传达会议精神。</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4.竞赛期间严格遵守竞赛规则，如有意见由领队在竞赛当天向竞赛组委会仲裁组反映。如发现弄虚作假者，取消参赛资格，名次无效。</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（三）领队、指导教师须知</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1.领队和指导教师一律凭比赛标志出入比赛观摩区。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2.领队应按竞赛组委会要求按时参加预备会，并认真落实会议精神。对比赛中的问题和意见由领队负责向竞赛组委会或仲裁组反映。</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3.领队和指导教师要坚决执行竞赛的各项规定，加强对参赛选手的管理，做好赛前准备工作，确保参赛选手准时参加各项比赛。</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4.比赛期间严格遵守比赛规则，不得私自接触评委。教育选手树立良好赛风，听从指挥，服从评委，不弄虚作假，确保竞赛顺利进行。</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5.妥善管理本队人员的日常生活及安全，遵守并贯彻执行竞赛组委会的各项规定。</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（四）参赛选手须知</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1.参赛选手在竞赛前一天由竞赛组委会统一组织到竞赛场地了解竞赛用物、赛室及有关须知事项。</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2.参赛选手必须穿统一服装，要求参赛女选手着竞赛组委会统一提供的护士服、护士帽、头花和白色护士鞋进入赛场；男选手着统一提供的工作服、护士裤、白鞋。持本人身份证、学生证、选手证，提前30分钟进入候赛室进行资格审查，并抽取参赛号码。选手不得在参赛服饰上作任何标识，不得携带移动电话进入赛场，违规者取消比赛成绩。</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3.参赛选手竞赛之前，不得离开候赛室。若有特殊原因必须离开时，须征得工作人员同意，并由工作人员陪同，方可离开。</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4.参赛选手竞赛时只能佩戴参赛号码进行报告，不得报告具体学校名称和本人姓名，违规者取消参赛资格。</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竞赛开始、终止时由选手举手示意，比赛超时由裁判示意选手终止操作。选手提前结束竞赛后不得再进行任何操作。选手在竞赛过程中不得擅自离开赛场，如遇特殊情况，需经裁判同意后作特殊处理。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6</w:t>
      </w:r>
      <w:r>
        <w:rPr>
          <w:rFonts w:ascii="仿宋" w:hAnsi="仿宋" w:eastAsia="仿宋"/>
          <w:sz w:val="30"/>
          <w:szCs w:val="30"/>
        </w:rPr>
        <w:t>.参赛选手应严格遵守赛场纪律，服从指挥，依据竞赛组委会指定路线进入和离开赛场。</w:t>
      </w:r>
      <w:r>
        <w:rPr>
          <w:rFonts w:hint="eastAsia" w:ascii="仿宋" w:hAnsi="仿宋" w:eastAsia="仿宋"/>
          <w:sz w:val="30"/>
          <w:szCs w:val="30"/>
        </w:rPr>
        <w:t>参赛选手比赛结束后，到候分室领取成绩。</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7</w:t>
      </w:r>
      <w:r>
        <w:rPr>
          <w:rFonts w:ascii="仿宋" w:hAnsi="仿宋" w:eastAsia="仿宋"/>
          <w:sz w:val="30"/>
          <w:szCs w:val="30"/>
        </w:rPr>
        <w:t>.参赛选手不得携带任何书刊、报纸、通讯工具和用品进入赛场。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.评委发出竞赛开始信号后，选手才能操作。竞赛时选手必须遵守操作要求，规范操作，确保安全。竞赛中途不得离开赛场。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 竞赛过程中，选手须严格遵守操作流程和规则，并自觉接受裁判的监督和警示。若因突发故障导致竞赛中断，应请示裁判确认其原因,并视具体情况做出裁决。竞赛过程中如遇问题，需举手报告，由评委记录并现场处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10</w:t>
      </w:r>
      <w:r>
        <w:rPr>
          <w:rFonts w:ascii="仿宋" w:hAnsi="仿宋" w:eastAsia="仿宋"/>
          <w:sz w:val="30"/>
          <w:szCs w:val="30"/>
        </w:rPr>
        <w:t>.参赛选手要服从工作人员的管理，接受工作人员的监督和检查。赛场作弊或违反赛场纪律者，取消其参赛资格，成绩以零分计算。</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1</w:t>
      </w:r>
      <w:r>
        <w:rPr>
          <w:rFonts w:ascii="仿宋" w:hAnsi="仿宋" w:eastAsia="仿宋"/>
          <w:sz w:val="30"/>
          <w:szCs w:val="30"/>
        </w:rPr>
        <w:t>.参赛选手结束竞赛，经评委同意方可离开赛场，不得再次进入赛场。选手不得将竞赛所提供的竞赛用品带离场外。</w:t>
      </w:r>
    </w:p>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十三、赛场预案</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（一）疫情防控紧急处理预案</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每支代表队报到时需提供所有人的健康情况声明书，提供近14天的行程轨迹，比赛期间每天上报代表队人员的体温及身体健康情况。在承办院校入口设立体温监测岗位，如发现体温异常者，立即禁止入校。如选手体温异常，就医后由专家组和裁判长决定是否启动备用赛场以供其单独完成竞赛。</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（二）火灾安全事故紧急处理预案</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若发生火灾，及时通知安保负责人,组织人员疏散、切断电源，将易燃易爆物品及时转移到安全地带，同时组织人员使用适宜的灭火器材灭火。对轻伤人员有医护人员进行处置；对重伤人员及时送往医院救治。</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（三）电力供应事故紧急处理预案</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若比赛过程中突发临时停电，安保负责人维持秩序的同时，积极调配专业电工，查明停电原因，采取相应措施。同时现场配有动力电，以备停电时使用。</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（四）赛场人员突发伤病紧急处理预案</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赛场指定区域配备医护人员以及相应的药品，现场不能处理的及时送120急救中心。</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（五）设备事故紧急处理预案</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正式开赛前，在监督人员的监示下，进行综合模拟演训，确保设备正常运行、预案可靠可行。赛前准备备用设备和备用赛场，若比赛过程中出现技术平台故障，技术人员立即汇报裁判长，暂停该赛室比赛，及时配合裁判长等相关人员，提出妥善的处置方案，对设备进行调试或更换。若需要更换设备，经专家组组长、裁判长批准后启动备用设备或备用赛场。</w:t>
      </w:r>
    </w:p>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十四、赛项安全</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赛项执委会采取切实有效措施，保证大赛期间参赛选手、指导教师、工作人员及观众的人身安全，确保本赛项一切工作顺利开展。</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（一）比赛环境</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按照赛项执委会要求排除安全隐患。</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3.赛项执委会须会同承办院校制定开放赛场和体验区的人员疏导方案。赛场环境中如存在人员密集、车流与人流交错的区域，除了设置齐全的指示标志外，须增加引导人员，并开辟备用通道。</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4.大赛期间，赛项承办院校须在赛场设置医疗医护工作站。在管理的关键岗位，增加力量，建立安全管理日志。</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5.参赛选手、赛项裁判、工作人员严禁携带通讯、摄录设备和未经许可的记录用具进入比赛区域；如确有需要，由赛项承办单位统一配置，统一管理。赛项可根据需要配置安检设备，对进入赛场重要区域的人员进行安检，可在赛场相关区域安放无线屏蔽设备。</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（二）生活条件</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1.比赛期间，原则上由执委会统一安排参赛选手和指导教师食宿。承办单位须尊重少数民族参赛人员的信仰及文化，根据国家相关的民族、宗教政策，安排好少数民族选手和教师的饮食起居。</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2.比赛期间安排的住宿场所应具有旅游业经营许可资质。</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3.大赛期间有组织的参观和观摩活动的交通安全由赛区组委会负责。赛项执委会和承办院校须保证比赛期间选手、指导教师、裁判员和工作人员的交通安全。</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4.各赛项的安全管理，除必要的安全隔离措施外，应严格遵守国家相关法律法规，保护个人隐私和人身自由。</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 xml:space="preserve">（三）应对突发事件的措施 </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 xml:space="preserve">比赛期间一旦发生突发性事件，安全工作领导小组成员必须立即做出反应，及时了解和分析事件的起因和发展态势，采取措施控制事件的发展和影响范围，将损失降低到最小限度。 </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 xml:space="preserve">1.当遇到突发事件时，参赛人员按照方案要求坚守岗位，各司其职，听从赛项执委会统一指挥；相关人员开展救护工作，将事故的危害降低到最低程度，严禁私自行动。 </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2.赛场外人员私自进入场地滋事，与赛场内人员发生冲突，应及时予以制止，拒不配合且情节严重的，视情况报公安机关。</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3.事件发生后，执委会领导、专家组成员及各参赛代表队的领队、指导教师应积极处理，严禁擅离职守、先行撤离。</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4.比赛中，如果出现各种不可预知的紧急情况，由相关项目责任人与各参赛代表队的领队、指导教师及时组织好参赛选手，听从竞赛执委会的统一指挥，按指定的路线有序撤离。</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5.任何人员如因不坚守岗位、不认真履行职责，将取消参加竞赛的机会；如因工作失职造成安全事故，其损失由当事人全部承担并按竞赛工作制度进行相关处理。情节严重并造成重大安全事故的，报相关部门按相关政策法规追究相应责任。</w:t>
      </w:r>
    </w:p>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rPr>
      </w:pPr>
      <w:r>
        <w:rPr>
          <w:rFonts w:hint="eastAsia" w:ascii="黑体" w:hAnsi="黑体" w:eastAsia="黑体" w:cs="黑体"/>
          <w:sz w:val="30"/>
          <w:szCs w:val="30"/>
        </w:rPr>
        <w:t>十五、申诉与仲裁</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（一）申诉</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参赛队对不符合竞赛规定的设备、工具、软件，有失公正的评判、奖励，以及对工作人员的违规行为等，均可提出申诉。</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申诉应在竞赛结束后2小时内提出，超过时效将不予受理。申诉时，应按照规定的程序由参赛队领队向仲裁工作组递交书面申诉报告。报告应对申诉事件的现象、发生的时间、涉及到的人员、申诉依据与理由等进行充分、实事求是的叙述。事实依据不充分、仅凭主观臆断的申诉将不予受理。申诉报告须由申诉的参赛选手、领队签名。</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（二）仲裁</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赛项仲裁工作组收到申诉报告后，应根据申诉事由进行审查，4h内通知申诉方，告知申诉处理结果。如不受理申诉，须说明理由。</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申诉人不得无故拒不接受处理结果，不允许采取过激行为刁难、攻击工作人员，否则视为放弃申诉。</w:t>
      </w:r>
    </w:p>
    <w:p>
      <w:pPr>
        <w:pStyle w:val="16"/>
        <w:keepNext w:val="0"/>
        <w:keepLines w:val="0"/>
        <w:pageBreakBefore w:val="0"/>
        <w:kinsoku/>
        <w:wordWrap/>
        <w:overflowPunct/>
        <w:topLinePunct w:val="0"/>
        <w:autoSpaceDE/>
        <w:autoSpaceDN/>
        <w:bidi w:val="0"/>
        <w:adjustRightInd/>
        <w:snapToGrid/>
        <w:spacing w:line="600" w:lineRule="exact"/>
        <w:ind w:firstLine="600"/>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（三）其他</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凡是本规程没有说明的事项由竞赛组委会决定。本规则最终解释权归竞赛组委会。</w:t>
      </w:r>
    </w:p>
    <w:bookmarkEnd w:id="0"/>
    <w:p>
      <w:pPr>
        <w:keepNext w:val="0"/>
        <w:keepLines w:val="0"/>
        <w:pageBreakBefore w:val="0"/>
        <w:kinsoku/>
        <w:wordWrap/>
        <w:overflowPunct/>
        <w:topLinePunct w:val="0"/>
        <w:autoSpaceDE/>
        <w:autoSpaceDN/>
        <w:bidi w:val="0"/>
        <w:adjustRightInd/>
        <w:snapToGrid/>
        <w:spacing w:line="600" w:lineRule="exact"/>
        <w:ind w:firstLine="600" w:firstLineChars="200"/>
        <w:jc w:val="left"/>
        <w:textAlignment w:val="auto"/>
        <w:outlineLvl w:val="9"/>
        <w:rPr>
          <w:rFonts w:ascii="黑体" w:hAnsi="黑体" w:eastAsia="黑体" w:cs="黑体"/>
          <w:sz w:val="30"/>
          <w:szCs w:val="30"/>
          <w:lang w:val="zh-TW"/>
        </w:rPr>
      </w:pPr>
      <w:r>
        <w:rPr>
          <w:rFonts w:hint="eastAsia" w:ascii="黑体" w:hAnsi="黑体" w:eastAsia="黑体" w:cs="黑体"/>
          <w:sz w:val="30"/>
          <w:szCs w:val="30"/>
          <w:lang w:val="zh-TW"/>
        </w:rPr>
        <w:t>十六、竞赛观摩</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ascii="仿宋" w:hAnsi="仿宋" w:eastAsia="仿宋"/>
          <w:sz w:val="30"/>
          <w:szCs w:val="30"/>
        </w:rPr>
      </w:pPr>
      <w:r>
        <w:rPr>
          <w:rFonts w:ascii="仿宋" w:hAnsi="仿宋" w:eastAsia="仿宋"/>
          <w:sz w:val="30"/>
          <w:szCs w:val="30"/>
        </w:rPr>
        <w:t>比赛过程在公平和不干扰比赛选手的前提下向各参赛队开放。各参赛队的领队、指导教师等只可以在本参赛队比赛的时间段凭证件进入赛场直播室进行观摩，其他比赛时间段谢绝进入，观摩人员不得违反赛项规定进入赛场，不得同参赛选手、裁判交流，不得传递信息，不得采录竞赛现场数据资料，不得影响比赛的正常进行。</w:t>
      </w: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C55"/>
    <w:rsid w:val="0000111E"/>
    <w:rsid w:val="000123CB"/>
    <w:rsid w:val="00065A22"/>
    <w:rsid w:val="00113355"/>
    <w:rsid w:val="0014589E"/>
    <w:rsid w:val="00166287"/>
    <w:rsid w:val="00175DCF"/>
    <w:rsid w:val="00193C08"/>
    <w:rsid w:val="001940B9"/>
    <w:rsid w:val="001E69B8"/>
    <w:rsid w:val="001F285A"/>
    <w:rsid w:val="00222E5C"/>
    <w:rsid w:val="002462B3"/>
    <w:rsid w:val="002B782A"/>
    <w:rsid w:val="00384650"/>
    <w:rsid w:val="00385715"/>
    <w:rsid w:val="00393A74"/>
    <w:rsid w:val="00397B81"/>
    <w:rsid w:val="003A4B27"/>
    <w:rsid w:val="003D55DA"/>
    <w:rsid w:val="0048096B"/>
    <w:rsid w:val="00487C55"/>
    <w:rsid w:val="00490999"/>
    <w:rsid w:val="004A5AB7"/>
    <w:rsid w:val="00511793"/>
    <w:rsid w:val="00520599"/>
    <w:rsid w:val="00525D66"/>
    <w:rsid w:val="005D3AD4"/>
    <w:rsid w:val="00673B12"/>
    <w:rsid w:val="00706958"/>
    <w:rsid w:val="00721928"/>
    <w:rsid w:val="00773ADB"/>
    <w:rsid w:val="007C406F"/>
    <w:rsid w:val="007C71D4"/>
    <w:rsid w:val="007D2839"/>
    <w:rsid w:val="00806562"/>
    <w:rsid w:val="0088644B"/>
    <w:rsid w:val="008E2F48"/>
    <w:rsid w:val="008F4C20"/>
    <w:rsid w:val="00930034"/>
    <w:rsid w:val="009850C2"/>
    <w:rsid w:val="00985901"/>
    <w:rsid w:val="0099535F"/>
    <w:rsid w:val="009F24C9"/>
    <w:rsid w:val="00A05D2D"/>
    <w:rsid w:val="00A442FC"/>
    <w:rsid w:val="00AC054D"/>
    <w:rsid w:val="00AD3264"/>
    <w:rsid w:val="00AE4D33"/>
    <w:rsid w:val="00B71CDE"/>
    <w:rsid w:val="00BE1D17"/>
    <w:rsid w:val="00BE5224"/>
    <w:rsid w:val="00C62869"/>
    <w:rsid w:val="00C77713"/>
    <w:rsid w:val="00C9541C"/>
    <w:rsid w:val="00CA2538"/>
    <w:rsid w:val="00CB14B1"/>
    <w:rsid w:val="00CD1EA5"/>
    <w:rsid w:val="00D105E6"/>
    <w:rsid w:val="00D26C56"/>
    <w:rsid w:val="00D60F30"/>
    <w:rsid w:val="00D82154"/>
    <w:rsid w:val="00DB53E9"/>
    <w:rsid w:val="00DB7008"/>
    <w:rsid w:val="00DF52B2"/>
    <w:rsid w:val="00E47B34"/>
    <w:rsid w:val="00E63E03"/>
    <w:rsid w:val="00E72331"/>
    <w:rsid w:val="00F9093C"/>
    <w:rsid w:val="00FE3951"/>
    <w:rsid w:val="06082BD2"/>
    <w:rsid w:val="06A97299"/>
    <w:rsid w:val="087849B3"/>
    <w:rsid w:val="0B735C1A"/>
    <w:rsid w:val="0E0C205E"/>
    <w:rsid w:val="113D098C"/>
    <w:rsid w:val="14BB7426"/>
    <w:rsid w:val="18542B6E"/>
    <w:rsid w:val="218F0656"/>
    <w:rsid w:val="245C1FA6"/>
    <w:rsid w:val="2A6F1A04"/>
    <w:rsid w:val="33043DD8"/>
    <w:rsid w:val="411F605D"/>
    <w:rsid w:val="41C51175"/>
    <w:rsid w:val="441F4631"/>
    <w:rsid w:val="451330CB"/>
    <w:rsid w:val="45783ACF"/>
    <w:rsid w:val="4B1501A7"/>
    <w:rsid w:val="55907216"/>
    <w:rsid w:val="589C2151"/>
    <w:rsid w:val="66655CCA"/>
    <w:rsid w:val="67B3438C"/>
    <w:rsid w:val="685353F8"/>
    <w:rsid w:val="6B305E89"/>
    <w:rsid w:val="6D5C2D65"/>
    <w:rsid w:val="6E3F4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semiHidden/>
    <w:unhideWhenUsed/>
    <w:uiPriority w:val="99"/>
    <w:pPr>
      <w:widowControl/>
    </w:pPr>
    <w:rPr>
      <w:rFonts w:ascii="Times New Roman" w:hAnsi="Times New Roman" w:cs="Times New Roman" w:eastAsiaTheme="minorEastAsia"/>
      <w:b/>
      <w:bCs/>
      <w:color w:val="auto"/>
      <w:kern w:val="0"/>
      <w:sz w:val="24"/>
      <w:szCs w:val="24"/>
      <w:lang w:eastAsia="en-US"/>
    </w:rPr>
  </w:style>
  <w:style w:type="paragraph" w:styleId="3">
    <w:name w:val="annotation text"/>
    <w:link w:val="17"/>
    <w:qFormat/>
    <w:uiPriority w:val="0"/>
    <w:pPr>
      <w:widowControl w:val="0"/>
    </w:pPr>
    <w:rPr>
      <w:rFonts w:ascii="Calibri" w:hAnsi="Calibri" w:eastAsia="Arial Unicode MS" w:cs="Arial Unicode MS"/>
      <w:color w:val="000000"/>
      <w:kern w:val="2"/>
      <w:sz w:val="21"/>
      <w:szCs w:val="21"/>
      <w:u w:color="000000"/>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link w:val="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eastAsia="Arial Unicode MS" w:cs="Arial Unicode MS"/>
      <w:color w:val="000000"/>
      <w:sz w:val="24"/>
      <w:szCs w:val="24"/>
      <w:u w:color="000000"/>
      <w:lang w:val="en-US" w:eastAsia="zh-CN" w:bidi="ar-SA"/>
    </w:rPr>
  </w:style>
  <w:style w:type="character" w:styleId="9">
    <w:name w:val="Hyperlink"/>
    <w:basedOn w:val="8"/>
    <w:unhideWhenUsed/>
    <w:qFormat/>
    <w:uiPriority w:val="0"/>
    <w:rPr>
      <w:color w:val="0000FF" w:themeColor="hyperlink"/>
      <w:u w:val="single"/>
      <w14:textFill>
        <w14:solidFill>
          <w14:schemeClr w14:val="hlink"/>
        </w14:solidFill>
      </w14:textFill>
    </w:rPr>
  </w:style>
  <w:style w:type="table" w:styleId="11">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12">
    <w:name w:val="页脚 Char"/>
    <w:basedOn w:val="8"/>
    <w:link w:val="5"/>
    <w:qFormat/>
    <w:uiPriority w:val="99"/>
    <w:rPr>
      <w:rFonts w:ascii="Times New Roman" w:hAnsi="Times New Roman" w:eastAsia="宋体" w:cs="Times New Roman"/>
      <w:sz w:val="18"/>
    </w:rPr>
  </w:style>
  <w:style w:type="paragraph" w:customStyle="1" w:styleId="13">
    <w:name w:val="WPSOffice手动目录 1"/>
    <w:qFormat/>
    <w:uiPriority w:val="0"/>
    <w:rPr>
      <w:rFonts w:asciiTheme="minorHAnsi" w:hAnsiTheme="minorHAnsi" w:eastAsiaTheme="minorEastAsia" w:cstheme="minorBidi"/>
      <w:lang w:val="en-US" w:eastAsia="zh-CN" w:bidi="ar-SA"/>
    </w:rPr>
  </w:style>
  <w:style w:type="character" w:customStyle="1" w:styleId="14">
    <w:name w:val="批注框文本 Char"/>
    <w:basedOn w:val="8"/>
    <w:link w:val="4"/>
    <w:semiHidden/>
    <w:qFormat/>
    <w:uiPriority w:val="99"/>
    <w:rPr>
      <w:rFonts w:ascii="Times New Roman" w:hAnsi="Times New Roman" w:eastAsia="宋体" w:cs="Times New Roman"/>
      <w:sz w:val="18"/>
      <w:szCs w:val="18"/>
    </w:rPr>
  </w:style>
  <w:style w:type="character" w:customStyle="1" w:styleId="15">
    <w:name w:val="页眉 Char"/>
    <w:basedOn w:val="8"/>
    <w:link w:val="6"/>
    <w:qFormat/>
    <w:uiPriority w:val="99"/>
    <w:rPr>
      <w:rFonts w:ascii="Times New Roman" w:hAnsi="Times New Roman" w:eastAsia="宋体" w:cs="Times New Roman"/>
      <w:sz w:val="18"/>
      <w:szCs w:val="18"/>
    </w:rPr>
  </w:style>
  <w:style w:type="paragraph" w:customStyle="1" w:styleId="1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7">
    <w:name w:val="批注文字 Char"/>
    <w:basedOn w:val="8"/>
    <w:link w:val="3"/>
    <w:qFormat/>
    <w:uiPriority w:val="0"/>
    <w:rPr>
      <w:rFonts w:ascii="Calibri" w:hAnsi="Calibri" w:eastAsia="Arial Unicode MS" w:cs="Arial Unicode MS"/>
      <w:color w:val="000000"/>
      <w:szCs w:val="21"/>
      <w:u w:color="000000"/>
    </w:rPr>
  </w:style>
  <w:style w:type="character" w:customStyle="1" w:styleId="18">
    <w:name w:val="HTML 预设格式 Char"/>
    <w:basedOn w:val="8"/>
    <w:link w:val="7"/>
    <w:qFormat/>
    <w:uiPriority w:val="0"/>
    <w:rPr>
      <w:rFonts w:ascii="Arial" w:hAnsi="Arial" w:eastAsia="Arial Unicode MS" w:cs="Arial Unicode MS"/>
      <w:color w:val="000000"/>
      <w:kern w:val="0"/>
      <w:sz w:val="24"/>
      <w:szCs w:val="24"/>
      <w:u w:color="000000"/>
    </w:rPr>
  </w:style>
  <w:style w:type="character" w:customStyle="1" w:styleId="19">
    <w:name w:val="批注主题 Char"/>
    <w:basedOn w:val="17"/>
    <w:link w:val="2"/>
    <w:semiHidden/>
    <w:qFormat/>
    <w:uiPriority w:val="99"/>
    <w:rPr>
      <w:rFonts w:ascii="Times New Roman" w:hAnsi="Times New Roman" w:eastAsia="Arial Unicode MS" w:cs="Times New Roman"/>
      <w:b/>
      <w:bCs/>
      <w:color w:val="000000"/>
      <w:kern w:val="0"/>
      <w:sz w:val="24"/>
      <w:szCs w:val="24"/>
      <w:u w:color="000000"/>
      <w:lang w:eastAsia="en-US"/>
    </w:rPr>
  </w:style>
  <w:style w:type="paragraph" w:customStyle="1" w:styleId="20">
    <w:name w:val="Table Paragraph"/>
    <w:basedOn w:val="1"/>
    <w:qFormat/>
    <w:uiPriority w:val="1"/>
    <w:pPr>
      <w:autoSpaceDE w:val="0"/>
      <w:autoSpaceDN w:val="0"/>
      <w:adjustRightInd w:val="0"/>
      <w:jc w:val="left"/>
    </w:pPr>
    <w:rPr>
      <w:rFonts w:eastAsia="等线"/>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1E49D-AC73-44DD-9694-476FD02AA1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2627</Words>
  <Characters>14976</Characters>
  <Lines>124</Lines>
  <Paragraphs>35</Paragraphs>
  <TotalTime>0</TotalTime>
  <ScaleCrop>false</ScaleCrop>
  <LinksUpToDate>false</LinksUpToDate>
  <CharactersWithSpaces>17568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2020-10-28T01:46:00Z</dcterms:created>
  <dc:creator>微软用户</dc:creator>
  <cp:lastModifiedBy>刘东洋</cp:lastModifiedBy>
  <cp:lastPrinted>2020-10-27T00:35:00Z</cp:lastPrinted>
  <dcterms:modified xsi:type="dcterms:W3CDTF">2020-10-29T03:34:58Z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