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03834" w14:textId="77777777" w:rsidR="001347FC" w:rsidRPr="001347FC" w:rsidRDefault="001347FC" w:rsidP="001347FC">
      <w:pPr>
        <w:spacing w:line="360" w:lineRule="auto"/>
        <w:ind w:firstLineChars="200" w:firstLine="897"/>
        <w:outlineLvl w:val="1"/>
        <w:rPr>
          <w:rFonts w:ascii="黑体" w:eastAsia="黑体" w:hAnsi="黑体" w:cs="黑体"/>
          <w:b/>
          <w:bCs/>
          <w:spacing w:val="7"/>
          <w:sz w:val="44"/>
          <w:szCs w:val="44"/>
          <w:lang w:eastAsia="zh-CN"/>
        </w:rPr>
      </w:pPr>
      <w:r w:rsidRPr="001347FC">
        <w:rPr>
          <w:rFonts w:ascii="黑体" w:eastAsia="黑体" w:hAnsi="黑体" w:cs="黑体"/>
          <w:b/>
          <w:bCs/>
          <w:spacing w:val="7"/>
          <w:sz w:val="44"/>
          <w:szCs w:val="44"/>
          <w:lang w:eastAsia="zh-CN"/>
        </w:rPr>
        <w:t>2024</w:t>
      </w:r>
      <w:r w:rsidRPr="001347FC">
        <w:rPr>
          <w:rFonts w:ascii="黑体" w:eastAsia="黑体" w:hAnsi="黑体" w:cs="黑体" w:hint="eastAsia"/>
          <w:b/>
          <w:bCs/>
          <w:spacing w:val="7"/>
          <w:sz w:val="44"/>
          <w:szCs w:val="44"/>
          <w:lang w:eastAsia="zh-CN"/>
        </w:rPr>
        <w:t>年河南省高等职业教育技能大赛</w:t>
      </w:r>
    </w:p>
    <w:p w14:paraId="02DA4647" w14:textId="3B500620" w:rsidR="00C32796" w:rsidRPr="001347FC" w:rsidRDefault="001347FC" w:rsidP="001347FC">
      <w:pPr>
        <w:spacing w:line="360" w:lineRule="auto"/>
        <w:ind w:firstLineChars="200" w:firstLine="897"/>
        <w:jc w:val="center"/>
        <w:outlineLvl w:val="1"/>
        <w:rPr>
          <w:rFonts w:ascii="黑体" w:eastAsia="黑体" w:hAnsi="黑体" w:cs="黑体"/>
          <w:b/>
          <w:bCs/>
          <w:spacing w:val="7"/>
          <w:sz w:val="44"/>
          <w:szCs w:val="44"/>
          <w:lang w:eastAsia="zh-CN"/>
        </w:rPr>
      </w:pPr>
      <w:r w:rsidRPr="001347FC">
        <w:rPr>
          <w:rFonts w:ascii="黑体" w:eastAsia="黑体" w:hAnsi="黑体" w:cs="黑体" w:hint="eastAsia"/>
          <w:b/>
          <w:bCs/>
          <w:spacing w:val="7"/>
          <w:sz w:val="44"/>
          <w:szCs w:val="44"/>
          <w:lang w:eastAsia="zh-CN"/>
        </w:rPr>
        <w:t>跨境电子商务赛项</w:t>
      </w:r>
    </w:p>
    <w:p w14:paraId="0807C18F" w14:textId="4B2B982B" w:rsidR="001347FC" w:rsidRPr="001347FC" w:rsidRDefault="001347FC" w:rsidP="001347FC">
      <w:pPr>
        <w:pStyle w:val="a0"/>
        <w:jc w:val="center"/>
        <w:rPr>
          <w:b/>
          <w:bCs/>
          <w:spacing w:val="7"/>
          <w:sz w:val="44"/>
          <w:szCs w:val="44"/>
          <w:lang w:eastAsia="zh-CN"/>
        </w:rPr>
      </w:pPr>
      <w:r w:rsidRPr="001347FC">
        <w:rPr>
          <w:rFonts w:hint="eastAsia"/>
          <w:b/>
          <w:bCs/>
          <w:spacing w:val="7"/>
          <w:sz w:val="44"/>
          <w:szCs w:val="44"/>
          <w:lang w:eastAsia="zh-CN"/>
        </w:rPr>
        <w:t>赛卷</w:t>
      </w:r>
      <w:r w:rsidR="00BE0AE8">
        <w:rPr>
          <w:rFonts w:hint="eastAsia"/>
          <w:b/>
          <w:bCs/>
          <w:spacing w:val="7"/>
          <w:sz w:val="44"/>
          <w:szCs w:val="44"/>
          <w:lang w:eastAsia="zh-CN"/>
        </w:rPr>
        <w:t>四</w:t>
      </w:r>
    </w:p>
    <w:p w14:paraId="0AC6D0E3" w14:textId="77777777" w:rsidR="00C32796" w:rsidRDefault="00C32796">
      <w:pPr>
        <w:spacing w:line="360" w:lineRule="auto"/>
        <w:ind w:firstLineChars="200" w:firstLine="420"/>
        <w:rPr>
          <w:lang w:eastAsia="zh-CN"/>
        </w:rPr>
      </w:pPr>
    </w:p>
    <w:p w14:paraId="084845B3" w14:textId="77777777" w:rsidR="00C32796" w:rsidRDefault="005E6101" w:rsidP="005926A1">
      <w:pPr>
        <w:spacing w:beforeLines="150" w:before="360" w:afterLines="150" w:after="360" w:line="360" w:lineRule="auto"/>
        <w:jc w:val="center"/>
        <w:outlineLvl w:val="1"/>
        <w:rPr>
          <w:rFonts w:ascii="黑体" w:eastAsia="黑体" w:hAnsi="黑体" w:cs="黑体"/>
          <w:sz w:val="32"/>
          <w:szCs w:val="32"/>
          <w:lang w:eastAsia="zh-CN"/>
        </w:rPr>
      </w:pPr>
      <w:r>
        <w:rPr>
          <w:rFonts w:ascii="黑体" w:eastAsia="黑体" w:hAnsi="黑体" w:cs="黑体" w:hint="eastAsia"/>
          <w:b/>
          <w:bCs/>
          <w:spacing w:val="7"/>
          <w:sz w:val="32"/>
          <w:szCs w:val="32"/>
          <w:lang w:eastAsia="zh-CN"/>
        </w:rPr>
        <w:t>模块一 跨境电子商务视觉营销设计</w:t>
      </w:r>
    </w:p>
    <w:p w14:paraId="5D24B46E" w14:textId="77777777" w:rsidR="00C32796" w:rsidRPr="005926A1" w:rsidRDefault="005E6101">
      <w:pPr>
        <w:spacing w:beforeLines="150" w:before="360" w:afterLines="150" w:after="360" w:line="360" w:lineRule="auto"/>
        <w:ind w:firstLineChars="200" w:firstLine="560"/>
        <w:outlineLvl w:val="1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 w:rsidRPr="005926A1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任务1  店铺LOGO店招与Banner设计与制作</w:t>
      </w:r>
    </w:p>
    <w:p w14:paraId="642AC496" w14:textId="49380956" w:rsidR="00C32796" w:rsidRDefault="005E6101">
      <w:pPr>
        <w:spacing w:line="360" w:lineRule="auto"/>
        <w:ind w:left="28" w:right="83" w:firstLineChars="200" w:firstLine="562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b/>
          <w:bCs/>
          <w:snapToGrid/>
          <w:color w:val="333333"/>
          <w:kern w:val="2"/>
          <w:sz w:val="28"/>
          <w:szCs w:val="28"/>
          <w:lang w:eastAsia="zh-CN"/>
        </w:rPr>
        <w:t>任务背景：</w:t>
      </w:r>
      <w:r w:rsidR="00BE0AE8" w:rsidRPr="00BE0AE8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优仁厨具（</w:t>
      </w:r>
      <w:r w:rsidR="00BE0AE8" w:rsidRPr="00BE0AE8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YOUREN KITCHEN WARE STORE</w:t>
      </w:r>
      <w:r w:rsidR="00BE0AE8" w:rsidRPr="00BE0AE8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）准备对网店首页进行装修，网店美工利用现有商品图片和相关资料，设计与制作店铺</w:t>
      </w:r>
      <w:r w:rsidR="00BE0AE8" w:rsidRPr="00BE0AE8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logo</w:t>
      </w:r>
      <w:r w:rsidR="00BE0AE8" w:rsidRPr="00BE0AE8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、店招，并以绞肉机、沥水碗架等两款商品为基础，分别为每款商品设计</w:t>
      </w:r>
      <w:r w:rsidR="00BE0AE8" w:rsidRPr="00BE0AE8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1</w:t>
      </w:r>
      <w:r w:rsidR="00BE0AE8" w:rsidRPr="00BE0AE8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张轮播图。</w:t>
      </w:r>
    </w:p>
    <w:p w14:paraId="57C4AC85" w14:textId="77777777" w:rsidR="00C32796" w:rsidRDefault="005E6101">
      <w:pPr>
        <w:spacing w:line="360" w:lineRule="auto"/>
        <w:ind w:left="28" w:right="83" w:firstLineChars="200" w:firstLine="562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b/>
          <w:bCs/>
          <w:snapToGrid/>
          <w:color w:val="333333"/>
          <w:kern w:val="2"/>
          <w:sz w:val="28"/>
          <w:szCs w:val="28"/>
          <w:lang w:eastAsia="zh-CN"/>
        </w:rPr>
        <w:t>操作要求：</w:t>
      </w:r>
    </w:p>
    <w:p w14:paraId="2F1B5816" w14:textId="77777777" w:rsidR="00C32796" w:rsidRDefault="005E6101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1.店铺logo图片：尺寸为100px*100px，大小不超过200K；</w:t>
      </w:r>
    </w:p>
    <w:p w14:paraId="470F21CD" w14:textId="77777777" w:rsidR="00C32796" w:rsidRDefault="005E6101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2.店招图片：尺寸为1920px*120px，采用JPG、PNG格式，大小不超过2M；</w:t>
      </w:r>
    </w:p>
    <w:p w14:paraId="2A909F33" w14:textId="77777777" w:rsidR="00C32796" w:rsidRDefault="005E6101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3.Banner（轮播图）：设计2张轮播图，每张尺寸为1023像素*500像素，支持JPG、PNG图片格式，每张图大小不得超过3MB。要求一组内的图片宽度、高度必须完全一致。</w:t>
      </w:r>
    </w:p>
    <w:p w14:paraId="09382652" w14:textId="77777777" w:rsidR="00C32796" w:rsidRPr="005926A1" w:rsidRDefault="005E6101">
      <w:pPr>
        <w:spacing w:beforeLines="150" w:before="360" w:afterLines="150" w:after="360" w:line="360" w:lineRule="auto"/>
        <w:ind w:firstLineChars="200" w:firstLine="560"/>
        <w:outlineLvl w:val="1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 w:rsidRPr="005926A1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 xml:space="preserve">任务2 跨境电商商品主图和详情页视觉营销设计  </w:t>
      </w:r>
    </w:p>
    <w:p w14:paraId="4A22D382" w14:textId="4905953C" w:rsidR="00C32796" w:rsidRDefault="005E6101">
      <w:pPr>
        <w:spacing w:line="360" w:lineRule="auto"/>
        <w:ind w:left="28" w:right="83" w:firstLineChars="200" w:firstLine="562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b/>
          <w:bCs/>
          <w:snapToGrid/>
          <w:color w:val="333333"/>
          <w:kern w:val="2"/>
          <w:sz w:val="28"/>
          <w:szCs w:val="28"/>
          <w:lang w:eastAsia="zh-CN"/>
        </w:rPr>
        <w:t>任务背景：</w:t>
      </w:r>
      <w:r w:rsidR="00BE0AE8" w:rsidRPr="00BE0AE8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优仁厨具（</w:t>
      </w:r>
      <w:r w:rsidR="00BE0AE8" w:rsidRPr="00BE0AE8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YOUREN KITCHEN WARE STORE</w:t>
      </w:r>
      <w:r w:rsidR="00BE0AE8" w:rsidRPr="00BE0AE8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）收到工厂提供的商品图片和资料后，开始根据商品详情页发布要求，整理商品资料，提炼商品卖点，完成厨房收纳架此款商品主图设计与制作、详情页视觉营销设计与制作。</w:t>
      </w:r>
    </w:p>
    <w:p w14:paraId="3518F326" w14:textId="77777777" w:rsidR="00C32796" w:rsidRDefault="005E6101">
      <w:pPr>
        <w:spacing w:line="360" w:lineRule="auto"/>
        <w:ind w:left="28" w:right="83" w:firstLineChars="200" w:firstLine="562"/>
        <w:rPr>
          <w:rFonts w:ascii="仿宋_GB2312" w:eastAsia="仿宋_GB2312" w:hAnsi="仿宋" w:cs="仿宋"/>
          <w:b/>
          <w:bCs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b/>
          <w:bCs/>
          <w:snapToGrid/>
          <w:color w:val="333333"/>
          <w:kern w:val="2"/>
          <w:sz w:val="28"/>
          <w:szCs w:val="28"/>
          <w:lang w:eastAsia="zh-CN"/>
        </w:rPr>
        <w:t>操作要求：</w:t>
      </w:r>
    </w:p>
    <w:p w14:paraId="1934D93D" w14:textId="77777777" w:rsidR="00C32796" w:rsidRDefault="005E6101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lastRenderedPageBreak/>
        <w:t>1.商品主图：设计5张商品主图，每张尺寸为800*800像素，采用JPG、PNG格式，大小不超过1M。</w:t>
      </w:r>
    </w:p>
    <w:p w14:paraId="1B7ECA3C" w14:textId="4F94A1BD" w:rsidR="00C32796" w:rsidRDefault="005E6101">
      <w:pPr>
        <w:spacing w:line="360" w:lineRule="auto"/>
        <w:ind w:left="28" w:right="83" w:firstLineChars="200" w:firstLine="560"/>
        <w:rPr>
          <w:rFonts w:ascii="仿宋_GB2312" w:eastAsia="仿宋_GB2312" w:hAnsi="仿宋_GB2312" w:cs="仿宋_GB2312"/>
          <w:sz w:val="31"/>
          <w:szCs w:val="31"/>
          <w:lang w:eastAsia="zh-CN"/>
        </w:rPr>
      </w:pP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2.商品详情页：结合跨境电商店铺营销需求及产品定位，进行详情页设计与优化，包括以下内容：商品信息（图片、文本或图文混排）、商品展示（细节、包装、优点、色彩搭配及效果）、交易说明（购买、支付、收货及验货）、售后信息（退换货、保修、退款）、促销信息（促销活动及优惠方式）等</w:t>
      </w:r>
      <w:r w:rsidR="007819F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，</w:t>
      </w:r>
      <w:r w:rsidR="007819F5" w:rsidRPr="007819F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大小不超过</w:t>
      </w:r>
      <w:r w:rsidR="007819F5" w:rsidRPr="007819F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2M</w:t>
      </w:r>
      <w:r>
        <w:rPr>
          <w:rFonts w:ascii="仿宋_GB2312" w:eastAsia="仿宋_GB2312" w:hAnsi="仿宋_GB2312" w:cs="仿宋_GB2312"/>
          <w:spacing w:val="8"/>
          <w:sz w:val="31"/>
          <w:szCs w:val="31"/>
          <w:lang w:eastAsia="zh-CN"/>
        </w:rPr>
        <w:t>。</w:t>
      </w:r>
    </w:p>
    <w:p w14:paraId="6A2127CD" w14:textId="77777777" w:rsidR="00C32796" w:rsidRDefault="005E6101" w:rsidP="005926A1">
      <w:pPr>
        <w:spacing w:beforeLines="150" w:before="360" w:afterLines="150" w:after="360" w:line="360" w:lineRule="auto"/>
        <w:jc w:val="center"/>
        <w:outlineLvl w:val="1"/>
        <w:rPr>
          <w:rFonts w:ascii="黑体" w:eastAsia="黑体" w:hAnsi="黑体" w:cs="黑体"/>
          <w:b/>
          <w:bCs/>
          <w:spacing w:val="7"/>
          <w:sz w:val="32"/>
          <w:szCs w:val="32"/>
          <w:lang w:eastAsia="zh-CN"/>
        </w:rPr>
      </w:pPr>
      <w:r>
        <w:rPr>
          <w:rFonts w:ascii="黑体" w:eastAsia="黑体" w:hAnsi="黑体" w:cs="黑体" w:hint="eastAsia"/>
          <w:b/>
          <w:bCs/>
          <w:spacing w:val="7"/>
          <w:sz w:val="32"/>
          <w:szCs w:val="32"/>
          <w:lang w:eastAsia="zh-CN"/>
        </w:rPr>
        <w:t>模块二 跨境电子商务直播推广</w:t>
      </w:r>
    </w:p>
    <w:p w14:paraId="72412386" w14:textId="358BA7E9" w:rsidR="00C32796" w:rsidRDefault="005E6101">
      <w:pPr>
        <w:spacing w:line="360" w:lineRule="auto"/>
        <w:ind w:left="28" w:right="83" w:firstLineChars="200" w:firstLine="562"/>
        <w:rPr>
          <w:rFonts w:ascii="仿宋_GB2312" w:eastAsia="仿宋_GB2312" w:hAnsi="仿宋" w:cs="仿宋"/>
          <w:b/>
          <w:bCs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b/>
          <w:bCs/>
          <w:snapToGrid/>
          <w:color w:val="333333"/>
          <w:kern w:val="2"/>
          <w:sz w:val="28"/>
          <w:szCs w:val="28"/>
          <w:lang w:eastAsia="zh-CN"/>
        </w:rPr>
        <w:t>任务背景</w:t>
      </w:r>
    </w:p>
    <w:p w14:paraId="4802CA35" w14:textId="5574D603" w:rsidR="00BE0AE8" w:rsidRPr="00BE0AE8" w:rsidRDefault="00BE0AE8" w:rsidP="00BE0AE8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 w:rsidRPr="00BE0AE8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优仁厨具（</w:t>
      </w:r>
      <w:r w:rsidRPr="00BE0AE8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YOUREN KITCHEN WARE STORE</w:t>
      </w:r>
      <w:r w:rsidRPr="00BE0AE8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）主要销售厨房沥水架、洗碗池、汤勺、置物架等厨房用品类商品，网店的销量一直很可观，已经积累了很多忠实客户。恰逢店铺二十周年庆活动，优仁厨具为了回馈老客户和吸引新客户，选取厨房置物架作为直播商品，开展一次直播活动。</w:t>
      </w:r>
    </w:p>
    <w:p w14:paraId="4529D140" w14:textId="2E14224E" w:rsidR="00C32796" w:rsidRDefault="00BE0AE8" w:rsidP="00BE0AE8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 w:rsidRPr="00BE0AE8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请以优仁厨具直播营销员刘晓的身份，根据商品资料和本次海外直播推广活动主题，撰写英文直播脚本（提交</w:t>
      </w:r>
      <w:r w:rsidRPr="00BE0AE8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Word</w:t>
      </w:r>
      <w:r w:rsidRPr="00BE0AE8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版与</w:t>
      </w:r>
      <w:r w:rsidRPr="00BE0AE8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PDF</w:t>
      </w:r>
      <w:r w:rsidRPr="00BE0AE8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版），使用英文完成此款厨房置物架商品</w:t>
      </w:r>
      <w:r w:rsidRPr="00BE0AE8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10</w:t>
      </w:r>
      <w:r w:rsidRPr="00BE0AE8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分钟的跨境电商直播销售并提交。</w:t>
      </w:r>
    </w:p>
    <w:p w14:paraId="704D5445" w14:textId="49B570C2" w:rsidR="00C32796" w:rsidRDefault="005E6101">
      <w:pPr>
        <w:spacing w:line="360" w:lineRule="auto"/>
        <w:ind w:left="28" w:right="83" w:firstLineChars="200" w:firstLine="562"/>
        <w:rPr>
          <w:rFonts w:ascii="仿宋_GB2312" w:eastAsia="仿宋_GB2312" w:hAnsi="仿宋" w:cs="仿宋"/>
          <w:b/>
          <w:bCs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b/>
          <w:bCs/>
          <w:snapToGrid/>
          <w:color w:val="333333"/>
          <w:kern w:val="2"/>
          <w:sz w:val="28"/>
          <w:szCs w:val="28"/>
          <w:lang w:eastAsia="zh-CN"/>
        </w:rPr>
        <w:t>操作要求</w:t>
      </w:r>
    </w:p>
    <w:p w14:paraId="61A6DAF8" w14:textId="77777777" w:rsidR="00C32796" w:rsidRDefault="005E6101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1.直播脚本策划</w:t>
      </w:r>
    </w:p>
    <w:p w14:paraId="592B3854" w14:textId="77777777" w:rsidR="00C32796" w:rsidRDefault="005E6101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（1）内容要求：用英文完成直播脚本撰写，内容包含开场问好、自我介绍、活动内容介绍、商品解说、品牌介绍、（功能、性能、外观等）展示、直播结尾。</w:t>
      </w:r>
    </w:p>
    <w:p w14:paraId="6A1CDF5B" w14:textId="77777777" w:rsidR="00C32796" w:rsidRDefault="005E6101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（2）格式要求：英文字体统一采用“Times New Roman”，题目三号字加粗，正文采用小四号字，1.5 倍行距。</w:t>
      </w:r>
    </w:p>
    <w:p w14:paraId="70B19506" w14:textId="77777777" w:rsidR="00C32796" w:rsidRDefault="005E6101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2.直播销售实施</w:t>
      </w:r>
    </w:p>
    <w:p w14:paraId="67AF07C1" w14:textId="77777777" w:rsidR="00C32796" w:rsidRDefault="005E6101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lastRenderedPageBreak/>
        <w:t>根据直播脚本，结合商品资料，利用跨境电商直播 APP，完成直播开场、直播商品介绍、直播商品上架、直播间弹幕问题回复、直播间活动互动、直播收尾等一款商品的跨境电商直播销售</w:t>
      </w: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。</w:t>
      </w:r>
    </w:p>
    <w:p w14:paraId="40C96BA1" w14:textId="77777777" w:rsidR="00C32796" w:rsidRDefault="005E6101" w:rsidP="005926A1">
      <w:pPr>
        <w:spacing w:beforeLines="150" w:before="360" w:afterLines="150" w:after="360" w:line="360" w:lineRule="auto"/>
        <w:jc w:val="center"/>
        <w:outlineLvl w:val="1"/>
        <w:rPr>
          <w:rFonts w:ascii="黑体" w:eastAsia="黑体" w:hAnsi="黑体" w:cs="黑体"/>
          <w:b/>
          <w:bCs/>
          <w:spacing w:val="7"/>
          <w:sz w:val="32"/>
          <w:szCs w:val="32"/>
          <w:lang w:eastAsia="zh-CN"/>
        </w:rPr>
      </w:pPr>
      <w:r>
        <w:rPr>
          <w:rFonts w:ascii="黑体" w:eastAsia="黑体" w:hAnsi="黑体" w:cs="黑体" w:hint="eastAsia"/>
          <w:b/>
          <w:bCs/>
          <w:spacing w:val="7"/>
          <w:sz w:val="32"/>
          <w:szCs w:val="32"/>
          <w:lang w:eastAsia="zh-CN"/>
        </w:rPr>
        <w:t>模块三 跨境电子商务数据分析</w:t>
      </w:r>
    </w:p>
    <w:p w14:paraId="2095F88E" w14:textId="14C8A961" w:rsidR="00C32796" w:rsidRDefault="005E6101">
      <w:pPr>
        <w:spacing w:line="360" w:lineRule="auto"/>
        <w:ind w:left="28" w:right="83" w:firstLineChars="200" w:firstLine="562"/>
        <w:rPr>
          <w:rFonts w:ascii="仿宋_GB2312" w:eastAsia="仿宋_GB2312" w:hAnsi="仿宋" w:cs="仿宋"/>
          <w:b/>
          <w:bCs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/>
          <w:b/>
          <w:bCs/>
          <w:snapToGrid/>
          <w:color w:val="333333"/>
          <w:kern w:val="2"/>
          <w:sz w:val="28"/>
          <w:szCs w:val="28"/>
          <w:lang w:eastAsia="zh-CN"/>
        </w:rPr>
        <w:t>任务背景</w:t>
      </w:r>
    </w:p>
    <w:p w14:paraId="346D1144" w14:textId="16E2D8E8" w:rsidR="00C32796" w:rsidRDefault="00BE0AE8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 w:rsidRPr="00BE0AE8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经过为期一个月的店铺商品运营推广活动，优仁厨具（</w:t>
      </w:r>
      <w:r w:rsidRPr="00BE0AE8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YOUREN KITCHEN WARE STORE</w:t>
      </w:r>
      <w:r w:rsidRPr="00BE0AE8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）运营专员已经采集到了最近</w:t>
      </w:r>
      <w:r w:rsidRPr="00BE0AE8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30</w:t>
      </w:r>
      <w:r w:rsidRPr="00BE0AE8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天的店铺运营数据。为了制定下一阶段的商品运营推广策略，运营专员计划对店铺运营数据进行深入分析，以全面了解店铺的运营推广情况。通过精准把握市场动态、客户需求以及商品销售趋势，制定店铺商品运营推广优化方案，以期进一步提升店铺的业绩和品牌影响力</w:t>
      </w:r>
      <w:r w:rsidR="005E6101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。</w:t>
      </w:r>
    </w:p>
    <w:p w14:paraId="567B407E" w14:textId="15AE5B54" w:rsidR="00CE6F75" w:rsidRPr="00CE6F75" w:rsidRDefault="005E6101" w:rsidP="00CE6F75">
      <w:pPr>
        <w:spacing w:line="360" w:lineRule="auto"/>
        <w:ind w:left="28" w:right="83" w:firstLineChars="200" w:firstLine="562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b/>
          <w:bCs/>
          <w:snapToGrid/>
          <w:color w:val="333333"/>
          <w:kern w:val="2"/>
          <w:sz w:val="28"/>
          <w:szCs w:val="28"/>
          <w:lang w:eastAsia="zh-CN"/>
        </w:rPr>
        <w:t>操作</w:t>
      </w:r>
      <w:r w:rsidR="005926A1">
        <w:rPr>
          <w:rFonts w:ascii="仿宋_GB2312" w:eastAsia="仿宋_GB2312" w:hAnsi="仿宋" w:cs="仿宋" w:hint="eastAsia"/>
          <w:b/>
          <w:bCs/>
          <w:snapToGrid/>
          <w:color w:val="333333"/>
          <w:kern w:val="2"/>
          <w:sz w:val="28"/>
          <w:szCs w:val="28"/>
          <w:lang w:eastAsia="zh-CN"/>
        </w:rPr>
        <w:t>要求</w:t>
      </w:r>
    </w:p>
    <w:p w14:paraId="520AB558" w14:textId="698659A8" w:rsidR="00CE6F75" w:rsidRPr="00CE6F75" w:rsidRDefault="00CE6F75" w:rsidP="00CE6F75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操作</w:t>
      </w:r>
      <w:r w:rsidRPr="00CE6F7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1</w:t>
      </w: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：利用最近</w:t>
      </w:r>
      <w:r w:rsidRPr="00CE6F7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30</w:t>
      </w: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天店铺运营数据，帮助运营专员统计不同商品的利润，并通过可视化图表进行展示，撰写相应的数据分析结论。</w:t>
      </w:r>
    </w:p>
    <w:p w14:paraId="2C794A76" w14:textId="622A6469" w:rsidR="00CE6F75" w:rsidRPr="00CE6F75" w:rsidRDefault="00CE6F75" w:rsidP="00CE6F75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操作</w:t>
      </w:r>
      <w:r w:rsidRPr="00CE6F7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2</w:t>
      </w: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：利用最近</w:t>
      </w:r>
      <w:r w:rsidRPr="00CE6F7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30</w:t>
      </w: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天店铺运营数据，帮助运营专员分析免费流量和付费流量的流量结构，统计分析不同免费流量渠道的订单数量、不同付费流量渠道的销售金额和投入产出比，并通过可视化图表进行展示，撰写相应的数据分析结论。</w:t>
      </w:r>
    </w:p>
    <w:p w14:paraId="16DFF0D3" w14:textId="77777777" w:rsidR="00CE6F75" w:rsidRDefault="00CE6F75" w:rsidP="00CE6F75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操作</w:t>
      </w:r>
      <w:r w:rsidRPr="00CE6F7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3</w:t>
      </w: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：利用最近</w:t>
      </w:r>
      <w:r w:rsidRPr="00CE6F7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30</w:t>
      </w: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天店铺运营数据，帮助运营专员分析客户消费层级分布情况，如</w:t>
      </w:r>
      <w:r w:rsidRPr="00CE6F7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0-50</w:t>
      </w: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美元，</w:t>
      </w:r>
      <w:r w:rsidRPr="00CE6F7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50-100</w:t>
      </w: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美元等，统计不同消费层级的订单数量，并通过可视化图表进行展示，撰写相应的数据分析结论。</w:t>
      </w:r>
    </w:p>
    <w:p w14:paraId="1CBDCFC6" w14:textId="282691DD" w:rsidR="00CE6F75" w:rsidRPr="00CE6F75" w:rsidRDefault="00CE6F75" w:rsidP="00CE6F75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操作</w:t>
      </w:r>
      <w:r w:rsidRPr="00CE6F7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4</w:t>
      </w: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：根据上述操作结果及数据分析结论，撰写店铺优化方案。</w:t>
      </w:r>
    </w:p>
    <w:p w14:paraId="3BA01510" w14:textId="38D8A031" w:rsidR="00C32796" w:rsidRDefault="00CE6F75" w:rsidP="00CE6F75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（汇率换算：</w:t>
      </w:r>
      <w:r w:rsidRPr="00CE6F7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1</w:t>
      </w: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美元</w:t>
      </w:r>
      <w:r w:rsidRPr="00CE6F7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=7</w:t>
      </w: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元；结果显示均为美元单位数据）</w:t>
      </w:r>
    </w:p>
    <w:sectPr w:rsidR="00C32796">
      <w:pgSz w:w="11906" w:h="16839"/>
      <w:pgMar w:top="1431" w:right="1785" w:bottom="400" w:left="1785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B4E34" w14:textId="77777777" w:rsidR="00697A93" w:rsidRDefault="00697A93">
      <w:r>
        <w:separator/>
      </w:r>
    </w:p>
  </w:endnote>
  <w:endnote w:type="continuationSeparator" w:id="0">
    <w:p w14:paraId="489D9818" w14:textId="77777777" w:rsidR="00697A93" w:rsidRDefault="00697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44D18" w14:textId="77777777" w:rsidR="00697A93" w:rsidRDefault="00697A93">
      <w:r>
        <w:separator/>
      </w:r>
    </w:p>
  </w:footnote>
  <w:footnote w:type="continuationSeparator" w:id="0">
    <w:p w14:paraId="356C9E1B" w14:textId="77777777" w:rsidR="00697A93" w:rsidRDefault="00697A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796"/>
    <w:rsid w:val="001347FC"/>
    <w:rsid w:val="004C26B2"/>
    <w:rsid w:val="005926A1"/>
    <w:rsid w:val="005E6101"/>
    <w:rsid w:val="00697A93"/>
    <w:rsid w:val="007819F5"/>
    <w:rsid w:val="009B4C40"/>
    <w:rsid w:val="00A06846"/>
    <w:rsid w:val="00B93B01"/>
    <w:rsid w:val="00BE0AE8"/>
    <w:rsid w:val="00C32796"/>
    <w:rsid w:val="00CE6F75"/>
    <w:rsid w:val="00D57966"/>
    <w:rsid w:val="00E91C07"/>
    <w:rsid w:val="00E95DF0"/>
    <w:rsid w:val="00FD67F2"/>
    <w:rsid w:val="03E312C3"/>
    <w:rsid w:val="0B142658"/>
    <w:rsid w:val="0C601702"/>
    <w:rsid w:val="0F4C6CF4"/>
    <w:rsid w:val="10612BD8"/>
    <w:rsid w:val="1D5C1E4D"/>
    <w:rsid w:val="24D804B4"/>
    <w:rsid w:val="37256F21"/>
    <w:rsid w:val="3E9F4E20"/>
    <w:rsid w:val="5D1C654D"/>
    <w:rsid w:val="7132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0EA3E"/>
  <w15:docId w15:val="{581A4C21-4C9F-4617-B94B-84C37FA3E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Body Text Indent" w:uiPriority="99" w:unhideWhenUsed="1" w:qFormat="1"/>
    <w:lsdException w:name="Subtitle" w:qFormat="1"/>
    <w:lsdException w:name="Body Text First Indent 2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semiHidden/>
    <w:qFormat/>
    <w:rPr>
      <w:rFonts w:ascii="黑体" w:eastAsia="黑体" w:hAnsi="黑体" w:cs="黑体"/>
      <w:sz w:val="31"/>
      <w:szCs w:val="31"/>
    </w:rPr>
  </w:style>
  <w:style w:type="paragraph" w:styleId="a4">
    <w:name w:val="Body Text Indent"/>
    <w:basedOn w:val="a"/>
    <w:uiPriority w:val="99"/>
    <w:unhideWhenUsed/>
    <w:qFormat/>
    <w:pPr>
      <w:spacing w:after="120"/>
      <w:ind w:leftChars="200" w:left="420"/>
    </w:p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2">
    <w:name w:val="Body Text First Indent 2"/>
    <w:basedOn w:val="a4"/>
    <w:uiPriority w:val="99"/>
    <w:unhideWhenUsed/>
    <w:qFormat/>
    <w:pPr>
      <w:widowControl w:val="0"/>
      <w:ind w:firstLineChars="200" w:firstLine="420"/>
      <w:jc w:val="both"/>
    </w:pPr>
    <w:rPr>
      <w:rFonts w:ascii="Times New Roman" w:eastAsia="宋体" w:hAnsi="Times New Roman" w:cs="Times New Roman"/>
      <w:kern w:val="2"/>
      <w:szCs w:val="24"/>
      <w:lang w:eastAsia="zh-CN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257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2014年全国职业院校技能大赛申报项目</dc:title>
  <dc:subject/>
  <dc:creator>MC SYSTEM</dc:creator>
  <cp:keywords/>
  <dc:description/>
  <cp:lastModifiedBy>tiger</cp:lastModifiedBy>
  <cp:revision>6</cp:revision>
  <dcterms:created xsi:type="dcterms:W3CDTF">2023-12-06T08:26:00Z</dcterms:created>
  <dcterms:modified xsi:type="dcterms:W3CDTF">2024-12-12T14:34:00Z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2024-11-29T17:19:02Z</vt:filetime>
  </property>
  <property fmtid="{D5CDD505-2E9C-101B-9397-08002B2CF9AE}" pid="4" name="KSOProductBuildVer">
    <vt:lpwstr>2052-12.1.0.18912</vt:lpwstr>
  </property>
  <property fmtid="{D5CDD505-2E9C-101B-9397-08002B2CF9AE}" pid="5" name="ICV">
    <vt:lpwstr>1EA3CDFC642A40D596FC4A70866A7AE7_12</vt:lpwstr>
  </property>
</Properties>
</file>