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728A">
      <w:pPr>
        <w:widowControl/>
        <w:adjustRightInd w:val="0"/>
        <w:snapToGrid w:val="0"/>
        <w:spacing w:line="360" w:lineRule="auto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9A0B8C7">
      <w:pPr>
        <w:widowControl/>
        <w:spacing w:after="156" w:afterLines="50"/>
        <w:jc w:val="center"/>
        <w:outlineLvl w:val="0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第一套：2025年河南省中等职业教育技能大赛</w:t>
      </w:r>
    </w:p>
    <w:p w14:paraId="3F8E1EA6">
      <w:pPr>
        <w:widowControl/>
        <w:spacing w:after="156" w:afterLines="50"/>
        <w:jc w:val="center"/>
        <w:outlineLvl w:val="0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56DF4BDD">
      <w:pPr>
        <w:widowControl/>
        <w:spacing w:line="360" w:lineRule="auto"/>
        <w:ind w:firstLine="48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1E1EA046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“福文化”论坛项目设计</w:t>
      </w:r>
    </w:p>
    <w:p w14:paraId="15D84CD1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300分钟</w:t>
      </w:r>
    </w:p>
    <w:p w14:paraId="229F540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71418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福文化（也称中华福文化或中国福文化）是源自中国的</w:t>
      </w:r>
      <w:r>
        <w:fldChar w:fldCharType="begin"/>
      </w:r>
      <w:r>
        <w:instrText xml:space="preserve"> HYPERLINK "https://baike.baidu.com/item/%E6%B0%91%E4%BF%97%E6%96%87%E5%8C%96/9901668?fromModule=lemma_inlink" \t "https://baike.baidu.com/item/%E7%A6%8F%E6%96%87%E5%8C%96/_blank" </w:instrText>
      </w:r>
      <w:r>
        <w:fldChar w:fldCharType="separate"/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民俗文化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。她的涵盖面非常广，伴随中国几千年的历史文明的变迁与发展，如今已经渗透到了人们生活的点点滴滴中，她所折射出的是我们整个</w:t>
      </w:r>
      <w:r>
        <w:fldChar w:fldCharType="begin"/>
      </w:r>
      <w:r>
        <w:instrText xml:space="preserve"> HYPERLINK "https://baike.baidu.com/item/%E4%B8%AD%E5%8D%8E%E6%B0%91%E6%97%8F/1186?fromModule=lemma_inlink" \t "https://baike.baidu.com/item/%E7%A6%8F%E6%96%87%E5%8C%96/_blank" </w:instrText>
      </w:r>
      <w:r>
        <w:fldChar w:fldCharType="separate"/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中华民族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的生活观念及价值观。</w:t>
      </w:r>
    </w:p>
    <w:p w14:paraId="78A4E9D4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19050D60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为“福文化”论坛设计标志、IP形象、宣传海报、IP包装盒设计、作品综合呈现。</w:t>
      </w:r>
    </w:p>
    <w:p w14:paraId="3CF36DD2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模块一：视觉形象基础系统设计</w:t>
      </w:r>
    </w:p>
    <w:p w14:paraId="0BE1254D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标志设计（25分）</w:t>
      </w:r>
    </w:p>
    <w:p w14:paraId="54B3D21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14:paraId="5460234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1.创意要求</w:t>
      </w:r>
    </w:p>
    <w:p w14:paraId="5B393E27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“福文化”设计标志。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以“福”字为基本文化元素进行创意设计，展示人民群众对美好生活的新期待。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体现具有浓厚的中国传统文化特征，创意巧妙、构思新颖、容易识别，定位清晰。</w:t>
      </w:r>
    </w:p>
    <w:p w14:paraId="49703CD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2.技术要求</w:t>
      </w:r>
    </w:p>
    <w:p w14:paraId="7A7901B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（1）必须使用矢量软件制作；</w:t>
      </w:r>
    </w:p>
    <w:p w14:paraId="452F6AD3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（2）标准色用CMYK色值标注；</w:t>
      </w:r>
    </w:p>
    <w:p w14:paraId="57E1E5B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（3）应含有反黑反白效果图、方格坐标制图；</w:t>
      </w:r>
    </w:p>
    <w:p w14:paraId="6B82DA0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（4）标准字中英文均应包含方格坐标制图，并转曲线；</w:t>
      </w:r>
    </w:p>
    <w:p w14:paraId="68482A13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（5）尺寸：最长边100mm以内，放置在A4页面；</w:t>
      </w:r>
    </w:p>
    <w:p w14:paraId="195CF66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（6）撰写不超过200字的设计说明，置于该页面，应考虑版式美观。</w:t>
      </w:r>
    </w:p>
    <w:p w14:paraId="40A4514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3.提交文件</w:t>
      </w:r>
    </w:p>
    <w:p w14:paraId="76B1044C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14:paraId="319CFAC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（2）文件夹中应包含：</w:t>
      </w:r>
    </w:p>
    <w:p w14:paraId="2F910CE3">
      <w:pPr>
        <w:widowControl/>
        <w:adjustRightInd w:val="0"/>
        <w:snapToGrid w:val="0"/>
        <w:spacing w:line="360" w:lineRule="auto"/>
        <w:ind w:firstLine="708" w:firstLineChars="253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a.标志的源文件；</w:t>
      </w:r>
    </w:p>
    <w:p w14:paraId="1222E21A">
      <w:pPr>
        <w:widowControl/>
        <w:adjustRightInd w:val="0"/>
        <w:snapToGrid w:val="0"/>
        <w:spacing w:line="360" w:lineRule="auto"/>
        <w:ind w:firstLine="708" w:firstLineChars="253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b.A4页面的标志PDF文档（含设计说明）；</w:t>
      </w:r>
    </w:p>
    <w:p w14:paraId="2280ACE6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</w:p>
    <w:p w14:paraId="6C234635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模块二：设计应用</w:t>
      </w:r>
    </w:p>
    <w:p w14:paraId="285AA250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（一）“福文化”IP（吉祥物）形象设计（20分）</w:t>
      </w:r>
    </w:p>
    <w:p w14:paraId="3E712FA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“福文化”IP的名字叫“福娃”，请为“福娃”设计形象，包括基本形、三视图（正面、侧面、背面），基本形与三视图的状态一致即可。</w:t>
      </w:r>
    </w:p>
    <w:p w14:paraId="5FBDC3C3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1.创意要求</w:t>
      </w:r>
    </w:p>
    <w:p w14:paraId="288C9AFA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根据“福文化”定位，突显“福文化”特征元素，为其设计IP，体现中国传统民俗文化特征，具备可延展及应用可能。</w:t>
      </w:r>
    </w:p>
    <w:p w14:paraId="747C6FD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2.技术要求</w:t>
      </w:r>
    </w:p>
    <w:p w14:paraId="7E9A21E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（1）必须通过矢量软件设计制作IP角色；</w:t>
      </w:r>
    </w:p>
    <w:p w14:paraId="5FD0D0F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（2）基本形为平面上色效果图；</w:t>
      </w:r>
    </w:p>
    <w:p w14:paraId="3B4E7CD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（3）三视图可以为线稿图或效果图；</w:t>
      </w:r>
    </w:p>
    <w:p w14:paraId="4246A900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（4）在基本型设计文件中撰写100-200字左右的设计说明；</w:t>
      </w:r>
    </w:p>
    <w:p w14:paraId="1A0106A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6DAA228E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39FE6AC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3F1BD546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a.基本型、三视图的源文件；</w:t>
      </w:r>
    </w:p>
    <w:p w14:paraId="0683B861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b.基本型效果图与三视图放至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bidi="ar"/>
        </w:rPr>
        <w:t>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297mmx440mm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bidi="ar"/>
        </w:rPr>
        <w:t>页面）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的PDF文档；</w:t>
      </w:r>
    </w:p>
    <w:p w14:paraId="2EBDEC49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（二）宣传海报（20分）</w:t>
      </w:r>
    </w:p>
    <w:p w14:paraId="52DF1F0A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7B7A8238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“福文化”论坛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设计宣传海报，用于品牌宣传，海报应包含“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福文化”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标志。</w:t>
      </w:r>
      <w:r>
        <w:rPr>
          <w:rFonts w:hint="eastAsia" w:ascii="仿宋" w:hAnsi="仿宋" w:eastAsia="仿宋" w:cs="仿宋"/>
          <w:sz w:val="28"/>
          <w:szCs w:val="28"/>
        </w:rPr>
        <w:t>须使用给定素材图片，素材图片须调整后使用，可去底、合成再造、手绘等多种形式处理。</w:t>
      </w:r>
    </w:p>
    <w:p w14:paraId="09AFE66E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81D0C9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2.文本素材</w:t>
      </w:r>
    </w:p>
    <w:p w14:paraId="762F8D07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福缘连心 共享美好人生</w:t>
      </w:r>
    </w:p>
    <w:p w14:paraId="4372883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3.技术规格</w:t>
      </w:r>
    </w:p>
    <w:p w14:paraId="4CB8E08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（1）海报净尺寸：285mmx420mm；</w:t>
      </w:r>
    </w:p>
    <w:p w14:paraId="78480B3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（2）分辨率：300dpi；出血：3mm</w:t>
      </w:r>
    </w:p>
    <w:p w14:paraId="14A3502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（3）四色印刷，竖排；</w:t>
      </w:r>
    </w:p>
    <w:p w14:paraId="225C675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4.提交文件</w:t>
      </w:r>
    </w:p>
    <w:p w14:paraId="10B25E0A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（1）将所有结果文件存储在“抽签号+海报”文件夹内；</w:t>
      </w:r>
    </w:p>
    <w:p w14:paraId="66957CF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7297F9E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79F0AEAC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297mmx440mm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页面的PDF文档（可将设计源文件缩放至适合页面大小），CMYK格式，文件中应包含出血、裁切标记等相关信息；</w:t>
      </w:r>
    </w:p>
    <w:p w14:paraId="671EB576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（二）“福文化”IP包装盒设计（25分）</w:t>
      </w:r>
    </w:p>
    <w:p w14:paraId="6081B5D5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为100%的70mm（高）的“福文化”IP设计一款礼盒包装。</w:t>
      </w:r>
    </w:p>
    <w:p w14:paraId="7C050356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1.创意要求</w:t>
      </w:r>
    </w:p>
    <w:p w14:paraId="6387266F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包含“福文化”标志，设计一款具有传统文化特征又结合时下潮流的礼盒包装。</w:t>
      </w:r>
    </w:p>
    <w:p w14:paraId="0162177B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2.技术规格</w:t>
      </w:r>
    </w:p>
    <w:p w14:paraId="1275683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（1）纸盒的体积控制在70mmx70mmx100mm（长x宽x高）尺寸以内；</w:t>
      </w:r>
    </w:p>
    <w:p w14:paraId="6990222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（2）分辨率：300dpi；</w:t>
      </w:r>
    </w:p>
    <w:p w14:paraId="0FA3190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（3）运用矢量软件排出正确的刀版图，并在其基础上进行平面展开图的设计（刀版图与平面展开图应在不同图层体现）；</w:t>
      </w:r>
    </w:p>
    <w:p w14:paraId="46CD729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（4）根据设计的平面展开图做三维立体效果（至少一个角度）；</w:t>
      </w:r>
    </w:p>
    <w:p w14:paraId="4965A6E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（5）色彩：CMYK。</w:t>
      </w:r>
    </w:p>
    <w:p w14:paraId="245BD416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1C722E93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（1）将所有结果文件存储在“抽签号+包装设计”文件夹内；</w:t>
      </w:r>
    </w:p>
    <w:p w14:paraId="2810F5FE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0D6F45FE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a.包装源文件：包括平面展开图（含刀版图）、立体效果图；</w:t>
      </w:r>
    </w:p>
    <w:p w14:paraId="55C5CC7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b.缩放后（297mmx440mm页面）的包装PDF文档（包括出血、刀模和档案的输出信息）；</w:t>
      </w:r>
    </w:p>
    <w:p w14:paraId="7E523957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2BB7DC9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模块三：作品综合呈现（10分）</w:t>
      </w:r>
    </w:p>
    <w:p w14:paraId="0F7BA231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1.将以上模块一、模块二的所有作品排列到一个版面上，版式设计美观。</w:t>
      </w:r>
    </w:p>
    <w:p w14:paraId="6CA8D8F1">
      <w:pPr>
        <w:widowControl/>
        <w:tabs>
          <w:tab w:val="left" w:pos="312"/>
        </w:tabs>
        <w:adjustRightInd w:val="0"/>
        <w:snapToGrid w:val="0"/>
        <w:spacing w:line="360" w:lineRule="auto"/>
        <w:ind w:firstLine="546" w:firstLineChars="195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2.技术规格</w:t>
      </w:r>
    </w:p>
    <w:p w14:paraId="1246E074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尺寸：竖排，高90CM、宽60CM；</w:t>
      </w:r>
    </w:p>
    <w:p w14:paraId="5699136C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分辨率：150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dpi；</w:t>
      </w:r>
    </w:p>
    <w:p w14:paraId="45CF726B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色彩模式：CMYK。</w:t>
      </w:r>
    </w:p>
    <w:p w14:paraId="4618D6D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11BA0B1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（1）将所有结果文件存储在“抽签号+作品综合呈现”文件夹内；</w:t>
      </w:r>
    </w:p>
    <w:p w14:paraId="4D3A82F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226B6A3F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a.作品呈现源文件；</w:t>
      </w:r>
    </w:p>
    <w:p w14:paraId="4148C655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b.60*90CM的PDF文档。</w:t>
      </w:r>
    </w:p>
    <w:p w14:paraId="217508E2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eastAsia="仿宋_GB2312" w:cs="仿宋_GB2312" w:hAnsiTheme="minorEastAsia"/>
          <w:b/>
          <w:bCs/>
          <w:kern w:val="0"/>
          <w:sz w:val="28"/>
          <w:szCs w:val="28"/>
        </w:rPr>
      </w:pPr>
      <w:r>
        <w:rPr>
          <w:rFonts w:hint="eastAsia" w:ascii="仿宋_GB2312" w:eastAsia="仿宋_GB2312" w:cs="仿宋_GB2312" w:hAnsiTheme="minorEastAsia"/>
          <w:b/>
          <w:bCs/>
          <w:kern w:val="0"/>
          <w:sz w:val="28"/>
          <w:szCs w:val="28"/>
        </w:rPr>
        <w:t>二、文件提交总要求</w:t>
      </w:r>
    </w:p>
    <w:p w14:paraId="4854DFB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eastAsia="仿宋_GB2312" w:cs="仿宋_GB2312" w:hAnsiTheme="minorEastAsia"/>
          <w:kern w:val="0"/>
          <w:sz w:val="28"/>
          <w:szCs w:val="28"/>
        </w:rPr>
      </w:pP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“抽签号+标志”、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抽签号+IP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”、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“抽签号+宣传海报”、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抽签号+IP包装盒设计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抽签号+作品呈现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”一共5个文件夹，统一存放到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6E6B6C-B7CD-4C81-BFED-C629F8A8CB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367F0031-0370-44A5-8DC4-A6E442CC967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1A8DE13-4BA4-48E3-9204-E9F9F3809C9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9E97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B0089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B0089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wNDNmOGU1ZjhhYjlmOTZkOGVjZWJhZTM2OGEwYjUifQ=="/>
  </w:docVars>
  <w:rsids>
    <w:rsidRoot w:val="001B2B9F"/>
    <w:rsid w:val="0000784E"/>
    <w:rsid w:val="00023197"/>
    <w:rsid w:val="000279C6"/>
    <w:rsid w:val="00035B02"/>
    <w:rsid w:val="000409DC"/>
    <w:rsid w:val="00050618"/>
    <w:rsid w:val="000853F6"/>
    <w:rsid w:val="000E17B1"/>
    <w:rsid w:val="000E17DB"/>
    <w:rsid w:val="0011457B"/>
    <w:rsid w:val="00137113"/>
    <w:rsid w:val="001461CD"/>
    <w:rsid w:val="00155435"/>
    <w:rsid w:val="00156C9A"/>
    <w:rsid w:val="00162936"/>
    <w:rsid w:val="00170E12"/>
    <w:rsid w:val="00182D46"/>
    <w:rsid w:val="001A5E31"/>
    <w:rsid w:val="001B2B9F"/>
    <w:rsid w:val="001B6136"/>
    <w:rsid w:val="001D0C0D"/>
    <w:rsid w:val="002129DC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C1248"/>
    <w:rsid w:val="002F406E"/>
    <w:rsid w:val="003175BA"/>
    <w:rsid w:val="00326E41"/>
    <w:rsid w:val="00327C7F"/>
    <w:rsid w:val="0037649E"/>
    <w:rsid w:val="003B0443"/>
    <w:rsid w:val="003B66F0"/>
    <w:rsid w:val="003C05CF"/>
    <w:rsid w:val="003C5E79"/>
    <w:rsid w:val="003D5879"/>
    <w:rsid w:val="003F6EAA"/>
    <w:rsid w:val="0040085B"/>
    <w:rsid w:val="0042421A"/>
    <w:rsid w:val="00456A16"/>
    <w:rsid w:val="00466B13"/>
    <w:rsid w:val="00494085"/>
    <w:rsid w:val="004A624C"/>
    <w:rsid w:val="004C2F0D"/>
    <w:rsid w:val="004F2029"/>
    <w:rsid w:val="004F67D5"/>
    <w:rsid w:val="00501E40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D348E"/>
    <w:rsid w:val="006E3F42"/>
    <w:rsid w:val="00725AF8"/>
    <w:rsid w:val="00756A6D"/>
    <w:rsid w:val="00766E11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B6FE1"/>
    <w:rsid w:val="008F4477"/>
    <w:rsid w:val="00904D86"/>
    <w:rsid w:val="00906FED"/>
    <w:rsid w:val="009103C7"/>
    <w:rsid w:val="00922CF3"/>
    <w:rsid w:val="00950E92"/>
    <w:rsid w:val="00951C54"/>
    <w:rsid w:val="00955BB7"/>
    <w:rsid w:val="00971613"/>
    <w:rsid w:val="0097447D"/>
    <w:rsid w:val="00985022"/>
    <w:rsid w:val="00995181"/>
    <w:rsid w:val="0099740B"/>
    <w:rsid w:val="009A2E84"/>
    <w:rsid w:val="009B0741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B02D69"/>
    <w:rsid w:val="00B06E28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3516E"/>
    <w:rsid w:val="00C912C8"/>
    <w:rsid w:val="00C91C72"/>
    <w:rsid w:val="00C94274"/>
    <w:rsid w:val="00C97641"/>
    <w:rsid w:val="00CA094C"/>
    <w:rsid w:val="00CA4633"/>
    <w:rsid w:val="00CC526D"/>
    <w:rsid w:val="00CE6990"/>
    <w:rsid w:val="00CF2D10"/>
    <w:rsid w:val="00D121FF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DD329C"/>
    <w:rsid w:val="00DD677F"/>
    <w:rsid w:val="00E014A8"/>
    <w:rsid w:val="00E36671"/>
    <w:rsid w:val="00E425EF"/>
    <w:rsid w:val="00E42C90"/>
    <w:rsid w:val="00E52385"/>
    <w:rsid w:val="00E62E26"/>
    <w:rsid w:val="00E840D3"/>
    <w:rsid w:val="00E97B24"/>
    <w:rsid w:val="00EB25E1"/>
    <w:rsid w:val="00EC016E"/>
    <w:rsid w:val="00EC4149"/>
    <w:rsid w:val="00F0366E"/>
    <w:rsid w:val="00F25225"/>
    <w:rsid w:val="00F54B4A"/>
    <w:rsid w:val="00F76D7F"/>
    <w:rsid w:val="00F81102"/>
    <w:rsid w:val="00F9451B"/>
    <w:rsid w:val="00FB6921"/>
    <w:rsid w:val="00FD4246"/>
    <w:rsid w:val="00FF21D1"/>
    <w:rsid w:val="01E96CF1"/>
    <w:rsid w:val="02AB76E7"/>
    <w:rsid w:val="02B221A5"/>
    <w:rsid w:val="02B80102"/>
    <w:rsid w:val="02D62057"/>
    <w:rsid w:val="046D27C0"/>
    <w:rsid w:val="04B10501"/>
    <w:rsid w:val="04B121D6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325D16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A96B52"/>
    <w:rsid w:val="17E625CB"/>
    <w:rsid w:val="182272E9"/>
    <w:rsid w:val="19117BCA"/>
    <w:rsid w:val="192F583D"/>
    <w:rsid w:val="197A7BBC"/>
    <w:rsid w:val="19FF7257"/>
    <w:rsid w:val="1A670100"/>
    <w:rsid w:val="1A7B0C5A"/>
    <w:rsid w:val="1A8A5C3B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303BAC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2FFF1199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B3C2F08"/>
    <w:rsid w:val="3C2E174E"/>
    <w:rsid w:val="3D715EF1"/>
    <w:rsid w:val="3D7815DA"/>
    <w:rsid w:val="3DA95DFC"/>
    <w:rsid w:val="3DBC6AA2"/>
    <w:rsid w:val="3DD96C1C"/>
    <w:rsid w:val="3E0759EE"/>
    <w:rsid w:val="3E9965B6"/>
    <w:rsid w:val="3F461DD2"/>
    <w:rsid w:val="3F687ED8"/>
    <w:rsid w:val="3FAA53D9"/>
    <w:rsid w:val="401549A8"/>
    <w:rsid w:val="40405305"/>
    <w:rsid w:val="40D04D9E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4E25EF0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0B46E3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7BF5C3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6FF54507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7D6B06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Balloon Text"/>
    <w:basedOn w:val="1"/>
    <w:link w:val="14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5CCA13-6BAA-4B06-BB7D-408632DEB1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1650</Words>
  <Characters>1825</Characters>
  <Lines>15</Lines>
  <Paragraphs>4</Paragraphs>
  <TotalTime>0</TotalTime>
  <ScaleCrop>false</ScaleCrop>
  <LinksUpToDate>false</LinksUpToDate>
  <CharactersWithSpaces>1826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2023-04-14T07:08:00Z</dcterms:created>
  <dc:creator>Administrator</dc:creator>
  <cp:lastModifiedBy>梁爽</cp:lastModifiedBy>
  <cp:lastPrinted>2023-03-04T09:39:00Z</cp:lastPrinted>
  <dcterms:modified xsi:type="dcterms:W3CDTF">2025-09-17T09:07:32Z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E40874C76A28494F93D4283F86D9F67B_13</vt:lpwstr>
  </property>
  <property fmtid="{D5CDD505-2E9C-101B-9397-08002B2CF9AE}" pid="4" name="KSOTemplateDocerSaveRecord">
    <vt:lpwstr>eyJoZGlkIjoiYmMyNDliZmY1NDA0NTdkMDg4ZDhlYjUzYzkxNGYzYjkiLCJ1c2VySWQiOiI0NTg0NTY5MTgifQ==</vt:lpwstr>
  </property>
</Properties>
</file>