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E6C" w:rsidRDefault="00131C67">
      <w:pPr>
        <w:widowControl w:val="0"/>
        <w:spacing w:after="0" w:line="600" w:lineRule="exact"/>
        <w:ind w:left="0" w:firstLine="0"/>
        <w:jc w:val="center"/>
        <w:rPr>
          <w:rFonts w:ascii="方正小标宋简体" w:eastAsia="方正小标宋简体" w:hAnsi="方正小标宋简体" w:cs="方正小标宋简体"/>
          <w:color w:val="auto"/>
          <w:kern w:val="0"/>
          <w:sz w:val="44"/>
          <w:szCs w:val="44"/>
        </w:rPr>
      </w:pPr>
      <w:r>
        <w:rPr>
          <w:rFonts w:ascii="方正小标宋简体" w:eastAsia="方正小标宋简体" w:hAnsi="方正小标宋简体" w:cs="方正小标宋简体" w:hint="eastAsia"/>
          <w:color w:val="auto"/>
          <w:kern w:val="0"/>
          <w:sz w:val="44"/>
          <w:szCs w:val="44"/>
        </w:rPr>
        <w:t>202</w:t>
      </w:r>
      <w:r>
        <w:rPr>
          <w:rFonts w:ascii="方正小标宋简体" w:eastAsia="方正小标宋简体" w:hAnsi="方正小标宋简体" w:cs="方正小标宋简体"/>
          <w:color w:val="auto"/>
          <w:kern w:val="0"/>
          <w:sz w:val="44"/>
          <w:szCs w:val="44"/>
        </w:rPr>
        <w:t>2</w:t>
      </w:r>
      <w:r>
        <w:rPr>
          <w:rFonts w:ascii="方正小标宋简体" w:eastAsia="方正小标宋简体" w:hAnsi="方正小标宋简体" w:cs="方正小标宋简体" w:hint="eastAsia"/>
          <w:color w:val="auto"/>
          <w:kern w:val="0"/>
          <w:sz w:val="44"/>
          <w:szCs w:val="44"/>
        </w:rPr>
        <w:t>年河南省高等职业教育技能大赛</w:t>
      </w:r>
    </w:p>
    <w:p w:rsidR="005B0E6C" w:rsidRDefault="00131C67">
      <w:pPr>
        <w:widowControl w:val="0"/>
        <w:spacing w:after="0" w:line="600" w:lineRule="exact"/>
        <w:ind w:left="0" w:firstLine="0"/>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color w:val="auto"/>
          <w:kern w:val="0"/>
          <w:sz w:val="44"/>
          <w:szCs w:val="44"/>
        </w:rPr>
        <w:t>现代电气控制系统安装与调试赛项（学生组）竞赛方案</w:t>
      </w:r>
    </w:p>
    <w:p w:rsidR="005B0E6C" w:rsidRDefault="005B0E6C">
      <w:pPr>
        <w:jc w:val="center"/>
        <w:rPr>
          <w:rFonts w:ascii="仿宋_GB2312" w:eastAsia="仿宋_GB2312" w:hAnsi="仿宋_GB2312" w:cs="仿宋_GB2312"/>
          <w:color w:val="FF0000"/>
          <w:sz w:val="30"/>
          <w:szCs w:val="30"/>
        </w:rPr>
      </w:pPr>
    </w:p>
    <w:p w:rsidR="005B0E6C" w:rsidRDefault="00131C67">
      <w:pPr>
        <w:pStyle w:val="3"/>
        <w:spacing w:before="0" w:after="0" w:line="560" w:lineRule="exact"/>
        <w:ind w:firstLineChars="200" w:firstLine="600"/>
        <w:jc w:val="left"/>
        <w:rPr>
          <w:rFonts w:ascii="宋体" w:eastAsia="宋体" w:hAnsi="宋体"/>
          <w:b w:val="0"/>
        </w:rPr>
      </w:pPr>
      <w:r>
        <w:rPr>
          <w:rFonts w:ascii="黑体" w:eastAsia="黑体" w:hAnsi="黑体" w:hint="eastAsia"/>
          <w:b w:val="0"/>
          <w:szCs w:val="30"/>
        </w:rPr>
        <w:t>一、赛项名称</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赛项名称：现代电气控制系统安装与调试</w:t>
      </w:r>
      <w:r>
        <w:rPr>
          <w:rFonts w:ascii="仿宋_GB2312" w:eastAsia="仿宋_GB2312" w:cstheme="minorBidi"/>
          <w:color w:val="auto"/>
          <w:sz w:val="30"/>
          <w:szCs w:val="30"/>
        </w:rPr>
        <w:t xml:space="preserve"> </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hint="eastAsia"/>
          <w:color w:val="auto"/>
          <w:sz w:val="30"/>
          <w:szCs w:val="30"/>
        </w:rPr>
        <w:t>赛项组别：高职学生组</w:t>
      </w:r>
    </w:p>
    <w:p w:rsidR="005B0E6C" w:rsidRDefault="00131C67">
      <w:pPr>
        <w:widowControl w:val="0"/>
        <w:spacing w:after="0" w:line="560" w:lineRule="exact"/>
        <w:ind w:left="0"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竞赛形式：团体赛</w:t>
      </w:r>
    </w:p>
    <w:p w:rsidR="005B0E6C" w:rsidRDefault="00131C67">
      <w:pPr>
        <w:widowControl w:val="0"/>
        <w:spacing w:after="0" w:line="560" w:lineRule="exact"/>
        <w:ind w:left="0"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赛项专业大类：装备制造</w:t>
      </w:r>
    </w:p>
    <w:p w:rsidR="005B0E6C" w:rsidRDefault="00131C67">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主办单位：河南省教育厅</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hint="eastAsia"/>
          <w:color w:val="auto"/>
          <w:sz w:val="30"/>
          <w:szCs w:val="30"/>
        </w:rPr>
        <w:t>承办院校：黄河水利职业技术学院</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hint="eastAsia"/>
          <w:color w:val="auto"/>
          <w:sz w:val="30"/>
          <w:szCs w:val="30"/>
        </w:rPr>
        <w:t>报到及住宿地点：另行通知</w:t>
      </w:r>
    </w:p>
    <w:p w:rsidR="005B0E6C" w:rsidRDefault="00131C67">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二、竞赛目的</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hint="eastAsia"/>
          <w:color w:val="auto"/>
          <w:sz w:val="30"/>
          <w:szCs w:val="30"/>
        </w:rPr>
        <w:t>赛项以现代电气安装与维修的核心技能为赛项设计基础，通过竞赛，检阅参赛选手电气自动化、机电一体化、工业网络技术、电气设备应用与维护、机电设备维护、电机与电器、供用电技术等专业的核心技能及其技术规范，同时考核参赛队伍的工作效率、质量意识、安全意识、节能环保意识和规范操作等职业素养；引领电机与电气控制、</w:t>
      </w:r>
      <w:r>
        <w:rPr>
          <w:rFonts w:ascii="仿宋_GB2312" w:eastAsia="仿宋_GB2312" w:cstheme="minorBidi"/>
          <w:color w:val="auto"/>
          <w:sz w:val="30"/>
          <w:szCs w:val="30"/>
        </w:rPr>
        <w:t>PLC</w:t>
      </w:r>
      <w:r>
        <w:rPr>
          <w:rFonts w:ascii="仿宋_GB2312" w:eastAsia="仿宋_GB2312" w:cstheme="minorBidi"/>
          <w:color w:val="auto"/>
          <w:sz w:val="30"/>
          <w:szCs w:val="30"/>
        </w:rPr>
        <w:t>应用技术、电工测量与仪表调试、电力电子技术、交直流调速、组态控制技术、工业现场网络等专业课程及综合实训课程改革，促进高职院校的专业建设、课程建设和教学改革；展示现</w:t>
      </w:r>
      <w:r>
        <w:rPr>
          <w:rFonts w:ascii="仿宋_GB2312" w:eastAsia="仿宋_GB2312" w:cstheme="minorBidi" w:hint="eastAsia"/>
          <w:color w:val="auto"/>
          <w:sz w:val="30"/>
          <w:szCs w:val="30"/>
        </w:rPr>
        <w:t>代装备制造业、工业自动化产业相关的职业教育改革</w:t>
      </w:r>
      <w:r>
        <w:rPr>
          <w:rFonts w:ascii="仿宋_GB2312" w:eastAsia="仿宋_GB2312" w:cstheme="minorBidi" w:hint="eastAsia"/>
          <w:color w:val="auto"/>
          <w:sz w:val="30"/>
          <w:szCs w:val="30"/>
        </w:rPr>
        <w:t>成就，展现师生的风采，助</w:t>
      </w:r>
      <w:proofErr w:type="gramStart"/>
      <w:r>
        <w:rPr>
          <w:rFonts w:ascii="仿宋_GB2312" w:eastAsia="仿宋_GB2312" w:cstheme="minorBidi" w:hint="eastAsia"/>
          <w:color w:val="auto"/>
          <w:sz w:val="30"/>
          <w:szCs w:val="30"/>
        </w:rPr>
        <w:t>推具有</w:t>
      </w:r>
      <w:proofErr w:type="gramEnd"/>
      <w:r>
        <w:rPr>
          <w:rFonts w:ascii="仿宋_GB2312" w:eastAsia="仿宋_GB2312" w:cstheme="minorBidi" w:hint="eastAsia"/>
          <w:color w:val="auto"/>
          <w:sz w:val="30"/>
          <w:szCs w:val="30"/>
        </w:rPr>
        <w:t>工匠精神的电气控制系统安装与调试技术技</w:t>
      </w:r>
      <w:r>
        <w:rPr>
          <w:rFonts w:ascii="仿宋_GB2312" w:eastAsia="仿宋_GB2312" w:cstheme="minorBidi" w:hint="eastAsia"/>
          <w:color w:val="auto"/>
          <w:sz w:val="30"/>
          <w:szCs w:val="30"/>
        </w:rPr>
        <w:lastRenderedPageBreak/>
        <w:t>能人才的培养，提高学校人才培养质量。</w:t>
      </w:r>
    </w:p>
    <w:p w:rsidR="005B0E6C" w:rsidRDefault="00131C67">
      <w:pPr>
        <w:pStyle w:val="3"/>
        <w:numPr>
          <w:ilvl w:val="0"/>
          <w:numId w:val="1"/>
        </w:numPr>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参赛资格</w:t>
      </w:r>
    </w:p>
    <w:p w:rsidR="005B0E6C" w:rsidRDefault="00131C67">
      <w:pPr>
        <w:spacing w:line="560" w:lineRule="exact"/>
        <w:ind w:firstLineChars="200" w:firstLine="600"/>
        <w:rPr>
          <w:rFonts w:eastAsia="仿宋_GB2312"/>
          <w:sz w:val="30"/>
          <w:szCs w:val="30"/>
        </w:rPr>
      </w:pPr>
      <w:r>
        <w:rPr>
          <w:rFonts w:eastAsia="仿宋_GB2312"/>
          <w:sz w:val="30"/>
          <w:szCs w:val="30"/>
        </w:rPr>
        <w:t>1.</w:t>
      </w:r>
      <w:r>
        <w:rPr>
          <w:rFonts w:eastAsia="仿宋_GB2312" w:hint="eastAsia"/>
          <w:sz w:val="30"/>
          <w:szCs w:val="30"/>
        </w:rPr>
        <w:t>参考</w:t>
      </w:r>
      <w:r>
        <w:rPr>
          <w:rFonts w:eastAsia="仿宋_GB2312" w:hint="eastAsia"/>
          <w:sz w:val="30"/>
          <w:szCs w:val="30"/>
        </w:rPr>
        <w:t>202</w:t>
      </w:r>
      <w:r>
        <w:rPr>
          <w:rFonts w:eastAsia="仿宋_GB2312"/>
          <w:sz w:val="30"/>
          <w:szCs w:val="30"/>
        </w:rPr>
        <w:t>2</w:t>
      </w:r>
      <w:r>
        <w:rPr>
          <w:rFonts w:eastAsia="仿宋_GB2312" w:hint="eastAsia"/>
          <w:sz w:val="30"/>
          <w:szCs w:val="30"/>
        </w:rPr>
        <w:t>年国赛赛项规程要求，</w:t>
      </w:r>
      <w:r>
        <w:rPr>
          <w:rFonts w:eastAsia="仿宋_GB2312"/>
          <w:sz w:val="30"/>
          <w:szCs w:val="30"/>
        </w:rPr>
        <w:t>本</w:t>
      </w:r>
      <w:r>
        <w:rPr>
          <w:rFonts w:eastAsia="仿宋_GB2312" w:hint="eastAsia"/>
          <w:sz w:val="30"/>
          <w:szCs w:val="30"/>
        </w:rPr>
        <w:t>次</w:t>
      </w:r>
      <w:r>
        <w:rPr>
          <w:rFonts w:eastAsia="仿宋_GB2312"/>
          <w:sz w:val="30"/>
          <w:szCs w:val="30"/>
        </w:rPr>
        <w:t>竞赛为团体赛。以学校为单位组队参赛，每校限报</w:t>
      </w:r>
      <w:r>
        <w:rPr>
          <w:rFonts w:eastAsia="仿宋_GB2312" w:hint="eastAsia"/>
          <w:sz w:val="30"/>
          <w:szCs w:val="30"/>
        </w:rPr>
        <w:t>1</w:t>
      </w:r>
      <w:r>
        <w:rPr>
          <w:rFonts w:eastAsia="仿宋_GB2312"/>
          <w:sz w:val="30"/>
          <w:szCs w:val="30"/>
        </w:rPr>
        <w:t>个代表队。</w:t>
      </w:r>
    </w:p>
    <w:p w:rsidR="005B0E6C" w:rsidRDefault="00131C67">
      <w:pPr>
        <w:spacing w:line="560" w:lineRule="exact"/>
        <w:ind w:firstLineChars="200" w:firstLine="600"/>
        <w:rPr>
          <w:rFonts w:eastAsia="仿宋_GB2312"/>
          <w:sz w:val="30"/>
          <w:szCs w:val="30"/>
        </w:rPr>
      </w:pPr>
      <w:r>
        <w:rPr>
          <w:rFonts w:eastAsia="仿宋_GB2312"/>
          <w:sz w:val="30"/>
          <w:szCs w:val="30"/>
        </w:rPr>
        <w:t>2.</w:t>
      </w:r>
      <w:r>
        <w:rPr>
          <w:rFonts w:eastAsia="仿宋_GB2312"/>
          <w:sz w:val="30"/>
          <w:szCs w:val="30"/>
        </w:rPr>
        <w:t>参赛选手须为</w:t>
      </w:r>
      <w:r>
        <w:rPr>
          <w:rFonts w:eastAsia="仿宋_GB2312"/>
          <w:sz w:val="30"/>
          <w:szCs w:val="30"/>
        </w:rPr>
        <w:t>2022</w:t>
      </w:r>
      <w:r>
        <w:rPr>
          <w:rFonts w:eastAsia="仿宋_GB2312"/>
          <w:sz w:val="30"/>
          <w:szCs w:val="30"/>
        </w:rPr>
        <w:t>年在籍全日制高职学生，指导老师和学生须为同校在籍。</w:t>
      </w:r>
    </w:p>
    <w:p w:rsidR="005B0E6C" w:rsidRDefault="00131C67">
      <w:pPr>
        <w:spacing w:line="560" w:lineRule="exact"/>
        <w:ind w:firstLineChars="200" w:firstLine="600"/>
        <w:rPr>
          <w:rFonts w:eastAsia="仿宋_GB2312"/>
          <w:sz w:val="30"/>
          <w:szCs w:val="30"/>
        </w:rPr>
      </w:pPr>
      <w:r>
        <w:rPr>
          <w:rFonts w:eastAsia="仿宋_GB2312"/>
          <w:sz w:val="30"/>
          <w:szCs w:val="30"/>
        </w:rPr>
        <w:t>3.</w:t>
      </w:r>
      <w:r>
        <w:rPr>
          <w:rFonts w:eastAsia="仿宋_GB2312" w:hint="eastAsia"/>
          <w:sz w:val="30"/>
          <w:szCs w:val="30"/>
        </w:rPr>
        <w:t>往届获得此赛项国赛一等奖的选手，不得再报名参加比赛。</w:t>
      </w:r>
    </w:p>
    <w:p w:rsidR="005B0E6C" w:rsidRDefault="00131C67">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四、参赛报名</w:t>
      </w:r>
    </w:p>
    <w:p w:rsidR="005B0E6C" w:rsidRDefault="00131C67">
      <w:pPr>
        <w:pStyle w:val="Style20"/>
        <w:spacing w:line="560" w:lineRule="exact"/>
        <w:ind w:firstLine="600"/>
        <w:rPr>
          <w:rFonts w:ascii="仿宋_GB2312" w:eastAsia="仿宋_GB2312"/>
          <w:sz w:val="30"/>
          <w:szCs w:val="30"/>
          <w:lang w:eastAsia="zh-TW"/>
        </w:rPr>
      </w:pPr>
      <w:r>
        <w:rPr>
          <w:rFonts w:ascii="仿宋_GB2312" w:eastAsia="仿宋_GB2312" w:hint="eastAsia"/>
          <w:sz w:val="30"/>
          <w:szCs w:val="30"/>
          <w:lang w:eastAsia="zh-TW"/>
        </w:rPr>
        <w:t>1.</w:t>
      </w:r>
      <w:r>
        <w:rPr>
          <w:rFonts w:ascii="仿宋_GB2312" w:eastAsia="仿宋_GB2312" w:hint="eastAsia"/>
          <w:sz w:val="30"/>
          <w:szCs w:val="30"/>
          <w:lang w:eastAsia="zh-TW"/>
        </w:rPr>
        <w:t>参赛院校须于</w:t>
      </w:r>
      <w:r>
        <w:rPr>
          <w:rFonts w:ascii="仿宋_GB2312" w:eastAsia="仿宋_GB2312" w:hint="eastAsia"/>
          <w:sz w:val="30"/>
          <w:szCs w:val="30"/>
          <w:lang w:eastAsia="zh-TW"/>
        </w:rPr>
        <w:t>3</w:t>
      </w:r>
      <w:r>
        <w:rPr>
          <w:rFonts w:ascii="仿宋_GB2312" w:eastAsia="仿宋_GB2312" w:hint="eastAsia"/>
          <w:sz w:val="30"/>
          <w:szCs w:val="30"/>
          <w:lang w:eastAsia="zh-TW"/>
        </w:rPr>
        <w:t>月</w:t>
      </w:r>
      <w:r>
        <w:rPr>
          <w:rFonts w:ascii="仿宋_GB2312" w:eastAsia="仿宋_GB2312" w:hint="eastAsia"/>
          <w:sz w:val="30"/>
          <w:szCs w:val="30"/>
        </w:rPr>
        <w:t>6</w:t>
      </w:r>
      <w:r>
        <w:rPr>
          <w:rFonts w:ascii="仿宋_GB2312" w:eastAsia="仿宋_GB2312" w:hint="eastAsia"/>
          <w:sz w:val="30"/>
          <w:szCs w:val="30"/>
          <w:lang w:eastAsia="zh-TW"/>
        </w:rPr>
        <w:t>日前登录河南省高职院校技能大赛报名系统（</w:t>
      </w:r>
      <w:r>
        <w:rPr>
          <w:rFonts w:ascii="仿宋_GB2312" w:eastAsia="仿宋_GB2312" w:hint="eastAsia"/>
          <w:sz w:val="30"/>
          <w:szCs w:val="30"/>
          <w:lang w:eastAsia="zh-TW"/>
        </w:rPr>
        <w:t>http://39.105.49.188/</w:t>
      </w:r>
      <w:r>
        <w:rPr>
          <w:rFonts w:ascii="仿宋_GB2312" w:eastAsia="仿宋_GB2312" w:hint="eastAsia"/>
          <w:sz w:val="30"/>
          <w:szCs w:val="30"/>
          <w:lang w:eastAsia="zh-TW"/>
        </w:rPr>
        <w:t>），按要求填报并提交参赛信息。</w:t>
      </w:r>
    </w:p>
    <w:p w:rsidR="005B0E6C" w:rsidRDefault="00131C67">
      <w:pPr>
        <w:pStyle w:val="ab"/>
        <w:spacing w:line="560" w:lineRule="exact"/>
        <w:ind w:left="0" w:firstLine="600"/>
        <w:jc w:val="both"/>
        <w:rPr>
          <w:rFonts w:ascii="仿宋_GB2312" w:eastAsia="仿宋_GB2312" w:cstheme="minorBidi"/>
          <w:color w:val="auto"/>
          <w:sz w:val="30"/>
          <w:szCs w:val="30"/>
        </w:rPr>
      </w:pPr>
      <w:r>
        <w:rPr>
          <w:rFonts w:ascii="仿宋_GB2312" w:eastAsia="仿宋_GB2312" w:cs="Times New Roman" w:hint="eastAsia"/>
          <w:sz w:val="30"/>
          <w:szCs w:val="30"/>
        </w:rPr>
        <w:t>2.</w:t>
      </w:r>
      <w:r>
        <w:rPr>
          <w:rFonts w:ascii="仿宋_GB2312" w:eastAsia="仿宋_GB2312" w:cs="Times New Roman" w:hint="eastAsia"/>
          <w:sz w:val="30"/>
          <w:szCs w:val="30"/>
        </w:rPr>
        <w:t>各参赛校以学校为单位注册报名平台，专人负责报名工作。（技术支持：张玺，电话：</w:t>
      </w:r>
      <w:r>
        <w:rPr>
          <w:rFonts w:ascii="仿宋_GB2312" w:eastAsia="仿宋_GB2312" w:cs="Times New Roman" w:hint="eastAsia"/>
          <w:sz w:val="30"/>
          <w:szCs w:val="30"/>
        </w:rPr>
        <w:t>19837739696</w:t>
      </w:r>
      <w:r>
        <w:rPr>
          <w:rFonts w:ascii="仿宋_GB2312" w:eastAsia="仿宋_GB2312" w:cs="Times New Roman" w:hint="eastAsia"/>
          <w:sz w:val="30"/>
          <w:szCs w:val="30"/>
        </w:rPr>
        <w:t>）。</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cstheme="minorBidi" w:hint="eastAsia"/>
          <w:color w:val="auto"/>
          <w:sz w:val="30"/>
          <w:szCs w:val="30"/>
        </w:rPr>
        <w:t>3.</w:t>
      </w:r>
      <w:r>
        <w:rPr>
          <w:rFonts w:ascii="仿宋_GB2312" w:eastAsia="仿宋_GB2312" w:cstheme="minorBidi" w:hint="eastAsia"/>
          <w:color w:val="auto"/>
          <w:sz w:val="30"/>
          <w:szCs w:val="30"/>
        </w:rPr>
        <w:t>参赛队在报名系统内提交报名信息后，须从系统导出报名表、赛项汇总表，连同参赛选手身份证复印件、学信网“教育部学籍在线验证报告”或省招办录取名册复印件各</w:t>
      </w:r>
      <w:r>
        <w:rPr>
          <w:rFonts w:ascii="仿宋_GB2312" w:eastAsia="仿宋_GB2312" w:cstheme="minorBidi"/>
          <w:color w:val="auto"/>
          <w:sz w:val="30"/>
          <w:szCs w:val="30"/>
        </w:rPr>
        <w:t>1</w:t>
      </w:r>
      <w:r>
        <w:rPr>
          <w:rFonts w:ascii="仿宋_GB2312" w:eastAsia="仿宋_GB2312" w:cstheme="minorBidi"/>
          <w:color w:val="auto"/>
          <w:sz w:val="30"/>
          <w:szCs w:val="30"/>
        </w:rPr>
        <w:t>份并加盖公章报送或邮寄至承办学校（黄河水利职业技术学院）。纸质报名材料接收截止时间为</w:t>
      </w:r>
      <w:r>
        <w:rPr>
          <w:rFonts w:ascii="仿宋_GB2312" w:eastAsia="仿宋_GB2312" w:cstheme="minorBidi"/>
          <w:color w:val="auto"/>
          <w:sz w:val="30"/>
          <w:szCs w:val="30"/>
        </w:rPr>
        <w:t>3</w:t>
      </w:r>
      <w:r>
        <w:rPr>
          <w:rFonts w:ascii="仿宋_GB2312" w:eastAsia="仿宋_GB2312" w:cstheme="minorBidi"/>
          <w:color w:val="auto"/>
          <w:sz w:val="30"/>
          <w:szCs w:val="30"/>
        </w:rPr>
        <w:t>月</w:t>
      </w:r>
      <w:r>
        <w:rPr>
          <w:rFonts w:ascii="仿宋_GB2312" w:eastAsia="仿宋_GB2312" w:cstheme="minorBidi" w:hint="eastAsia"/>
          <w:color w:val="auto"/>
          <w:sz w:val="30"/>
          <w:szCs w:val="30"/>
        </w:rPr>
        <w:t>8</w:t>
      </w:r>
      <w:r>
        <w:rPr>
          <w:rFonts w:ascii="仿宋_GB2312" w:eastAsia="仿宋_GB2312" w:cstheme="minorBidi"/>
          <w:color w:val="auto"/>
          <w:sz w:val="30"/>
          <w:szCs w:val="30"/>
        </w:rPr>
        <w:t>日，以邮戳时间为准。邮寄地址：河南省开封市东京大道</w:t>
      </w:r>
      <w:r>
        <w:rPr>
          <w:rFonts w:ascii="仿宋_GB2312" w:eastAsia="仿宋_GB2312" w:cstheme="minorBidi"/>
          <w:color w:val="auto"/>
          <w:sz w:val="30"/>
          <w:szCs w:val="30"/>
        </w:rPr>
        <w:t>1</w:t>
      </w:r>
      <w:r>
        <w:rPr>
          <w:rFonts w:ascii="仿宋_GB2312" w:eastAsia="仿宋_GB2312" w:cstheme="minorBidi"/>
          <w:color w:val="auto"/>
          <w:sz w:val="30"/>
          <w:szCs w:val="30"/>
        </w:rPr>
        <w:t>号黄河水利职业技术学院，邮编：</w:t>
      </w:r>
      <w:r>
        <w:rPr>
          <w:rFonts w:ascii="仿宋_GB2312" w:eastAsia="仿宋_GB2312" w:hAnsi="宋体"/>
          <w:color w:val="auto"/>
          <w:sz w:val="30"/>
          <w:szCs w:val="30"/>
        </w:rPr>
        <w:t>475004</w:t>
      </w:r>
      <w:r>
        <w:rPr>
          <w:rFonts w:ascii="仿宋_GB2312" w:eastAsia="仿宋_GB2312" w:hAnsi="宋体"/>
          <w:color w:val="auto"/>
          <w:sz w:val="30"/>
          <w:szCs w:val="30"/>
        </w:rPr>
        <w:t>；联系人：</w:t>
      </w:r>
      <w:r>
        <w:rPr>
          <w:rFonts w:ascii="仿宋_GB2312" w:eastAsia="仿宋_GB2312" w:hAnsi="宋体" w:hint="eastAsia"/>
          <w:color w:val="auto"/>
          <w:sz w:val="30"/>
          <w:szCs w:val="30"/>
        </w:rPr>
        <w:t>刘金浦</w:t>
      </w:r>
      <w:r>
        <w:rPr>
          <w:rFonts w:ascii="仿宋_GB2312" w:eastAsia="仿宋_GB2312" w:hAnsi="宋体"/>
          <w:color w:val="auto"/>
          <w:sz w:val="30"/>
          <w:szCs w:val="30"/>
        </w:rPr>
        <w:t>；联系电话：</w:t>
      </w:r>
      <w:r>
        <w:rPr>
          <w:rFonts w:ascii="仿宋_GB2312" w:eastAsia="仿宋_GB2312" w:hAnsi="宋体"/>
          <w:color w:val="auto"/>
          <w:sz w:val="30"/>
          <w:szCs w:val="30"/>
        </w:rPr>
        <w:t>13592113660</w:t>
      </w:r>
      <w:r>
        <w:rPr>
          <w:rFonts w:ascii="仿宋_GB2312" w:eastAsia="仿宋_GB2312" w:hAnsi="宋体"/>
          <w:color w:val="auto"/>
          <w:sz w:val="30"/>
          <w:szCs w:val="30"/>
        </w:rPr>
        <w:t>。</w:t>
      </w:r>
    </w:p>
    <w:p w:rsidR="005B0E6C" w:rsidRDefault="00131C67">
      <w:pPr>
        <w:pStyle w:val="ab"/>
        <w:spacing w:line="560" w:lineRule="exact"/>
        <w:ind w:left="0" w:firstLine="600"/>
        <w:jc w:val="both"/>
        <w:rPr>
          <w:rFonts w:ascii="仿宋_GB2312" w:eastAsia="仿宋_GB2312"/>
          <w:b/>
          <w:bCs/>
          <w:sz w:val="30"/>
          <w:szCs w:val="30"/>
        </w:rPr>
      </w:pPr>
      <w:r>
        <w:rPr>
          <w:rFonts w:ascii="仿宋_GB2312" w:eastAsia="仿宋_GB2312" w:hint="eastAsia"/>
          <w:sz w:val="30"/>
          <w:szCs w:val="30"/>
        </w:rPr>
        <w:t>4.</w:t>
      </w:r>
      <w:r>
        <w:rPr>
          <w:rFonts w:ascii="仿宋_GB2312" w:eastAsia="仿宋_GB2312" w:hint="eastAsia"/>
          <w:sz w:val="30"/>
          <w:szCs w:val="30"/>
        </w:rPr>
        <w:t>承办学校</w:t>
      </w:r>
      <w:r>
        <w:rPr>
          <w:rFonts w:ascii="仿宋_GB2312" w:eastAsia="仿宋_GB2312" w:hint="eastAsia"/>
          <w:sz w:val="30"/>
          <w:szCs w:val="30"/>
        </w:rPr>
        <w:t>收到纸质报名材料，按省赛的要求认真审核参赛选手和指导教师资格，审核通过报名成功。</w:t>
      </w:r>
    </w:p>
    <w:p w:rsidR="005B0E6C" w:rsidRDefault="00131C67">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五、竞赛日程安排</w:t>
      </w:r>
    </w:p>
    <w:p w:rsidR="005B0E6C" w:rsidRDefault="00131C67">
      <w:pPr>
        <w:spacing w:after="0" w:line="240" w:lineRule="auto"/>
        <w:ind w:left="0" w:firstLineChars="200" w:firstLine="600"/>
        <w:jc w:val="both"/>
        <w:rPr>
          <w:rFonts w:eastAsia="仿宋_GB2312"/>
          <w:sz w:val="30"/>
          <w:szCs w:val="30"/>
        </w:rPr>
      </w:pPr>
      <w:r>
        <w:rPr>
          <w:rFonts w:eastAsia="仿宋_GB2312"/>
          <w:sz w:val="30"/>
          <w:szCs w:val="30"/>
        </w:rPr>
        <w:t>如有变动以《</w:t>
      </w:r>
      <w:r>
        <w:rPr>
          <w:rFonts w:eastAsia="仿宋_GB2312" w:hint="eastAsia"/>
          <w:sz w:val="30"/>
          <w:szCs w:val="30"/>
        </w:rPr>
        <w:t>赛项</w:t>
      </w:r>
      <w:r>
        <w:rPr>
          <w:rFonts w:eastAsia="仿宋_GB2312"/>
          <w:sz w:val="30"/>
          <w:szCs w:val="30"/>
        </w:rPr>
        <w:t>指南》为准</w:t>
      </w:r>
      <w:r>
        <w:rPr>
          <w:rFonts w:eastAsia="仿宋_GB2312" w:hint="eastAsia"/>
          <w:sz w:val="30"/>
          <w:szCs w:val="30"/>
        </w:rPr>
        <w:t>。</w:t>
      </w:r>
    </w:p>
    <w:p w:rsidR="005B0E6C" w:rsidRDefault="00131C67">
      <w:pPr>
        <w:spacing w:after="0" w:line="240" w:lineRule="auto"/>
        <w:ind w:left="0" w:firstLine="0"/>
        <w:jc w:val="center"/>
        <w:rPr>
          <w:rFonts w:eastAsia="仿宋_GB2312"/>
          <w:sz w:val="30"/>
          <w:szCs w:val="30"/>
        </w:rPr>
      </w:pPr>
      <w:r>
        <w:rPr>
          <w:rFonts w:eastAsia="仿宋_GB2312" w:hint="eastAsia"/>
          <w:sz w:val="30"/>
          <w:szCs w:val="30"/>
        </w:rPr>
        <w:lastRenderedPageBreak/>
        <w:t>表</w:t>
      </w:r>
      <w:r>
        <w:rPr>
          <w:rFonts w:eastAsia="仿宋_GB2312" w:hint="eastAsia"/>
          <w:sz w:val="30"/>
          <w:szCs w:val="30"/>
        </w:rPr>
        <w:t xml:space="preserve"> </w:t>
      </w:r>
      <w:r>
        <w:rPr>
          <w:rFonts w:eastAsia="仿宋_GB2312" w:hint="eastAsia"/>
          <w:sz w:val="30"/>
          <w:szCs w:val="30"/>
        </w:rPr>
        <w:t>竞赛日程</w:t>
      </w:r>
    </w:p>
    <w:tbl>
      <w:tblPr>
        <w:tblStyle w:val="TableGrid"/>
        <w:tblW w:w="494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9" w:type="dxa"/>
          <w:right w:w="107" w:type="dxa"/>
        </w:tblCellMar>
        <w:tblLook w:val="04A0" w:firstRow="1" w:lastRow="0" w:firstColumn="1" w:lastColumn="0" w:noHBand="0" w:noVBand="1"/>
      </w:tblPr>
      <w:tblGrid>
        <w:gridCol w:w="1177"/>
        <w:gridCol w:w="1512"/>
        <w:gridCol w:w="1594"/>
        <w:gridCol w:w="4669"/>
      </w:tblGrid>
      <w:tr w:rsidR="005B0E6C">
        <w:trPr>
          <w:trHeight w:val="570"/>
        </w:trPr>
        <w:tc>
          <w:tcPr>
            <w:tcW w:w="657" w:type="pct"/>
            <w:vAlign w:val="center"/>
          </w:tcPr>
          <w:p w:rsidR="005B0E6C" w:rsidRDefault="00131C67">
            <w:pPr>
              <w:widowControl w:val="0"/>
              <w:spacing w:after="0" w:line="240" w:lineRule="auto"/>
              <w:ind w:left="0" w:firstLine="200"/>
              <w:jc w:val="center"/>
              <w:rPr>
                <w:rFonts w:ascii="黑体" w:eastAsia="黑体" w:hAnsi="黑体" w:cstheme="minorBidi"/>
                <w:bCs/>
                <w:color w:val="auto"/>
                <w:sz w:val="24"/>
                <w:szCs w:val="24"/>
              </w:rPr>
            </w:pPr>
            <w:r>
              <w:rPr>
                <w:rFonts w:ascii="黑体" w:eastAsia="黑体" w:hAnsi="黑体" w:cstheme="minorBidi" w:hint="eastAsia"/>
                <w:bCs/>
                <w:color w:val="auto"/>
                <w:sz w:val="24"/>
                <w:szCs w:val="24"/>
              </w:rPr>
              <w:t>日期</w:t>
            </w:r>
          </w:p>
        </w:tc>
        <w:tc>
          <w:tcPr>
            <w:tcW w:w="844" w:type="pct"/>
            <w:vAlign w:val="center"/>
          </w:tcPr>
          <w:p w:rsidR="005B0E6C" w:rsidRDefault="00131C67">
            <w:pPr>
              <w:keepNext/>
              <w:widowControl w:val="0"/>
              <w:spacing w:after="0" w:line="240" w:lineRule="auto"/>
              <w:ind w:left="0" w:firstLine="200"/>
              <w:jc w:val="center"/>
              <w:rPr>
                <w:rFonts w:ascii="黑体" w:eastAsia="黑体" w:hAnsi="黑体" w:cstheme="minorBidi"/>
                <w:bCs/>
                <w:color w:val="auto"/>
                <w:sz w:val="24"/>
                <w:szCs w:val="24"/>
              </w:rPr>
            </w:pPr>
            <w:r>
              <w:rPr>
                <w:rFonts w:ascii="黑体" w:eastAsia="黑体" w:hAnsi="黑体" w:cstheme="minorBidi"/>
                <w:bCs/>
                <w:color w:val="auto"/>
                <w:sz w:val="24"/>
                <w:szCs w:val="24"/>
              </w:rPr>
              <w:t>时</w:t>
            </w:r>
            <w:r>
              <w:rPr>
                <w:rFonts w:ascii="黑体" w:eastAsia="黑体" w:hAnsi="黑体" w:cstheme="minorBidi"/>
                <w:bCs/>
                <w:color w:val="auto"/>
                <w:sz w:val="24"/>
                <w:szCs w:val="24"/>
              </w:rPr>
              <w:tab/>
            </w:r>
            <w:r>
              <w:rPr>
                <w:rFonts w:ascii="黑体" w:eastAsia="黑体" w:hAnsi="黑体" w:cstheme="minorBidi"/>
                <w:bCs/>
                <w:color w:val="auto"/>
                <w:sz w:val="24"/>
                <w:szCs w:val="24"/>
              </w:rPr>
              <w:t>间</w:t>
            </w:r>
          </w:p>
        </w:tc>
        <w:tc>
          <w:tcPr>
            <w:tcW w:w="890" w:type="pct"/>
            <w:vAlign w:val="center"/>
          </w:tcPr>
          <w:p w:rsidR="005B0E6C" w:rsidRDefault="00131C67">
            <w:pPr>
              <w:keepNext/>
              <w:widowControl w:val="0"/>
              <w:spacing w:after="0" w:line="240" w:lineRule="auto"/>
              <w:ind w:left="0" w:firstLine="200"/>
              <w:jc w:val="center"/>
              <w:rPr>
                <w:rFonts w:ascii="黑体" w:eastAsia="黑体" w:hAnsi="黑体" w:cstheme="minorBidi"/>
                <w:bCs/>
                <w:color w:val="auto"/>
                <w:sz w:val="24"/>
                <w:szCs w:val="24"/>
              </w:rPr>
            </w:pPr>
            <w:r>
              <w:rPr>
                <w:rFonts w:ascii="黑体" w:eastAsia="黑体" w:hAnsi="黑体" w:cstheme="minorBidi" w:hint="eastAsia"/>
                <w:bCs/>
                <w:color w:val="auto"/>
                <w:sz w:val="24"/>
                <w:szCs w:val="24"/>
              </w:rPr>
              <w:t>地点</w:t>
            </w:r>
          </w:p>
        </w:tc>
        <w:tc>
          <w:tcPr>
            <w:tcW w:w="2607" w:type="pct"/>
            <w:vAlign w:val="center"/>
          </w:tcPr>
          <w:p w:rsidR="005B0E6C" w:rsidRDefault="00131C67">
            <w:pPr>
              <w:keepNext/>
              <w:widowControl w:val="0"/>
              <w:spacing w:after="0" w:line="240" w:lineRule="auto"/>
              <w:ind w:left="0" w:firstLine="200"/>
              <w:jc w:val="center"/>
              <w:rPr>
                <w:rFonts w:ascii="黑体" w:eastAsia="黑体" w:hAnsi="黑体" w:cstheme="minorBidi"/>
                <w:bCs/>
                <w:color w:val="auto"/>
                <w:sz w:val="24"/>
                <w:szCs w:val="24"/>
              </w:rPr>
            </w:pPr>
            <w:r>
              <w:rPr>
                <w:rFonts w:ascii="黑体" w:eastAsia="黑体" w:hAnsi="黑体" w:cstheme="minorBidi"/>
                <w:bCs/>
                <w:color w:val="auto"/>
                <w:sz w:val="24"/>
                <w:szCs w:val="24"/>
              </w:rPr>
              <w:t>内</w:t>
            </w:r>
            <w:r>
              <w:rPr>
                <w:rFonts w:ascii="黑体" w:eastAsia="黑体" w:hAnsi="黑体" w:cstheme="minorBidi"/>
                <w:bCs/>
                <w:color w:val="auto"/>
                <w:sz w:val="24"/>
                <w:szCs w:val="24"/>
              </w:rPr>
              <w:t xml:space="preserve"> </w:t>
            </w:r>
            <w:r>
              <w:rPr>
                <w:rFonts w:ascii="黑体" w:eastAsia="黑体" w:hAnsi="黑体" w:cstheme="minorBidi"/>
                <w:bCs/>
                <w:color w:val="auto"/>
                <w:sz w:val="24"/>
                <w:szCs w:val="24"/>
              </w:rPr>
              <w:t>容</w:t>
            </w:r>
          </w:p>
        </w:tc>
      </w:tr>
      <w:tr w:rsidR="005B0E6C">
        <w:trPr>
          <w:trHeight w:val="570"/>
        </w:trPr>
        <w:tc>
          <w:tcPr>
            <w:tcW w:w="657" w:type="pct"/>
            <w:vMerge w:val="restart"/>
            <w:vAlign w:val="center"/>
          </w:tcPr>
          <w:p w:rsidR="005B0E6C" w:rsidRDefault="00131C67">
            <w:pPr>
              <w:widowControl w:val="0"/>
              <w:spacing w:after="0" w:line="240" w:lineRule="auto"/>
              <w:ind w:left="0" w:firstLine="0"/>
              <w:jc w:val="both"/>
              <w:rPr>
                <w:rFonts w:ascii="仿宋_GB2312" w:eastAsia="仿宋_GB2312" w:cstheme="minorBidi"/>
                <w:color w:val="auto"/>
                <w:sz w:val="24"/>
                <w:szCs w:val="24"/>
              </w:rPr>
            </w:pPr>
            <w:r>
              <w:rPr>
                <w:rFonts w:ascii="仿宋_GB2312" w:eastAsia="仿宋_GB2312" w:cstheme="minorBidi" w:hint="eastAsia"/>
                <w:color w:val="auto"/>
                <w:sz w:val="24"/>
                <w:szCs w:val="24"/>
              </w:rPr>
              <w:t>第一天</w:t>
            </w:r>
          </w:p>
          <w:p w:rsidR="005B0E6C" w:rsidRDefault="00131C67">
            <w:pPr>
              <w:widowControl w:val="0"/>
              <w:spacing w:after="0" w:line="240" w:lineRule="auto"/>
              <w:ind w:left="0" w:firstLine="0"/>
              <w:jc w:val="both"/>
              <w:rPr>
                <w:rFonts w:ascii="仿宋_GB2312" w:eastAsia="仿宋_GB2312" w:cstheme="minorBidi"/>
                <w:color w:val="auto"/>
                <w:sz w:val="24"/>
                <w:szCs w:val="24"/>
              </w:rPr>
            </w:pPr>
            <w:r>
              <w:rPr>
                <w:rFonts w:ascii="仿宋_GB2312" w:eastAsia="仿宋_GB2312" w:cstheme="minorBidi"/>
                <w:color w:val="auto"/>
                <w:sz w:val="24"/>
                <w:szCs w:val="24"/>
              </w:rPr>
              <w:t>3</w:t>
            </w:r>
            <w:r>
              <w:rPr>
                <w:rFonts w:ascii="仿宋_GB2312" w:eastAsia="仿宋_GB2312" w:cstheme="minorBidi" w:hint="eastAsia"/>
                <w:color w:val="auto"/>
                <w:sz w:val="24"/>
                <w:szCs w:val="24"/>
              </w:rPr>
              <w:t>月</w:t>
            </w:r>
            <w:r>
              <w:rPr>
                <w:rFonts w:ascii="仿宋_GB2312" w:eastAsia="仿宋_GB2312" w:cstheme="minorBidi" w:hint="eastAsia"/>
                <w:color w:val="auto"/>
                <w:sz w:val="24"/>
                <w:szCs w:val="24"/>
              </w:rPr>
              <w:t>24</w:t>
            </w:r>
            <w:r>
              <w:rPr>
                <w:rFonts w:ascii="仿宋_GB2312" w:eastAsia="仿宋_GB2312" w:cstheme="minorBidi" w:hint="eastAsia"/>
                <w:color w:val="auto"/>
                <w:sz w:val="24"/>
                <w:szCs w:val="24"/>
              </w:rPr>
              <w:t>日</w:t>
            </w:r>
          </w:p>
        </w:tc>
        <w:tc>
          <w:tcPr>
            <w:tcW w:w="844"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color w:val="auto"/>
                <w:sz w:val="24"/>
                <w:szCs w:val="24"/>
              </w:rPr>
              <w:t>8:00-14:00</w:t>
            </w:r>
          </w:p>
        </w:tc>
        <w:tc>
          <w:tcPr>
            <w:tcW w:w="890" w:type="pct"/>
            <w:vMerge w:val="restart"/>
            <w:vAlign w:val="center"/>
          </w:tcPr>
          <w:p w:rsidR="005B0E6C" w:rsidRDefault="00131C67">
            <w:pPr>
              <w:widowControl w:val="0"/>
              <w:spacing w:after="0" w:line="240" w:lineRule="auto"/>
              <w:ind w:left="0" w:firstLine="200"/>
              <w:jc w:val="both"/>
              <w:rPr>
                <w:rFonts w:ascii="仿宋_GB2312" w:eastAsia="仿宋_GB2312" w:cstheme="minorBidi"/>
                <w:color w:val="auto"/>
                <w:sz w:val="24"/>
                <w:szCs w:val="24"/>
              </w:rPr>
            </w:pPr>
            <w:r>
              <w:rPr>
                <w:rFonts w:ascii="仿宋_GB2312" w:eastAsia="仿宋_GB2312" w:cstheme="minorBidi" w:hint="eastAsia"/>
                <w:color w:val="auto"/>
                <w:sz w:val="24"/>
                <w:szCs w:val="24"/>
              </w:rPr>
              <w:t>酒店</w:t>
            </w:r>
          </w:p>
        </w:tc>
        <w:tc>
          <w:tcPr>
            <w:tcW w:w="2607"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color w:val="auto"/>
                <w:sz w:val="24"/>
                <w:szCs w:val="24"/>
              </w:rPr>
              <w:t>报到</w:t>
            </w:r>
            <w:r>
              <w:rPr>
                <w:rFonts w:ascii="仿宋_GB2312" w:eastAsia="仿宋_GB2312" w:cstheme="minorBidi" w:hint="eastAsia"/>
                <w:color w:val="auto"/>
                <w:sz w:val="24"/>
                <w:szCs w:val="24"/>
              </w:rPr>
              <w:t>（指定酒店）</w:t>
            </w:r>
          </w:p>
        </w:tc>
      </w:tr>
      <w:tr w:rsidR="005B0E6C">
        <w:trPr>
          <w:trHeight w:val="633"/>
        </w:trPr>
        <w:tc>
          <w:tcPr>
            <w:tcW w:w="657" w:type="pct"/>
            <w:vMerge/>
            <w:vAlign w:val="center"/>
          </w:tcPr>
          <w:p w:rsidR="005B0E6C" w:rsidRDefault="005B0E6C">
            <w:pPr>
              <w:widowControl w:val="0"/>
              <w:spacing w:after="0" w:line="240" w:lineRule="auto"/>
              <w:ind w:left="0" w:firstLine="200"/>
              <w:jc w:val="both"/>
              <w:rPr>
                <w:rFonts w:ascii="仿宋_GB2312" w:eastAsia="仿宋_GB2312" w:cstheme="minorBidi"/>
                <w:color w:val="auto"/>
                <w:sz w:val="24"/>
                <w:szCs w:val="24"/>
              </w:rPr>
            </w:pPr>
          </w:p>
        </w:tc>
        <w:tc>
          <w:tcPr>
            <w:tcW w:w="844"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color w:val="auto"/>
                <w:sz w:val="24"/>
                <w:szCs w:val="24"/>
              </w:rPr>
              <w:t>15:00-16:00</w:t>
            </w:r>
          </w:p>
        </w:tc>
        <w:tc>
          <w:tcPr>
            <w:tcW w:w="890" w:type="pct"/>
            <w:vMerge/>
            <w:vAlign w:val="center"/>
          </w:tcPr>
          <w:p w:rsidR="005B0E6C" w:rsidRDefault="005B0E6C">
            <w:pPr>
              <w:widowControl w:val="0"/>
              <w:spacing w:after="0" w:line="240" w:lineRule="auto"/>
              <w:ind w:left="0" w:firstLine="200"/>
              <w:jc w:val="both"/>
              <w:rPr>
                <w:rFonts w:ascii="仿宋_GB2312" w:eastAsia="仿宋_GB2312" w:cstheme="minorBidi"/>
                <w:color w:val="auto"/>
                <w:sz w:val="24"/>
                <w:szCs w:val="24"/>
              </w:rPr>
            </w:pPr>
          </w:p>
        </w:tc>
        <w:tc>
          <w:tcPr>
            <w:tcW w:w="2607"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color w:val="auto"/>
                <w:sz w:val="24"/>
                <w:szCs w:val="24"/>
              </w:rPr>
              <w:t>领队会、赛前说明会；抽取</w:t>
            </w:r>
            <w:r>
              <w:rPr>
                <w:rFonts w:ascii="仿宋_GB2312" w:eastAsia="仿宋_GB2312" w:cstheme="minorBidi" w:hint="eastAsia"/>
                <w:color w:val="auto"/>
                <w:sz w:val="24"/>
                <w:szCs w:val="24"/>
              </w:rPr>
              <w:t>比赛场次</w:t>
            </w:r>
          </w:p>
        </w:tc>
      </w:tr>
      <w:tr w:rsidR="005B0E6C">
        <w:trPr>
          <w:trHeight w:val="570"/>
        </w:trPr>
        <w:tc>
          <w:tcPr>
            <w:tcW w:w="657" w:type="pct"/>
            <w:vMerge/>
            <w:vAlign w:val="center"/>
          </w:tcPr>
          <w:p w:rsidR="005B0E6C" w:rsidRDefault="005B0E6C">
            <w:pPr>
              <w:widowControl w:val="0"/>
              <w:spacing w:after="0" w:line="240" w:lineRule="auto"/>
              <w:ind w:left="0" w:firstLine="200"/>
              <w:jc w:val="both"/>
              <w:rPr>
                <w:rFonts w:ascii="仿宋_GB2312" w:eastAsia="仿宋_GB2312" w:cstheme="minorBidi"/>
                <w:color w:val="auto"/>
                <w:sz w:val="24"/>
                <w:szCs w:val="24"/>
              </w:rPr>
            </w:pPr>
          </w:p>
        </w:tc>
        <w:tc>
          <w:tcPr>
            <w:tcW w:w="844"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color w:val="auto"/>
                <w:sz w:val="24"/>
                <w:szCs w:val="24"/>
              </w:rPr>
              <w:t>16:00-17:00</w:t>
            </w:r>
          </w:p>
        </w:tc>
        <w:tc>
          <w:tcPr>
            <w:tcW w:w="890"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hint="eastAsia"/>
                <w:color w:val="auto"/>
                <w:sz w:val="24"/>
                <w:szCs w:val="24"/>
              </w:rPr>
              <w:t>高低压成套电气装置生产中心</w:t>
            </w:r>
          </w:p>
        </w:tc>
        <w:tc>
          <w:tcPr>
            <w:tcW w:w="2607"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color w:val="auto"/>
                <w:sz w:val="24"/>
                <w:szCs w:val="24"/>
              </w:rPr>
              <w:t>选手熟悉赛场</w:t>
            </w:r>
          </w:p>
        </w:tc>
      </w:tr>
      <w:tr w:rsidR="005B0E6C">
        <w:trPr>
          <w:trHeight w:val="570"/>
        </w:trPr>
        <w:tc>
          <w:tcPr>
            <w:tcW w:w="657" w:type="pct"/>
            <w:vMerge w:val="restar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hint="eastAsia"/>
                <w:color w:val="auto"/>
                <w:sz w:val="24"/>
                <w:szCs w:val="24"/>
              </w:rPr>
              <w:t>第三天</w:t>
            </w:r>
          </w:p>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color w:val="auto"/>
                <w:sz w:val="24"/>
                <w:szCs w:val="24"/>
              </w:rPr>
              <w:t>3</w:t>
            </w:r>
            <w:r>
              <w:rPr>
                <w:rFonts w:ascii="仿宋_GB2312" w:eastAsia="仿宋_GB2312" w:cstheme="minorBidi" w:hint="eastAsia"/>
                <w:color w:val="auto"/>
                <w:sz w:val="24"/>
                <w:szCs w:val="24"/>
              </w:rPr>
              <w:t>月</w:t>
            </w:r>
            <w:r>
              <w:rPr>
                <w:rFonts w:ascii="仿宋_GB2312" w:eastAsia="仿宋_GB2312" w:cstheme="minorBidi" w:hint="eastAsia"/>
                <w:color w:val="auto"/>
                <w:sz w:val="24"/>
                <w:szCs w:val="24"/>
              </w:rPr>
              <w:t>26</w:t>
            </w:r>
            <w:r>
              <w:rPr>
                <w:rFonts w:ascii="仿宋_GB2312" w:eastAsia="仿宋_GB2312" w:cstheme="minorBidi" w:hint="eastAsia"/>
                <w:color w:val="auto"/>
                <w:sz w:val="24"/>
                <w:szCs w:val="24"/>
              </w:rPr>
              <w:t>日</w:t>
            </w:r>
          </w:p>
        </w:tc>
        <w:tc>
          <w:tcPr>
            <w:tcW w:w="844"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hint="eastAsia"/>
                <w:color w:val="auto"/>
                <w:sz w:val="24"/>
                <w:szCs w:val="24"/>
              </w:rPr>
              <w:t>7:40-8:00</w:t>
            </w:r>
          </w:p>
        </w:tc>
        <w:tc>
          <w:tcPr>
            <w:tcW w:w="890" w:type="pct"/>
            <w:vMerge w:val="restar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hint="eastAsia"/>
                <w:color w:val="auto"/>
                <w:sz w:val="24"/>
                <w:szCs w:val="24"/>
              </w:rPr>
              <w:t>高低压成套电气装置生产中心</w:t>
            </w:r>
          </w:p>
        </w:tc>
        <w:tc>
          <w:tcPr>
            <w:tcW w:w="2607"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color w:val="auto"/>
                <w:sz w:val="24"/>
                <w:szCs w:val="24"/>
              </w:rPr>
              <w:t>第一场次竞赛赛场检录、参赛编号抽签、二次加密产生</w:t>
            </w:r>
            <w:proofErr w:type="gramStart"/>
            <w:r>
              <w:rPr>
                <w:rFonts w:ascii="仿宋_GB2312" w:eastAsia="仿宋_GB2312" w:cstheme="minorBidi"/>
                <w:color w:val="auto"/>
                <w:sz w:val="24"/>
                <w:szCs w:val="24"/>
              </w:rPr>
              <w:t>工位号</w:t>
            </w:r>
            <w:proofErr w:type="gramEnd"/>
          </w:p>
        </w:tc>
      </w:tr>
      <w:tr w:rsidR="005B0E6C">
        <w:trPr>
          <w:trHeight w:val="632"/>
        </w:trPr>
        <w:tc>
          <w:tcPr>
            <w:tcW w:w="657" w:type="pct"/>
            <w:vMerge/>
            <w:vAlign w:val="center"/>
          </w:tcPr>
          <w:p w:rsidR="005B0E6C" w:rsidRDefault="005B0E6C">
            <w:pPr>
              <w:widowControl w:val="0"/>
              <w:spacing w:after="0" w:line="240" w:lineRule="auto"/>
              <w:ind w:left="0" w:firstLine="200"/>
              <w:jc w:val="both"/>
              <w:rPr>
                <w:rFonts w:ascii="仿宋_GB2312" w:eastAsia="仿宋_GB2312" w:cstheme="minorBidi"/>
                <w:color w:val="auto"/>
                <w:sz w:val="24"/>
                <w:szCs w:val="24"/>
              </w:rPr>
            </w:pPr>
          </w:p>
        </w:tc>
        <w:tc>
          <w:tcPr>
            <w:tcW w:w="844"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color w:val="auto"/>
                <w:sz w:val="24"/>
                <w:szCs w:val="24"/>
              </w:rPr>
              <w:t>8:</w:t>
            </w:r>
            <w:r>
              <w:rPr>
                <w:rFonts w:ascii="仿宋_GB2312" w:eastAsia="仿宋_GB2312" w:cstheme="minorBidi" w:hint="eastAsia"/>
                <w:color w:val="auto"/>
                <w:sz w:val="24"/>
                <w:szCs w:val="24"/>
              </w:rPr>
              <w:t>0</w:t>
            </w:r>
            <w:r>
              <w:rPr>
                <w:rFonts w:ascii="仿宋_GB2312" w:eastAsia="仿宋_GB2312" w:cstheme="minorBidi"/>
                <w:color w:val="auto"/>
                <w:sz w:val="24"/>
                <w:szCs w:val="24"/>
              </w:rPr>
              <w:t>0-</w:t>
            </w:r>
            <w:r>
              <w:rPr>
                <w:rFonts w:ascii="仿宋_GB2312" w:eastAsia="仿宋_GB2312" w:cstheme="minorBidi" w:hint="eastAsia"/>
                <w:color w:val="auto"/>
                <w:sz w:val="24"/>
                <w:szCs w:val="24"/>
              </w:rPr>
              <w:t>8</w:t>
            </w:r>
            <w:r>
              <w:rPr>
                <w:rFonts w:ascii="仿宋_GB2312" w:eastAsia="仿宋_GB2312" w:cstheme="minorBidi"/>
                <w:color w:val="auto"/>
                <w:sz w:val="24"/>
                <w:szCs w:val="24"/>
              </w:rPr>
              <w:t>:</w:t>
            </w:r>
            <w:r>
              <w:rPr>
                <w:rFonts w:ascii="仿宋_GB2312" w:eastAsia="仿宋_GB2312" w:cstheme="minorBidi" w:hint="eastAsia"/>
                <w:color w:val="auto"/>
                <w:sz w:val="24"/>
                <w:szCs w:val="24"/>
              </w:rPr>
              <w:t>1</w:t>
            </w:r>
            <w:r>
              <w:rPr>
                <w:rFonts w:ascii="仿宋_GB2312" w:eastAsia="仿宋_GB2312" w:cstheme="minorBidi"/>
                <w:color w:val="auto"/>
                <w:sz w:val="24"/>
                <w:szCs w:val="24"/>
              </w:rPr>
              <w:t>0</w:t>
            </w:r>
          </w:p>
        </w:tc>
        <w:tc>
          <w:tcPr>
            <w:tcW w:w="890" w:type="pct"/>
            <w:vMerge/>
            <w:vAlign w:val="center"/>
          </w:tcPr>
          <w:p w:rsidR="005B0E6C" w:rsidRDefault="005B0E6C">
            <w:pPr>
              <w:widowControl w:val="0"/>
              <w:spacing w:after="0" w:line="240" w:lineRule="auto"/>
              <w:ind w:left="0" w:firstLine="200"/>
              <w:jc w:val="both"/>
              <w:rPr>
                <w:rFonts w:ascii="仿宋_GB2312" w:eastAsia="仿宋_GB2312" w:cstheme="minorBidi"/>
                <w:color w:val="auto"/>
                <w:sz w:val="24"/>
                <w:szCs w:val="24"/>
              </w:rPr>
            </w:pPr>
          </w:p>
        </w:tc>
        <w:tc>
          <w:tcPr>
            <w:tcW w:w="2607"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color w:val="auto"/>
                <w:sz w:val="24"/>
                <w:szCs w:val="24"/>
              </w:rPr>
              <w:t>题目发放、宣布竞赛注意事项、选手进入赛位、检查</w:t>
            </w:r>
            <w:proofErr w:type="gramStart"/>
            <w:r>
              <w:rPr>
                <w:rFonts w:ascii="仿宋_GB2312" w:eastAsia="仿宋_GB2312" w:cstheme="minorBidi"/>
                <w:color w:val="auto"/>
                <w:sz w:val="24"/>
                <w:szCs w:val="24"/>
              </w:rPr>
              <w:t>赛位设备</w:t>
            </w:r>
            <w:proofErr w:type="gramEnd"/>
            <w:r>
              <w:rPr>
                <w:rFonts w:ascii="仿宋_GB2312" w:eastAsia="仿宋_GB2312" w:cstheme="minorBidi"/>
                <w:color w:val="auto"/>
                <w:sz w:val="24"/>
                <w:szCs w:val="24"/>
              </w:rPr>
              <w:t>及耗材</w:t>
            </w:r>
          </w:p>
        </w:tc>
      </w:tr>
      <w:tr w:rsidR="005B0E6C">
        <w:trPr>
          <w:trHeight w:val="633"/>
        </w:trPr>
        <w:tc>
          <w:tcPr>
            <w:tcW w:w="657" w:type="pct"/>
            <w:vMerge/>
            <w:vAlign w:val="center"/>
          </w:tcPr>
          <w:p w:rsidR="005B0E6C" w:rsidRDefault="005B0E6C">
            <w:pPr>
              <w:widowControl w:val="0"/>
              <w:spacing w:after="0" w:line="240" w:lineRule="auto"/>
              <w:ind w:left="0" w:firstLine="200"/>
              <w:jc w:val="both"/>
              <w:rPr>
                <w:rFonts w:ascii="仿宋_GB2312" w:eastAsia="仿宋_GB2312" w:cstheme="minorBidi"/>
                <w:color w:val="auto"/>
                <w:sz w:val="24"/>
                <w:szCs w:val="24"/>
              </w:rPr>
            </w:pPr>
          </w:p>
        </w:tc>
        <w:tc>
          <w:tcPr>
            <w:tcW w:w="844"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hint="eastAsia"/>
                <w:color w:val="auto"/>
                <w:sz w:val="24"/>
                <w:szCs w:val="24"/>
              </w:rPr>
              <w:t>8</w:t>
            </w:r>
            <w:r>
              <w:rPr>
                <w:rFonts w:ascii="仿宋_GB2312" w:eastAsia="仿宋_GB2312" w:cstheme="minorBidi"/>
                <w:color w:val="auto"/>
                <w:sz w:val="24"/>
                <w:szCs w:val="24"/>
              </w:rPr>
              <w:t>:</w:t>
            </w:r>
            <w:r>
              <w:rPr>
                <w:rFonts w:ascii="仿宋_GB2312" w:eastAsia="仿宋_GB2312" w:cstheme="minorBidi" w:hint="eastAsia"/>
                <w:color w:val="auto"/>
                <w:sz w:val="24"/>
                <w:szCs w:val="24"/>
              </w:rPr>
              <w:t>1</w:t>
            </w:r>
            <w:r>
              <w:rPr>
                <w:rFonts w:ascii="仿宋_GB2312" w:eastAsia="仿宋_GB2312" w:cstheme="minorBidi"/>
                <w:color w:val="auto"/>
                <w:sz w:val="24"/>
                <w:szCs w:val="24"/>
              </w:rPr>
              <w:t>0-</w:t>
            </w:r>
            <w:r>
              <w:rPr>
                <w:rFonts w:ascii="仿宋_GB2312" w:eastAsia="仿宋_GB2312" w:cstheme="minorBidi" w:hint="eastAsia"/>
                <w:color w:val="auto"/>
                <w:sz w:val="24"/>
                <w:szCs w:val="24"/>
              </w:rPr>
              <w:t>12</w:t>
            </w:r>
            <w:r>
              <w:rPr>
                <w:rFonts w:ascii="仿宋_GB2312" w:eastAsia="仿宋_GB2312" w:cstheme="minorBidi"/>
                <w:color w:val="auto"/>
                <w:sz w:val="24"/>
                <w:szCs w:val="24"/>
              </w:rPr>
              <w:t>:</w:t>
            </w:r>
            <w:r>
              <w:rPr>
                <w:rFonts w:ascii="仿宋_GB2312" w:eastAsia="仿宋_GB2312" w:cstheme="minorBidi" w:hint="eastAsia"/>
                <w:color w:val="auto"/>
                <w:sz w:val="24"/>
                <w:szCs w:val="24"/>
              </w:rPr>
              <w:t>1</w:t>
            </w:r>
            <w:r>
              <w:rPr>
                <w:rFonts w:ascii="仿宋_GB2312" w:eastAsia="仿宋_GB2312" w:cstheme="minorBidi"/>
                <w:color w:val="auto"/>
                <w:sz w:val="24"/>
                <w:szCs w:val="24"/>
              </w:rPr>
              <w:t>0</w:t>
            </w:r>
          </w:p>
        </w:tc>
        <w:tc>
          <w:tcPr>
            <w:tcW w:w="890" w:type="pct"/>
            <w:vMerge/>
            <w:vAlign w:val="center"/>
          </w:tcPr>
          <w:p w:rsidR="005B0E6C" w:rsidRDefault="005B0E6C">
            <w:pPr>
              <w:widowControl w:val="0"/>
              <w:spacing w:after="0" w:line="240" w:lineRule="auto"/>
              <w:ind w:left="0" w:firstLine="200"/>
              <w:jc w:val="both"/>
              <w:rPr>
                <w:rFonts w:ascii="仿宋_GB2312" w:eastAsia="仿宋_GB2312" w:cstheme="minorBidi"/>
                <w:color w:val="auto"/>
                <w:sz w:val="24"/>
                <w:szCs w:val="24"/>
              </w:rPr>
            </w:pPr>
          </w:p>
        </w:tc>
        <w:tc>
          <w:tcPr>
            <w:tcW w:w="2607"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hint="eastAsia"/>
                <w:color w:val="auto"/>
                <w:sz w:val="24"/>
                <w:szCs w:val="24"/>
              </w:rPr>
              <w:t>第一场次</w:t>
            </w:r>
            <w:r>
              <w:rPr>
                <w:rFonts w:ascii="仿宋_GB2312" w:eastAsia="仿宋_GB2312" w:cstheme="minorBidi"/>
                <w:color w:val="auto"/>
                <w:sz w:val="24"/>
                <w:szCs w:val="24"/>
              </w:rPr>
              <w:t>竞赛选手完成竞赛任务</w:t>
            </w:r>
          </w:p>
        </w:tc>
      </w:tr>
      <w:tr w:rsidR="005B0E6C">
        <w:trPr>
          <w:trHeight w:val="403"/>
        </w:trPr>
        <w:tc>
          <w:tcPr>
            <w:tcW w:w="657" w:type="pct"/>
            <w:vMerge/>
            <w:vAlign w:val="center"/>
          </w:tcPr>
          <w:p w:rsidR="005B0E6C" w:rsidRDefault="005B0E6C">
            <w:pPr>
              <w:widowControl w:val="0"/>
              <w:spacing w:after="0" w:line="240" w:lineRule="auto"/>
              <w:ind w:left="0" w:firstLine="200"/>
              <w:jc w:val="both"/>
              <w:rPr>
                <w:rFonts w:ascii="仿宋_GB2312" w:eastAsia="仿宋_GB2312" w:cstheme="minorBidi"/>
                <w:color w:val="auto"/>
                <w:sz w:val="24"/>
                <w:szCs w:val="24"/>
              </w:rPr>
            </w:pPr>
          </w:p>
        </w:tc>
        <w:tc>
          <w:tcPr>
            <w:tcW w:w="844"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hint="eastAsia"/>
                <w:color w:val="auto"/>
                <w:sz w:val="24"/>
                <w:szCs w:val="24"/>
              </w:rPr>
              <w:t>12:10-12</w:t>
            </w:r>
            <w:r>
              <w:rPr>
                <w:rFonts w:ascii="仿宋_GB2312" w:eastAsia="仿宋_GB2312" w:cstheme="minorBidi" w:hint="eastAsia"/>
                <w:color w:val="auto"/>
                <w:sz w:val="24"/>
                <w:szCs w:val="24"/>
              </w:rPr>
              <w:t>：</w:t>
            </w:r>
            <w:r>
              <w:rPr>
                <w:rFonts w:ascii="仿宋_GB2312" w:eastAsia="仿宋_GB2312" w:cstheme="minorBidi" w:hint="eastAsia"/>
                <w:color w:val="auto"/>
                <w:sz w:val="24"/>
                <w:szCs w:val="24"/>
              </w:rPr>
              <w:t>30</w:t>
            </w:r>
          </w:p>
        </w:tc>
        <w:tc>
          <w:tcPr>
            <w:tcW w:w="890"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hint="eastAsia"/>
                <w:color w:val="auto"/>
                <w:sz w:val="24"/>
                <w:szCs w:val="24"/>
              </w:rPr>
              <w:t>4</w:t>
            </w:r>
            <w:r>
              <w:rPr>
                <w:rFonts w:ascii="仿宋_GB2312" w:eastAsia="仿宋_GB2312" w:cstheme="minorBidi" w:hint="eastAsia"/>
                <w:color w:val="auto"/>
                <w:sz w:val="24"/>
                <w:szCs w:val="24"/>
              </w:rPr>
              <w:t>号</w:t>
            </w:r>
            <w:proofErr w:type="gramStart"/>
            <w:r>
              <w:rPr>
                <w:rFonts w:ascii="仿宋_GB2312" w:eastAsia="仿宋_GB2312" w:cstheme="minorBidi" w:hint="eastAsia"/>
                <w:color w:val="auto"/>
                <w:sz w:val="24"/>
                <w:szCs w:val="24"/>
              </w:rPr>
              <w:t>实训馆</w:t>
            </w:r>
            <w:proofErr w:type="gramEnd"/>
            <w:r>
              <w:rPr>
                <w:rFonts w:ascii="仿宋_GB2312" w:eastAsia="仿宋_GB2312" w:cstheme="minorBidi" w:hint="eastAsia"/>
                <w:color w:val="auto"/>
                <w:sz w:val="24"/>
                <w:szCs w:val="24"/>
              </w:rPr>
              <w:t>4205A</w:t>
            </w:r>
          </w:p>
        </w:tc>
        <w:tc>
          <w:tcPr>
            <w:tcW w:w="2607"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hint="eastAsia"/>
                <w:color w:val="auto"/>
                <w:sz w:val="24"/>
                <w:szCs w:val="24"/>
              </w:rPr>
              <w:t>午饭</w:t>
            </w:r>
          </w:p>
        </w:tc>
      </w:tr>
      <w:tr w:rsidR="005B0E6C">
        <w:trPr>
          <w:trHeight w:val="403"/>
        </w:trPr>
        <w:tc>
          <w:tcPr>
            <w:tcW w:w="657" w:type="pct"/>
            <w:vMerge/>
            <w:vAlign w:val="center"/>
          </w:tcPr>
          <w:p w:rsidR="005B0E6C" w:rsidRDefault="005B0E6C">
            <w:pPr>
              <w:widowControl w:val="0"/>
              <w:spacing w:after="0" w:line="240" w:lineRule="auto"/>
              <w:ind w:left="0" w:firstLine="200"/>
              <w:jc w:val="both"/>
              <w:rPr>
                <w:rFonts w:ascii="仿宋_GB2312" w:eastAsia="仿宋_GB2312" w:cstheme="minorBidi"/>
                <w:color w:val="auto"/>
                <w:sz w:val="24"/>
                <w:szCs w:val="24"/>
              </w:rPr>
            </w:pPr>
          </w:p>
        </w:tc>
        <w:tc>
          <w:tcPr>
            <w:tcW w:w="844"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hint="eastAsia"/>
                <w:color w:val="auto"/>
                <w:sz w:val="24"/>
                <w:szCs w:val="24"/>
              </w:rPr>
              <w:t>12:30-14:00</w:t>
            </w:r>
          </w:p>
        </w:tc>
        <w:tc>
          <w:tcPr>
            <w:tcW w:w="890" w:type="pct"/>
            <w:vMerge w:val="restar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hint="eastAsia"/>
                <w:color w:val="auto"/>
                <w:sz w:val="24"/>
                <w:szCs w:val="24"/>
              </w:rPr>
              <w:t>高低压成套电气装置生产中心</w:t>
            </w:r>
          </w:p>
        </w:tc>
        <w:tc>
          <w:tcPr>
            <w:tcW w:w="2607"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hint="eastAsia"/>
                <w:color w:val="auto"/>
                <w:sz w:val="24"/>
                <w:szCs w:val="24"/>
              </w:rPr>
              <w:t>第一场次成绩评定，</w:t>
            </w:r>
            <w:r>
              <w:rPr>
                <w:rFonts w:ascii="仿宋_GB2312" w:eastAsia="仿宋_GB2312" w:cstheme="minorBidi"/>
                <w:color w:val="auto"/>
                <w:sz w:val="24"/>
                <w:szCs w:val="24"/>
              </w:rPr>
              <w:t>完成</w:t>
            </w:r>
            <w:proofErr w:type="gramStart"/>
            <w:r>
              <w:rPr>
                <w:rFonts w:ascii="仿宋_GB2312" w:eastAsia="仿宋_GB2312" w:cstheme="minorBidi"/>
                <w:color w:val="auto"/>
                <w:sz w:val="24"/>
                <w:szCs w:val="24"/>
              </w:rPr>
              <w:t>评判赛位选手</w:t>
            </w:r>
            <w:proofErr w:type="gramEnd"/>
            <w:r>
              <w:rPr>
                <w:rFonts w:ascii="仿宋_GB2312" w:eastAsia="仿宋_GB2312" w:cstheme="minorBidi"/>
                <w:color w:val="auto"/>
                <w:sz w:val="24"/>
                <w:szCs w:val="24"/>
              </w:rPr>
              <w:t>回宾馆</w:t>
            </w:r>
          </w:p>
        </w:tc>
      </w:tr>
      <w:tr w:rsidR="005B0E6C">
        <w:trPr>
          <w:trHeight w:val="403"/>
        </w:trPr>
        <w:tc>
          <w:tcPr>
            <w:tcW w:w="657" w:type="pct"/>
            <w:vMerge/>
            <w:vAlign w:val="center"/>
          </w:tcPr>
          <w:p w:rsidR="005B0E6C" w:rsidRDefault="005B0E6C">
            <w:pPr>
              <w:widowControl w:val="0"/>
              <w:spacing w:after="0" w:line="240" w:lineRule="auto"/>
              <w:ind w:left="0" w:firstLine="200"/>
              <w:jc w:val="both"/>
              <w:rPr>
                <w:rFonts w:ascii="仿宋_GB2312" w:eastAsia="仿宋_GB2312" w:cstheme="minorBidi"/>
                <w:color w:val="auto"/>
                <w:sz w:val="24"/>
                <w:szCs w:val="24"/>
              </w:rPr>
            </w:pPr>
          </w:p>
        </w:tc>
        <w:tc>
          <w:tcPr>
            <w:tcW w:w="844"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hint="eastAsia"/>
                <w:color w:val="auto"/>
                <w:sz w:val="24"/>
                <w:szCs w:val="24"/>
              </w:rPr>
              <w:t>14:00-15:00</w:t>
            </w:r>
          </w:p>
        </w:tc>
        <w:tc>
          <w:tcPr>
            <w:tcW w:w="890" w:type="pct"/>
            <w:vMerge/>
            <w:vAlign w:val="center"/>
          </w:tcPr>
          <w:p w:rsidR="005B0E6C" w:rsidRDefault="005B0E6C">
            <w:pPr>
              <w:widowControl w:val="0"/>
              <w:spacing w:after="0" w:line="240" w:lineRule="auto"/>
              <w:ind w:left="0" w:firstLine="200"/>
              <w:jc w:val="both"/>
              <w:rPr>
                <w:rFonts w:ascii="仿宋_GB2312" w:eastAsia="仿宋_GB2312" w:cstheme="minorBidi"/>
                <w:color w:val="auto"/>
                <w:sz w:val="24"/>
                <w:szCs w:val="24"/>
              </w:rPr>
            </w:pPr>
          </w:p>
        </w:tc>
        <w:tc>
          <w:tcPr>
            <w:tcW w:w="2607"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hint="eastAsia"/>
                <w:color w:val="auto"/>
                <w:sz w:val="24"/>
                <w:szCs w:val="24"/>
              </w:rPr>
              <w:t>设备恢复</w:t>
            </w:r>
          </w:p>
        </w:tc>
      </w:tr>
      <w:tr w:rsidR="005B0E6C">
        <w:trPr>
          <w:trHeight w:val="403"/>
        </w:trPr>
        <w:tc>
          <w:tcPr>
            <w:tcW w:w="657" w:type="pct"/>
            <w:vMerge/>
            <w:vAlign w:val="center"/>
          </w:tcPr>
          <w:p w:rsidR="005B0E6C" w:rsidRDefault="005B0E6C">
            <w:pPr>
              <w:widowControl w:val="0"/>
              <w:spacing w:after="0" w:line="240" w:lineRule="auto"/>
              <w:ind w:left="0" w:firstLine="200"/>
              <w:jc w:val="both"/>
              <w:rPr>
                <w:rFonts w:ascii="仿宋_GB2312" w:eastAsia="仿宋_GB2312" w:cstheme="minorBidi"/>
                <w:color w:val="auto"/>
                <w:sz w:val="24"/>
                <w:szCs w:val="24"/>
              </w:rPr>
            </w:pPr>
          </w:p>
        </w:tc>
        <w:tc>
          <w:tcPr>
            <w:tcW w:w="844"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hint="eastAsia"/>
                <w:color w:val="auto"/>
                <w:sz w:val="24"/>
                <w:szCs w:val="24"/>
              </w:rPr>
              <w:t>13:30</w:t>
            </w:r>
          </w:p>
        </w:tc>
        <w:tc>
          <w:tcPr>
            <w:tcW w:w="890" w:type="pct"/>
            <w:vMerge/>
            <w:vAlign w:val="center"/>
          </w:tcPr>
          <w:p w:rsidR="005B0E6C" w:rsidRDefault="005B0E6C">
            <w:pPr>
              <w:widowControl w:val="0"/>
              <w:spacing w:after="0" w:line="240" w:lineRule="auto"/>
              <w:ind w:left="0" w:firstLine="200"/>
              <w:jc w:val="both"/>
              <w:rPr>
                <w:rFonts w:ascii="仿宋_GB2312" w:eastAsia="仿宋_GB2312" w:cstheme="minorBidi"/>
                <w:color w:val="auto"/>
                <w:sz w:val="24"/>
                <w:szCs w:val="24"/>
              </w:rPr>
            </w:pPr>
          </w:p>
        </w:tc>
        <w:tc>
          <w:tcPr>
            <w:tcW w:w="2607"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hint="eastAsia"/>
                <w:color w:val="auto"/>
                <w:sz w:val="24"/>
                <w:szCs w:val="24"/>
              </w:rPr>
              <w:t>第二场选手进入指定候场区域</w:t>
            </w:r>
          </w:p>
        </w:tc>
      </w:tr>
      <w:tr w:rsidR="005B0E6C">
        <w:trPr>
          <w:trHeight w:val="570"/>
        </w:trPr>
        <w:tc>
          <w:tcPr>
            <w:tcW w:w="657" w:type="pct"/>
            <w:vMerge/>
            <w:vAlign w:val="center"/>
          </w:tcPr>
          <w:p w:rsidR="005B0E6C" w:rsidRDefault="005B0E6C">
            <w:pPr>
              <w:widowControl w:val="0"/>
              <w:spacing w:after="0" w:line="240" w:lineRule="auto"/>
              <w:ind w:left="0" w:firstLine="200"/>
              <w:jc w:val="both"/>
              <w:rPr>
                <w:rFonts w:ascii="仿宋_GB2312" w:eastAsia="仿宋_GB2312" w:cstheme="minorBidi"/>
                <w:color w:val="auto"/>
                <w:sz w:val="24"/>
                <w:szCs w:val="24"/>
              </w:rPr>
            </w:pPr>
          </w:p>
        </w:tc>
        <w:tc>
          <w:tcPr>
            <w:tcW w:w="844"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hint="eastAsia"/>
                <w:color w:val="auto"/>
                <w:sz w:val="24"/>
                <w:szCs w:val="24"/>
              </w:rPr>
              <w:t>15:00-15:20</w:t>
            </w:r>
          </w:p>
        </w:tc>
        <w:tc>
          <w:tcPr>
            <w:tcW w:w="890" w:type="pct"/>
            <w:vMerge/>
            <w:vAlign w:val="center"/>
          </w:tcPr>
          <w:p w:rsidR="005B0E6C" w:rsidRDefault="005B0E6C">
            <w:pPr>
              <w:widowControl w:val="0"/>
              <w:spacing w:after="0" w:line="240" w:lineRule="auto"/>
              <w:ind w:left="0" w:firstLine="200"/>
              <w:jc w:val="both"/>
              <w:rPr>
                <w:rFonts w:ascii="仿宋_GB2312" w:eastAsia="仿宋_GB2312" w:cstheme="minorBidi"/>
                <w:color w:val="auto"/>
                <w:sz w:val="24"/>
                <w:szCs w:val="24"/>
              </w:rPr>
            </w:pPr>
          </w:p>
        </w:tc>
        <w:tc>
          <w:tcPr>
            <w:tcW w:w="2607"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hint="eastAsia"/>
                <w:color w:val="auto"/>
                <w:sz w:val="24"/>
                <w:szCs w:val="24"/>
              </w:rPr>
              <w:t>第二</w:t>
            </w:r>
            <w:r>
              <w:rPr>
                <w:rFonts w:ascii="仿宋_GB2312" w:eastAsia="仿宋_GB2312" w:cstheme="minorBidi"/>
                <w:color w:val="auto"/>
                <w:sz w:val="24"/>
                <w:szCs w:val="24"/>
              </w:rPr>
              <w:t>场次竞赛赛场检录、参赛编号抽签、二次加密产生</w:t>
            </w:r>
            <w:proofErr w:type="gramStart"/>
            <w:r>
              <w:rPr>
                <w:rFonts w:ascii="仿宋_GB2312" w:eastAsia="仿宋_GB2312" w:cstheme="minorBidi"/>
                <w:color w:val="auto"/>
                <w:sz w:val="24"/>
                <w:szCs w:val="24"/>
              </w:rPr>
              <w:t>工位号</w:t>
            </w:r>
            <w:proofErr w:type="gramEnd"/>
          </w:p>
        </w:tc>
      </w:tr>
      <w:tr w:rsidR="005B0E6C">
        <w:trPr>
          <w:trHeight w:val="570"/>
        </w:trPr>
        <w:tc>
          <w:tcPr>
            <w:tcW w:w="657" w:type="pct"/>
            <w:vMerge/>
            <w:vAlign w:val="center"/>
          </w:tcPr>
          <w:p w:rsidR="005B0E6C" w:rsidRDefault="005B0E6C">
            <w:pPr>
              <w:widowControl w:val="0"/>
              <w:spacing w:after="0" w:line="240" w:lineRule="auto"/>
              <w:ind w:left="0" w:firstLine="200"/>
              <w:jc w:val="both"/>
              <w:rPr>
                <w:rFonts w:ascii="仿宋_GB2312" w:eastAsia="仿宋_GB2312" w:cstheme="minorBidi"/>
                <w:color w:val="auto"/>
                <w:sz w:val="24"/>
                <w:szCs w:val="24"/>
              </w:rPr>
            </w:pPr>
          </w:p>
        </w:tc>
        <w:tc>
          <w:tcPr>
            <w:tcW w:w="844"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hint="eastAsia"/>
                <w:color w:val="auto"/>
                <w:sz w:val="24"/>
                <w:szCs w:val="24"/>
              </w:rPr>
              <w:t>15:20-15:30</w:t>
            </w:r>
          </w:p>
        </w:tc>
        <w:tc>
          <w:tcPr>
            <w:tcW w:w="890" w:type="pct"/>
            <w:vMerge/>
            <w:vAlign w:val="center"/>
          </w:tcPr>
          <w:p w:rsidR="005B0E6C" w:rsidRDefault="005B0E6C">
            <w:pPr>
              <w:widowControl w:val="0"/>
              <w:spacing w:after="0" w:line="240" w:lineRule="auto"/>
              <w:ind w:left="0" w:firstLine="200"/>
              <w:jc w:val="both"/>
              <w:rPr>
                <w:rFonts w:ascii="仿宋_GB2312" w:eastAsia="仿宋_GB2312" w:cstheme="minorBidi"/>
                <w:color w:val="auto"/>
                <w:sz w:val="24"/>
                <w:szCs w:val="24"/>
              </w:rPr>
            </w:pPr>
          </w:p>
        </w:tc>
        <w:tc>
          <w:tcPr>
            <w:tcW w:w="2607"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color w:val="auto"/>
                <w:sz w:val="24"/>
                <w:szCs w:val="24"/>
              </w:rPr>
              <w:t>题目发放、宣布竞赛注意事项、选手进入赛位、检查</w:t>
            </w:r>
            <w:proofErr w:type="gramStart"/>
            <w:r>
              <w:rPr>
                <w:rFonts w:ascii="仿宋_GB2312" w:eastAsia="仿宋_GB2312" w:cstheme="minorBidi"/>
                <w:color w:val="auto"/>
                <w:sz w:val="24"/>
                <w:szCs w:val="24"/>
              </w:rPr>
              <w:t>赛位设备</w:t>
            </w:r>
            <w:proofErr w:type="gramEnd"/>
            <w:r>
              <w:rPr>
                <w:rFonts w:ascii="仿宋_GB2312" w:eastAsia="仿宋_GB2312" w:cstheme="minorBidi"/>
                <w:color w:val="auto"/>
                <w:sz w:val="24"/>
                <w:szCs w:val="24"/>
              </w:rPr>
              <w:t>及耗材</w:t>
            </w:r>
          </w:p>
        </w:tc>
      </w:tr>
      <w:tr w:rsidR="005B0E6C">
        <w:trPr>
          <w:trHeight w:val="570"/>
        </w:trPr>
        <w:tc>
          <w:tcPr>
            <w:tcW w:w="657" w:type="pct"/>
            <w:vMerge/>
            <w:vAlign w:val="center"/>
          </w:tcPr>
          <w:p w:rsidR="005B0E6C" w:rsidRDefault="005B0E6C">
            <w:pPr>
              <w:widowControl w:val="0"/>
              <w:spacing w:after="0" w:line="240" w:lineRule="auto"/>
              <w:ind w:left="0" w:firstLine="200"/>
              <w:jc w:val="both"/>
              <w:rPr>
                <w:rFonts w:ascii="仿宋_GB2312" w:eastAsia="仿宋_GB2312" w:cstheme="minorBidi"/>
                <w:color w:val="auto"/>
                <w:sz w:val="24"/>
                <w:szCs w:val="24"/>
              </w:rPr>
            </w:pPr>
          </w:p>
        </w:tc>
        <w:tc>
          <w:tcPr>
            <w:tcW w:w="844"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hint="eastAsia"/>
                <w:color w:val="auto"/>
                <w:sz w:val="24"/>
                <w:szCs w:val="24"/>
              </w:rPr>
              <w:t>15:30-19:30</w:t>
            </w:r>
          </w:p>
        </w:tc>
        <w:tc>
          <w:tcPr>
            <w:tcW w:w="890" w:type="pct"/>
            <w:vMerge/>
            <w:vAlign w:val="center"/>
          </w:tcPr>
          <w:p w:rsidR="005B0E6C" w:rsidRDefault="005B0E6C">
            <w:pPr>
              <w:widowControl w:val="0"/>
              <w:spacing w:after="0" w:line="240" w:lineRule="auto"/>
              <w:ind w:left="0" w:firstLine="200"/>
              <w:jc w:val="both"/>
              <w:rPr>
                <w:rFonts w:ascii="仿宋_GB2312" w:eastAsia="仿宋_GB2312" w:cstheme="minorBidi"/>
                <w:color w:val="auto"/>
                <w:sz w:val="24"/>
                <w:szCs w:val="24"/>
              </w:rPr>
            </w:pPr>
          </w:p>
        </w:tc>
        <w:tc>
          <w:tcPr>
            <w:tcW w:w="2607"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hint="eastAsia"/>
                <w:color w:val="auto"/>
                <w:sz w:val="24"/>
                <w:szCs w:val="24"/>
              </w:rPr>
              <w:t>第二场次</w:t>
            </w:r>
            <w:r>
              <w:rPr>
                <w:rFonts w:ascii="仿宋_GB2312" w:eastAsia="仿宋_GB2312" w:cstheme="minorBidi"/>
                <w:color w:val="auto"/>
                <w:sz w:val="24"/>
                <w:szCs w:val="24"/>
              </w:rPr>
              <w:t>竞赛选手完成竞赛任务</w:t>
            </w:r>
          </w:p>
        </w:tc>
      </w:tr>
      <w:tr w:rsidR="005B0E6C">
        <w:trPr>
          <w:trHeight w:val="570"/>
        </w:trPr>
        <w:tc>
          <w:tcPr>
            <w:tcW w:w="657" w:type="pct"/>
            <w:vMerge/>
            <w:vAlign w:val="center"/>
          </w:tcPr>
          <w:p w:rsidR="005B0E6C" w:rsidRDefault="005B0E6C">
            <w:pPr>
              <w:widowControl w:val="0"/>
              <w:spacing w:after="0" w:line="240" w:lineRule="auto"/>
              <w:ind w:left="0" w:firstLine="200"/>
              <w:jc w:val="both"/>
              <w:rPr>
                <w:rFonts w:ascii="仿宋_GB2312" w:eastAsia="仿宋_GB2312" w:cstheme="minorBidi"/>
                <w:color w:val="auto"/>
                <w:sz w:val="24"/>
                <w:szCs w:val="24"/>
              </w:rPr>
            </w:pPr>
          </w:p>
        </w:tc>
        <w:tc>
          <w:tcPr>
            <w:tcW w:w="844"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hint="eastAsia"/>
                <w:color w:val="auto"/>
                <w:sz w:val="24"/>
                <w:szCs w:val="24"/>
              </w:rPr>
              <w:t>19:30-20:00</w:t>
            </w:r>
          </w:p>
        </w:tc>
        <w:tc>
          <w:tcPr>
            <w:tcW w:w="890"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hint="eastAsia"/>
                <w:color w:val="auto"/>
                <w:sz w:val="24"/>
                <w:szCs w:val="24"/>
              </w:rPr>
              <w:t>4</w:t>
            </w:r>
            <w:r>
              <w:rPr>
                <w:rFonts w:ascii="仿宋_GB2312" w:eastAsia="仿宋_GB2312" w:cstheme="minorBidi" w:hint="eastAsia"/>
                <w:color w:val="auto"/>
                <w:sz w:val="24"/>
                <w:szCs w:val="24"/>
              </w:rPr>
              <w:t>号</w:t>
            </w:r>
            <w:proofErr w:type="gramStart"/>
            <w:r>
              <w:rPr>
                <w:rFonts w:ascii="仿宋_GB2312" w:eastAsia="仿宋_GB2312" w:cstheme="minorBidi" w:hint="eastAsia"/>
                <w:color w:val="auto"/>
                <w:sz w:val="24"/>
                <w:szCs w:val="24"/>
              </w:rPr>
              <w:t>实训馆</w:t>
            </w:r>
            <w:proofErr w:type="gramEnd"/>
            <w:r>
              <w:rPr>
                <w:rFonts w:ascii="仿宋_GB2312" w:eastAsia="仿宋_GB2312" w:cstheme="minorBidi" w:hint="eastAsia"/>
                <w:color w:val="auto"/>
                <w:sz w:val="24"/>
                <w:szCs w:val="24"/>
              </w:rPr>
              <w:t>4205A</w:t>
            </w:r>
          </w:p>
        </w:tc>
        <w:tc>
          <w:tcPr>
            <w:tcW w:w="2607"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hint="eastAsia"/>
                <w:color w:val="auto"/>
                <w:sz w:val="24"/>
                <w:szCs w:val="24"/>
              </w:rPr>
              <w:t>晚饭</w:t>
            </w:r>
          </w:p>
        </w:tc>
      </w:tr>
      <w:tr w:rsidR="005B0E6C">
        <w:trPr>
          <w:trHeight w:val="632"/>
        </w:trPr>
        <w:tc>
          <w:tcPr>
            <w:tcW w:w="657" w:type="pct"/>
            <w:vMerge/>
            <w:vAlign w:val="center"/>
          </w:tcPr>
          <w:p w:rsidR="005B0E6C" w:rsidRDefault="005B0E6C">
            <w:pPr>
              <w:widowControl w:val="0"/>
              <w:spacing w:after="0" w:line="240" w:lineRule="auto"/>
              <w:ind w:left="0" w:firstLine="200"/>
              <w:jc w:val="both"/>
              <w:rPr>
                <w:rFonts w:ascii="仿宋_GB2312" w:eastAsia="仿宋_GB2312" w:cstheme="minorBidi"/>
                <w:color w:val="auto"/>
                <w:sz w:val="24"/>
                <w:szCs w:val="24"/>
              </w:rPr>
            </w:pPr>
          </w:p>
        </w:tc>
        <w:tc>
          <w:tcPr>
            <w:tcW w:w="844"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hint="eastAsia"/>
                <w:color w:val="auto"/>
                <w:sz w:val="24"/>
                <w:szCs w:val="24"/>
              </w:rPr>
              <w:t>20:00-21:30</w:t>
            </w:r>
          </w:p>
        </w:tc>
        <w:tc>
          <w:tcPr>
            <w:tcW w:w="890" w:type="pct"/>
            <w:vMerge w:val="restar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hint="eastAsia"/>
                <w:color w:val="auto"/>
                <w:sz w:val="24"/>
                <w:szCs w:val="24"/>
              </w:rPr>
              <w:t>高低压成套电气装置生产中心</w:t>
            </w:r>
          </w:p>
        </w:tc>
        <w:tc>
          <w:tcPr>
            <w:tcW w:w="2607"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hint="eastAsia"/>
                <w:color w:val="auto"/>
                <w:sz w:val="24"/>
                <w:szCs w:val="24"/>
              </w:rPr>
              <w:t>第二场次成绩评定，</w:t>
            </w:r>
            <w:r>
              <w:rPr>
                <w:rFonts w:ascii="仿宋_GB2312" w:eastAsia="仿宋_GB2312" w:cstheme="minorBidi"/>
                <w:color w:val="auto"/>
                <w:sz w:val="24"/>
                <w:szCs w:val="24"/>
              </w:rPr>
              <w:t>完成</w:t>
            </w:r>
            <w:proofErr w:type="gramStart"/>
            <w:r>
              <w:rPr>
                <w:rFonts w:ascii="仿宋_GB2312" w:eastAsia="仿宋_GB2312" w:cstheme="minorBidi"/>
                <w:color w:val="auto"/>
                <w:sz w:val="24"/>
                <w:szCs w:val="24"/>
              </w:rPr>
              <w:t>评判赛位选手</w:t>
            </w:r>
            <w:proofErr w:type="gramEnd"/>
            <w:r>
              <w:rPr>
                <w:rFonts w:ascii="仿宋_GB2312" w:eastAsia="仿宋_GB2312" w:cstheme="minorBidi"/>
                <w:color w:val="auto"/>
                <w:sz w:val="24"/>
                <w:szCs w:val="24"/>
              </w:rPr>
              <w:t>回宾馆</w:t>
            </w:r>
          </w:p>
        </w:tc>
      </w:tr>
      <w:tr w:rsidR="005B0E6C">
        <w:trPr>
          <w:trHeight w:val="633"/>
        </w:trPr>
        <w:tc>
          <w:tcPr>
            <w:tcW w:w="657" w:type="pct"/>
            <w:vMerge/>
            <w:vAlign w:val="center"/>
          </w:tcPr>
          <w:p w:rsidR="005B0E6C" w:rsidRDefault="005B0E6C">
            <w:pPr>
              <w:widowControl w:val="0"/>
              <w:spacing w:after="0" w:line="240" w:lineRule="auto"/>
              <w:ind w:left="0" w:firstLine="200"/>
              <w:jc w:val="both"/>
              <w:rPr>
                <w:rFonts w:ascii="仿宋_GB2312" w:eastAsia="仿宋_GB2312" w:cstheme="minorBidi"/>
                <w:color w:val="auto"/>
                <w:sz w:val="24"/>
                <w:szCs w:val="24"/>
              </w:rPr>
            </w:pPr>
          </w:p>
        </w:tc>
        <w:tc>
          <w:tcPr>
            <w:tcW w:w="844"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hint="eastAsia"/>
                <w:color w:val="auto"/>
                <w:sz w:val="24"/>
                <w:szCs w:val="24"/>
              </w:rPr>
              <w:t>21:30-22:30</w:t>
            </w:r>
          </w:p>
        </w:tc>
        <w:tc>
          <w:tcPr>
            <w:tcW w:w="890" w:type="pct"/>
            <w:vMerge/>
            <w:vAlign w:val="center"/>
          </w:tcPr>
          <w:p w:rsidR="005B0E6C" w:rsidRDefault="005B0E6C">
            <w:pPr>
              <w:widowControl w:val="0"/>
              <w:spacing w:after="0" w:line="240" w:lineRule="auto"/>
              <w:ind w:left="0" w:firstLine="200"/>
              <w:jc w:val="both"/>
              <w:rPr>
                <w:rFonts w:ascii="仿宋_GB2312" w:eastAsia="仿宋_GB2312" w:cstheme="minorBidi"/>
                <w:color w:val="auto"/>
                <w:sz w:val="24"/>
                <w:szCs w:val="24"/>
              </w:rPr>
            </w:pPr>
          </w:p>
        </w:tc>
        <w:tc>
          <w:tcPr>
            <w:tcW w:w="2607" w:type="pct"/>
            <w:vAlign w:val="center"/>
          </w:tcPr>
          <w:p w:rsidR="005B0E6C" w:rsidRDefault="00131C67">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hint="eastAsia"/>
                <w:color w:val="auto"/>
                <w:sz w:val="24"/>
                <w:szCs w:val="24"/>
              </w:rPr>
              <w:t>成绩汇总、公布竞赛成绩</w:t>
            </w:r>
          </w:p>
        </w:tc>
      </w:tr>
    </w:tbl>
    <w:p w:rsidR="005B0E6C" w:rsidRDefault="00131C67">
      <w:pPr>
        <w:widowControl w:val="0"/>
        <w:spacing w:after="0" w:line="240" w:lineRule="auto"/>
        <w:ind w:left="0" w:firstLine="200"/>
        <w:jc w:val="both"/>
        <w:rPr>
          <w:rFonts w:ascii="仿宋_GB2312" w:eastAsia="仿宋_GB2312" w:cstheme="minorBidi"/>
          <w:color w:val="auto"/>
          <w:sz w:val="24"/>
          <w:szCs w:val="24"/>
        </w:rPr>
      </w:pPr>
      <w:r>
        <w:rPr>
          <w:rFonts w:ascii="仿宋_GB2312" w:eastAsia="仿宋_GB2312" w:cstheme="minorBidi" w:hint="eastAsia"/>
          <w:color w:val="auto"/>
          <w:sz w:val="24"/>
          <w:szCs w:val="24"/>
        </w:rPr>
        <w:t>注：</w:t>
      </w:r>
      <w:r>
        <w:rPr>
          <w:rFonts w:ascii="仿宋_GB2312" w:eastAsia="仿宋_GB2312" w:cstheme="minorBidi" w:hint="eastAsia"/>
          <w:color w:val="auto"/>
          <w:sz w:val="24"/>
          <w:szCs w:val="24"/>
        </w:rPr>
        <w:t xml:space="preserve"> 1.3</w:t>
      </w:r>
      <w:r>
        <w:rPr>
          <w:rFonts w:ascii="仿宋_GB2312" w:eastAsia="仿宋_GB2312" w:cstheme="minorBidi" w:hint="eastAsia"/>
          <w:color w:val="auto"/>
          <w:sz w:val="24"/>
          <w:szCs w:val="24"/>
        </w:rPr>
        <w:t>月</w:t>
      </w:r>
      <w:r>
        <w:rPr>
          <w:rFonts w:ascii="仿宋_GB2312" w:eastAsia="仿宋_GB2312" w:cstheme="minorBidi" w:hint="eastAsia"/>
          <w:color w:val="auto"/>
          <w:sz w:val="24"/>
          <w:szCs w:val="24"/>
        </w:rPr>
        <w:t>25</w:t>
      </w:r>
      <w:r>
        <w:rPr>
          <w:rFonts w:ascii="仿宋_GB2312" w:eastAsia="仿宋_GB2312" w:cstheme="minorBidi" w:hint="eastAsia"/>
          <w:color w:val="auto"/>
          <w:sz w:val="24"/>
          <w:szCs w:val="24"/>
        </w:rPr>
        <w:t>日为高职组</w:t>
      </w:r>
      <w:proofErr w:type="gramStart"/>
      <w:r>
        <w:rPr>
          <w:rFonts w:ascii="仿宋_GB2312" w:eastAsia="仿宋_GB2312" w:cstheme="minorBidi" w:hint="eastAsia"/>
          <w:color w:val="auto"/>
          <w:sz w:val="24"/>
          <w:szCs w:val="24"/>
        </w:rPr>
        <w:t>教师赛</w:t>
      </w:r>
      <w:proofErr w:type="gramEnd"/>
      <w:r>
        <w:rPr>
          <w:rFonts w:ascii="仿宋_GB2312" w:eastAsia="仿宋_GB2312" w:cstheme="minorBidi" w:hint="eastAsia"/>
          <w:color w:val="auto"/>
          <w:sz w:val="24"/>
          <w:szCs w:val="24"/>
        </w:rPr>
        <w:t>比赛时间；</w:t>
      </w:r>
    </w:p>
    <w:p w:rsidR="005B0E6C" w:rsidRDefault="00131C67">
      <w:pPr>
        <w:widowControl w:val="0"/>
        <w:spacing w:after="0" w:line="240" w:lineRule="auto"/>
        <w:ind w:leftChars="271" w:left="759" w:firstLine="0"/>
        <w:jc w:val="both"/>
        <w:rPr>
          <w:rFonts w:ascii="仿宋_GB2312" w:eastAsia="仿宋_GB2312" w:cstheme="minorBidi"/>
          <w:color w:val="auto"/>
          <w:sz w:val="24"/>
          <w:szCs w:val="24"/>
        </w:rPr>
      </w:pPr>
      <w:r>
        <w:rPr>
          <w:rFonts w:ascii="仿宋_GB2312" w:eastAsia="仿宋_GB2312" w:cstheme="minorBidi" w:hint="eastAsia"/>
          <w:color w:val="auto"/>
          <w:sz w:val="24"/>
          <w:szCs w:val="24"/>
        </w:rPr>
        <w:t>2.</w:t>
      </w:r>
      <w:r>
        <w:rPr>
          <w:rFonts w:ascii="仿宋_GB2312" w:eastAsia="仿宋_GB2312" w:cstheme="minorBidi" w:hint="eastAsia"/>
          <w:color w:val="auto"/>
          <w:sz w:val="24"/>
          <w:szCs w:val="24"/>
        </w:rPr>
        <w:t>竞赛日程的时间安排可能会根据实际情况有所调整。</w:t>
      </w:r>
    </w:p>
    <w:p w:rsidR="005B0E6C" w:rsidRDefault="00131C67">
      <w:pPr>
        <w:widowControl w:val="0"/>
        <w:spacing w:after="0" w:line="560" w:lineRule="exact"/>
        <w:ind w:left="0" w:firstLineChars="200" w:firstLine="600"/>
        <w:rPr>
          <w:rFonts w:ascii="楷体" w:eastAsia="楷体" w:hAnsi="楷体" w:cs="楷体"/>
          <w:color w:val="auto"/>
          <w:sz w:val="30"/>
          <w:szCs w:val="30"/>
        </w:rPr>
      </w:pPr>
      <w:r>
        <w:rPr>
          <w:rFonts w:ascii="楷体" w:eastAsia="楷体" w:hAnsi="楷体" w:cs="楷体" w:hint="eastAsia"/>
          <w:color w:val="auto"/>
          <w:sz w:val="30"/>
          <w:szCs w:val="30"/>
        </w:rPr>
        <w:t>（一）竞赛安排</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hint="eastAsia"/>
          <w:color w:val="auto"/>
          <w:sz w:val="30"/>
          <w:szCs w:val="30"/>
        </w:rPr>
        <w:t>采取单场多次竞赛，在监督仲裁员的全程监督下，由工作人员</w:t>
      </w:r>
      <w:r>
        <w:rPr>
          <w:rFonts w:ascii="仿宋_GB2312" w:eastAsia="仿宋_GB2312" w:cstheme="minorBidi" w:hint="eastAsia"/>
          <w:color w:val="auto"/>
          <w:sz w:val="30"/>
          <w:szCs w:val="30"/>
        </w:rPr>
        <w:lastRenderedPageBreak/>
        <w:t>按照竞赛日程组织各领队进行公开抽签，参赛队按照抽签确定的参赛时段进入比赛场地参赛。</w:t>
      </w:r>
    </w:p>
    <w:p w:rsidR="005B0E6C" w:rsidRDefault="00131C67">
      <w:pPr>
        <w:widowControl w:val="0"/>
        <w:spacing w:after="0" w:line="560" w:lineRule="exact"/>
        <w:ind w:left="0" w:firstLineChars="200" w:firstLine="600"/>
        <w:rPr>
          <w:rFonts w:ascii="楷体" w:eastAsia="楷体" w:hAnsi="楷体" w:cs="楷体"/>
          <w:color w:val="auto"/>
          <w:sz w:val="30"/>
          <w:szCs w:val="30"/>
        </w:rPr>
      </w:pPr>
      <w:r>
        <w:rPr>
          <w:rFonts w:ascii="楷体" w:eastAsia="楷体" w:hAnsi="楷体" w:cs="楷体" w:hint="eastAsia"/>
          <w:color w:val="auto"/>
          <w:sz w:val="30"/>
          <w:szCs w:val="30"/>
        </w:rPr>
        <w:t>（二）竞赛</w:t>
      </w:r>
      <w:proofErr w:type="gramStart"/>
      <w:r>
        <w:rPr>
          <w:rFonts w:ascii="楷体" w:eastAsia="楷体" w:hAnsi="楷体" w:cs="楷体" w:hint="eastAsia"/>
          <w:color w:val="auto"/>
          <w:sz w:val="30"/>
          <w:szCs w:val="30"/>
        </w:rPr>
        <w:t>工位号</w:t>
      </w:r>
      <w:proofErr w:type="gramEnd"/>
      <w:r>
        <w:rPr>
          <w:rFonts w:ascii="楷体" w:eastAsia="楷体" w:hAnsi="楷体" w:cs="楷体" w:hint="eastAsia"/>
          <w:color w:val="auto"/>
          <w:sz w:val="30"/>
          <w:szCs w:val="30"/>
        </w:rPr>
        <w:t>的抽取</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hint="eastAsia"/>
          <w:color w:val="auto"/>
          <w:sz w:val="30"/>
          <w:szCs w:val="30"/>
        </w:rPr>
        <w:t>赛场统一编制比赛工位号，参赛队比赛前按规定时间到赛项指定地点接受检录，通过抽签确定比赛工位号。抽签结束后，随即按照抽取的比赛</w:t>
      </w:r>
      <w:proofErr w:type="gramStart"/>
      <w:r>
        <w:rPr>
          <w:rFonts w:ascii="仿宋_GB2312" w:eastAsia="仿宋_GB2312" w:cstheme="minorBidi" w:hint="eastAsia"/>
          <w:color w:val="auto"/>
          <w:sz w:val="30"/>
          <w:szCs w:val="30"/>
        </w:rPr>
        <w:t>工位号</w:t>
      </w:r>
      <w:proofErr w:type="gramEnd"/>
      <w:r>
        <w:rPr>
          <w:rFonts w:ascii="仿宋_GB2312" w:eastAsia="仿宋_GB2312" w:cstheme="minorBidi" w:hint="eastAsia"/>
          <w:color w:val="auto"/>
          <w:sz w:val="30"/>
          <w:szCs w:val="30"/>
        </w:rPr>
        <w:t>进场，选手在对应的比赛工位上完成竞赛规定的竞赛任务。</w:t>
      </w:r>
    </w:p>
    <w:p w:rsidR="005B0E6C" w:rsidRDefault="00131C67">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六、竞赛内容</w:t>
      </w:r>
    </w:p>
    <w:p w:rsidR="005B0E6C" w:rsidRDefault="00131C67">
      <w:pPr>
        <w:widowControl w:val="0"/>
        <w:spacing w:after="0" w:line="560" w:lineRule="exact"/>
        <w:ind w:left="0" w:firstLineChars="200" w:firstLine="600"/>
        <w:rPr>
          <w:rFonts w:ascii="楷体" w:eastAsia="楷体" w:hAnsi="楷体" w:cs="楷体"/>
          <w:color w:val="auto"/>
          <w:sz w:val="30"/>
          <w:szCs w:val="30"/>
        </w:rPr>
      </w:pPr>
      <w:r>
        <w:rPr>
          <w:rFonts w:ascii="楷体" w:eastAsia="楷体" w:hAnsi="楷体" w:cs="楷体" w:hint="eastAsia"/>
          <w:color w:val="auto"/>
          <w:sz w:val="30"/>
          <w:szCs w:val="30"/>
        </w:rPr>
        <w:t>（一）竞赛时间</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hint="eastAsia"/>
          <w:color w:val="auto"/>
          <w:sz w:val="30"/>
          <w:szCs w:val="30"/>
        </w:rPr>
        <w:t>完成本赛项竞赛任务的规定时间为</w:t>
      </w:r>
      <w:r>
        <w:rPr>
          <w:rFonts w:ascii="仿宋_GB2312" w:eastAsia="仿宋_GB2312" w:cstheme="minorBidi" w:hint="eastAsia"/>
          <w:color w:val="auto"/>
          <w:sz w:val="30"/>
          <w:szCs w:val="30"/>
        </w:rPr>
        <w:t>4</w:t>
      </w:r>
      <w:r>
        <w:rPr>
          <w:rFonts w:ascii="仿宋_GB2312" w:eastAsia="仿宋_GB2312" w:cstheme="minorBidi"/>
          <w:color w:val="auto"/>
          <w:sz w:val="30"/>
          <w:szCs w:val="30"/>
        </w:rPr>
        <w:t>小时。</w:t>
      </w:r>
    </w:p>
    <w:p w:rsidR="005B0E6C" w:rsidRDefault="00131C67">
      <w:pPr>
        <w:widowControl w:val="0"/>
        <w:spacing w:after="0" w:line="560" w:lineRule="exact"/>
        <w:ind w:left="0" w:firstLineChars="200" w:firstLine="600"/>
        <w:rPr>
          <w:rFonts w:ascii="楷体" w:eastAsia="楷体" w:hAnsi="楷体" w:cs="楷体"/>
          <w:color w:val="auto"/>
          <w:sz w:val="30"/>
          <w:szCs w:val="30"/>
        </w:rPr>
      </w:pPr>
      <w:r>
        <w:rPr>
          <w:rFonts w:ascii="楷体" w:eastAsia="楷体" w:hAnsi="楷体" w:cs="楷体" w:hint="eastAsia"/>
          <w:color w:val="auto"/>
          <w:sz w:val="30"/>
          <w:szCs w:val="30"/>
        </w:rPr>
        <w:t>（二）竞赛内容的组成与比重</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hint="eastAsia"/>
          <w:color w:val="auto"/>
          <w:sz w:val="30"/>
          <w:szCs w:val="30"/>
        </w:rPr>
        <w:t>1.</w:t>
      </w:r>
      <w:r>
        <w:rPr>
          <w:rFonts w:ascii="仿宋_GB2312" w:eastAsia="仿宋_GB2312" w:cstheme="minorBidi"/>
          <w:color w:val="auto"/>
          <w:sz w:val="30"/>
          <w:szCs w:val="30"/>
        </w:rPr>
        <w:t>控制系统电路设计（</w:t>
      </w:r>
      <w:r>
        <w:rPr>
          <w:rFonts w:ascii="仿宋_GB2312" w:eastAsia="仿宋_GB2312" w:cstheme="minorBidi"/>
          <w:color w:val="auto"/>
          <w:sz w:val="30"/>
          <w:szCs w:val="30"/>
        </w:rPr>
        <w:t>12%</w:t>
      </w:r>
      <w:r>
        <w:rPr>
          <w:rFonts w:ascii="仿宋_GB2312" w:eastAsia="仿宋_GB2312" w:cstheme="minorBidi"/>
          <w:color w:val="auto"/>
          <w:sz w:val="30"/>
          <w:szCs w:val="30"/>
        </w:rPr>
        <w:t>）</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hint="eastAsia"/>
          <w:color w:val="auto"/>
          <w:sz w:val="30"/>
          <w:szCs w:val="30"/>
        </w:rPr>
        <w:t>按竞赛任务书给定的电气控制系统的工作要求，选择正确的元器件，设计、绘制现代电气控制系统中的部分电路的控制原理图、接线图、元件表等。</w:t>
      </w:r>
    </w:p>
    <w:p w:rsidR="005B0E6C" w:rsidRDefault="00131C67">
      <w:pPr>
        <w:widowControl w:val="0"/>
        <w:spacing w:after="0" w:line="560" w:lineRule="exact"/>
        <w:ind w:leftChars="200" w:left="560" w:firstLine="0"/>
        <w:rPr>
          <w:rFonts w:ascii="仿宋_GB2312" w:eastAsia="仿宋_GB2312" w:cstheme="minorBidi"/>
          <w:color w:val="auto"/>
          <w:sz w:val="30"/>
          <w:szCs w:val="30"/>
        </w:rPr>
      </w:pPr>
      <w:r>
        <w:rPr>
          <w:rFonts w:ascii="仿宋_GB2312" w:eastAsia="仿宋_GB2312" w:cstheme="minorBidi" w:hint="eastAsia"/>
          <w:color w:val="auto"/>
          <w:sz w:val="30"/>
          <w:szCs w:val="30"/>
        </w:rPr>
        <w:t>2.</w:t>
      </w:r>
      <w:r>
        <w:rPr>
          <w:rFonts w:ascii="仿宋_GB2312" w:eastAsia="仿宋_GB2312" w:cstheme="minorBidi"/>
          <w:color w:val="auto"/>
          <w:sz w:val="30"/>
          <w:szCs w:val="30"/>
        </w:rPr>
        <w:t>控制系统电路布置、连接工艺与调试（</w:t>
      </w:r>
      <w:r>
        <w:rPr>
          <w:rFonts w:ascii="仿宋_GB2312" w:eastAsia="仿宋_GB2312" w:cstheme="minorBidi"/>
          <w:color w:val="auto"/>
          <w:sz w:val="30"/>
          <w:szCs w:val="30"/>
        </w:rPr>
        <w:t>15%</w:t>
      </w:r>
      <w:r>
        <w:rPr>
          <w:rFonts w:ascii="仿宋_GB2312" w:eastAsia="仿宋_GB2312" w:cstheme="minorBidi"/>
          <w:color w:val="auto"/>
          <w:sz w:val="30"/>
          <w:szCs w:val="30"/>
        </w:rPr>
        <w:t>）</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hint="eastAsia"/>
          <w:color w:val="auto"/>
          <w:sz w:val="30"/>
          <w:szCs w:val="30"/>
        </w:rPr>
        <w:t>按竞赛任务书给定的电气控制系统的施工图和竞赛过程中设计绘制的电气原理图、接线图，安装选择的电器元件，完成现代电气控制系统的线路连接，并进行初步调试。</w:t>
      </w:r>
    </w:p>
    <w:p w:rsidR="005B0E6C" w:rsidRDefault="00131C67">
      <w:pPr>
        <w:widowControl w:val="0"/>
        <w:spacing w:after="0" w:line="560" w:lineRule="exact"/>
        <w:ind w:leftChars="200" w:left="560" w:firstLine="0"/>
        <w:rPr>
          <w:rFonts w:ascii="仿宋_GB2312" w:eastAsia="仿宋_GB2312" w:cstheme="minorBidi"/>
          <w:color w:val="auto"/>
          <w:sz w:val="30"/>
          <w:szCs w:val="30"/>
        </w:rPr>
      </w:pPr>
      <w:r>
        <w:rPr>
          <w:rFonts w:ascii="仿宋_GB2312" w:eastAsia="仿宋_GB2312" w:cstheme="minorBidi" w:hint="eastAsia"/>
          <w:color w:val="auto"/>
          <w:sz w:val="30"/>
          <w:szCs w:val="30"/>
        </w:rPr>
        <w:t>3.</w:t>
      </w:r>
      <w:r>
        <w:rPr>
          <w:rFonts w:ascii="仿宋_GB2312" w:eastAsia="仿宋_GB2312" w:cstheme="minorBidi"/>
          <w:color w:val="auto"/>
          <w:sz w:val="30"/>
          <w:szCs w:val="30"/>
        </w:rPr>
        <w:t>操控单元单项功能完成情况（</w:t>
      </w:r>
      <w:r>
        <w:rPr>
          <w:rFonts w:ascii="仿宋_GB2312" w:eastAsia="仿宋_GB2312" w:cstheme="minorBidi"/>
          <w:color w:val="auto"/>
          <w:sz w:val="30"/>
          <w:szCs w:val="30"/>
        </w:rPr>
        <w:t>25%</w:t>
      </w:r>
      <w:r>
        <w:rPr>
          <w:rFonts w:ascii="仿宋_GB2312" w:eastAsia="仿宋_GB2312" w:cstheme="minorBidi"/>
          <w:color w:val="auto"/>
          <w:sz w:val="30"/>
          <w:szCs w:val="30"/>
        </w:rPr>
        <w:t>）</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hint="eastAsia"/>
          <w:color w:val="auto"/>
          <w:sz w:val="30"/>
          <w:szCs w:val="30"/>
        </w:rPr>
        <w:t>按任务书给定的电气控制系统的功能要求完成</w:t>
      </w:r>
      <w:r>
        <w:rPr>
          <w:rFonts w:ascii="仿宋_GB2312" w:eastAsia="仿宋_GB2312" w:cstheme="minorBidi"/>
          <w:color w:val="auto"/>
          <w:sz w:val="30"/>
          <w:szCs w:val="30"/>
        </w:rPr>
        <w:t>PLC</w:t>
      </w:r>
      <w:r>
        <w:rPr>
          <w:rFonts w:ascii="仿宋_GB2312" w:eastAsia="仿宋_GB2312" w:cstheme="minorBidi"/>
          <w:color w:val="auto"/>
          <w:sz w:val="30"/>
          <w:szCs w:val="30"/>
        </w:rPr>
        <w:t>编程、触摸屏组态、网络通讯设置、驱动器参数设置等，能实现局部操控单元调试运行。</w:t>
      </w:r>
    </w:p>
    <w:p w:rsidR="005B0E6C" w:rsidRDefault="00131C67">
      <w:pPr>
        <w:widowControl w:val="0"/>
        <w:spacing w:after="0" w:line="560" w:lineRule="exact"/>
        <w:ind w:leftChars="200" w:left="560" w:firstLine="0"/>
        <w:rPr>
          <w:rFonts w:ascii="仿宋_GB2312" w:eastAsia="仿宋_GB2312" w:cstheme="minorBidi"/>
          <w:color w:val="auto"/>
          <w:sz w:val="30"/>
          <w:szCs w:val="30"/>
        </w:rPr>
      </w:pPr>
      <w:r>
        <w:rPr>
          <w:rFonts w:ascii="仿宋_GB2312" w:eastAsia="仿宋_GB2312" w:cstheme="minorBidi" w:hint="eastAsia"/>
          <w:color w:val="auto"/>
          <w:sz w:val="30"/>
          <w:szCs w:val="30"/>
        </w:rPr>
        <w:lastRenderedPageBreak/>
        <w:t>4.</w:t>
      </w:r>
      <w:r>
        <w:rPr>
          <w:rFonts w:ascii="仿宋_GB2312" w:eastAsia="仿宋_GB2312" w:cstheme="minorBidi"/>
          <w:color w:val="auto"/>
          <w:sz w:val="30"/>
          <w:szCs w:val="30"/>
        </w:rPr>
        <w:t>控制系统整体</w:t>
      </w:r>
      <w:r>
        <w:rPr>
          <w:rFonts w:ascii="仿宋_GB2312" w:eastAsia="仿宋_GB2312" w:cstheme="minorBidi"/>
          <w:color w:val="auto"/>
          <w:sz w:val="30"/>
          <w:szCs w:val="30"/>
        </w:rPr>
        <w:t>功能完成情况（</w:t>
      </w:r>
      <w:r>
        <w:rPr>
          <w:rFonts w:ascii="仿宋_GB2312" w:eastAsia="仿宋_GB2312" w:cstheme="minorBidi"/>
          <w:color w:val="auto"/>
          <w:sz w:val="30"/>
          <w:szCs w:val="30"/>
        </w:rPr>
        <w:t>23%</w:t>
      </w:r>
      <w:r>
        <w:rPr>
          <w:rFonts w:ascii="仿宋_GB2312" w:eastAsia="仿宋_GB2312" w:cstheme="minorBidi"/>
          <w:color w:val="auto"/>
          <w:sz w:val="30"/>
          <w:szCs w:val="30"/>
        </w:rPr>
        <w:t>）</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按任务书给定的电气控制系统的功能要求实现系统整体运行。</w:t>
      </w:r>
    </w:p>
    <w:p w:rsidR="005B0E6C" w:rsidRDefault="00131C67">
      <w:pPr>
        <w:widowControl w:val="0"/>
        <w:spacing w:after="0" w:line="560" w:lineRule="exact"/>
        <w:ind w:leftChars="200" w:left="560" w:firstLine="0"/>
        <w:rPr>
          <w:rFonts w:ascii="仿宋_GB2312" w:eastAsia="仿宋_GB2312" w:cstheme="minorBidi"/>
          <w:color w:val="auto"/>
          <w:sz w:val="30"/>
          <w:szCs w:val="30"/>
        </w:rPr>
      </w:pPr>
      <w:r>
        <w:rPr>
          <w:rFonts w:ascii="仿宋_GB2312" w:eastAsia="仿宋_GB2312" w:cstheme="minorBidi" w:hint="eastAsia"/>
          <w:color w:val="auto"/>
          <w:sz w:val="30"/>
          <w:szCs w:val="30"/>
        </w:rPr>
        <w:t>5.</w:t>
      </w:r>
      <w:r>
        <w:rPr>
          <w:rFonts w:ascii="仿宋_GB2312" w:eastAsia="仿宋_GB2312" w:cstheme="minorBidi"/>
          <w:color w:val="auto"/>
          <w:sz w:val="30"/>
          <w:szCs w:val="30"/>
        </w:rPr>
        <w:t>电气控制系统故障检测（</w:t>
      </w:r>
      <w:r>
        <w:rPr>
          <w:rFonts w:ascii="仿宋_GB2312" w:eastAsia="仿宋_GB2312" w:cstheme="minorBidi"/>
          <w:color w:val="auto"/>
          <w:sz w:val="30"/>
          <w:szCs w:val="30"/>
        </w:rPr>
        <w:t>10%</w:t>
      </w:r>
      <w:r>
        <w:rPr>
          <w:rFonts w:ascii="仿宋_GB2312" w:eastAsia="仿宋_GB2312" w:cstheme="minorBidi"/>
          <w:color w:val="auto"/>
          <w:sz w:val="30"/>
          <w:szCs w:val="30"/>
        </w:rPr>
        <w:t>）</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检测电路板预设故障，在其电路图纸的故障位置上标注故障类型。</w:t>
      </w:r>
    </w:p>
    <w:p w:rsidR="005B0E6C" w:rsidRDefault="00131C67">
      <w:pPr>
        <w:widowControl w:val="0"/>
        <w:spacing w:after="0" w:line="560" w:lineRule="exact"/>
        <w:ind w:leftChars="200" w:left="560" w:firstLine="0"/>
        <w:rPr>
          <w:rFonts w:ascii="仿宋_GB2312" w:eastAsia="仿宋_GB2312" w:cstheme="minorBidi"/>
          <w:color w:val="auto"/>
          <w:sz w:val="30"/>
          <w:szCs w:val="30"/>
        </w:rPr>
      </w:pPr>
      <w:r>
        <w:rPr>
          <w:rFonts w:ascii="仿宋_GB2312" w:eastAsia="仿宋_GB2312" w:cstheme="minorBidi" w:hint="eastAsia"/>
          <w:color w:val="auto"/>
          <w:sz w:val="30"/>
          <w:szCs w:val="30"/>
        </w:rPr>
        <w:t>6.</w:t>
      </w:r>
      <w:r>
        <w:rPr>
          <w:rFonts w:ascii="仿宋_GB2312" w:eastAsia="仿宋_GB2312" w:cstheme="minorBidi"/>
          <w:color w:val="auto"/>
          <w:sz w:val="30"/>
          <w:szCs w:val="30"/>
        </w:rPr>
        <w:t>数字化工业场景搭建（</w:t>
      </w:r>
      <w:r>
        <w:rPr>
          <w:rFonts w:ascii="仿宋_GB2312" w:eastAsia="仿宋_GB2312" w:cstheme="minorBidi"/>
          <w:color w:val="auto"/>
          <w:sz w:val="30"/>
          <w:szCs w:val="30"/>
        </w:rPr>
        <w:t>5%</w:t>
      </w:r>
      <w:r>
        <w:rPr>
          <w:rFonts w:ascii="仿宋_GB2312" w:eastAsia="仿宋_GB2312" w:cstheme="minorBidi"/>
          <w:color w:val="auto"/>
          <w:sz w:val="30"/>
          <w:szCs w:val="30"/>
        </w:rPr>
        <w:t>）</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根据任务书的要求进行场景搭建。</w:t>
      </w:r>
    </w:p>
    <w:p w:rsidR="005B0E6C" w:rsidRDefault="00131C67">
      <w:pPr>
        <w:widowControl w:val="0"/>
        <w:spacing w:after="0" w:line="560" w:lineRule="exact"/>
        <w:ind w:leftChars="200" w:left="560" w:firstLine="0"/>
        <w:rPr>
          <w:rFonts w:ascii="仿宋_GB2312" w:eastAsia="仿宋_GB2312" w:cstheme="minorBidi"/>
          <w:color w:val="auto"/>
          <w:sz w:val="30"/>
          <w:szCs w:val="30"/>
        </w:rPr>
      </w:pPr>
      <w:r>
        <w:rPr>
          <w:rFonts w:ascii="仿宋_GB2312" w:eastAsia="仿宋_GB2312" w:cstheme="minorBidi" w:hint="eastAsia"/>
          <w:color w:val="auto"/>
          <w:sz w:val="30"/>
          <w:szCs w:val="30"/>
        </w:rPr>
        <w:t>7.</w:t>
      </w:r>
      <w:r>
        <w:rPr>
          <w:rFonts w:ascii="仿宋_GB2312" w:eastAsia="仿宋_GB2312" w:cstheme="minorBidi"/>
          <w:color w:val="auto"/>
          <w:sz w:val="30"/>
          <w:szCs w:val="30"/>
        </w:rPr>
        <w:t>职业素养与安全意识（</w:t>
      </w:r>
      <w:r>
        <w:rPr>
          <w:rFonts w:ascii="仿宋_GB2312" w:eastAsia="仿宋_GB2312" w:cstheme="minorBidi"/>
          <w:color w:val="auto"/>
          <w:sz w:val="30"/>
          <w:szCs w:val="30"/>
        </w:rPr>
        <w:t>10%</w:t>
      </w:r>
      <w:r>
        <w:rPr>
          <w:rFonts w:ascii="仿宋_GB2312" w:eastAsia="仿宋_GB2312" w:cstheme="minorBidi"/>
          <w:color w:val="auto"/>
          <w:sz w:val="30"/>
          <w:szCs w:val="30"/>
        </w:rPr>
        <w:t>）</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hint="eastAsia"/>
          <w:color w:val="auto"/>
          <w:sz w:val="30"/>
          <w:szCs w:val="30"/>
        </w:rPr>
        <w:t>完成竞赛任务的所有操作符合安全操作规程、职业岗位要求；遵守赛场纪律，尊重赛场工作人员；爱惜赛场设备及器材，</w:t>
      </w:r>
      <w:proofErr w:type="gramStart"/>
      <w:r>
        <w:rPr>
          <w:rFonts w:ascii="仿宋_GB2312" w:eastAsia="仿宋_GB2312" w:cstheme="minorBidi" w:hint="eastAsia"/>
          <w:color w:val="auto"/>
          <w:sz w:val="30"/>
          <w:szCs w:val="30"/>
        </w:rPr>
        <w:t>赛位整洁</w:t>
      </w:r>
      <w:proofErr w:type="gramEnd"/>
      <w:r>
        <w:rPr>
          <w:rFonts w:ascii="仿宋_GB2312" w:eastAsia="仿宋_GB2312" w:cstheme="minorBidi" w:hint="eastAsia"/>
          <w:color w:val="auto"/>
          <w:sz w:val="30"/>
          <w:szCs w:val="30"/>
        </w:rPr>
        <w:t>；</w:t>
      </w:r>
      <w:r>
        <w:rPr>
          <w:rFonts w:ascii="仿宋_GB2312" w:eastAsia="仿宋_GB2312" w:cstheme="minorBidi"/>
          <w:color w:val="auto"/>
          <w:sz w:val="30"/>
          <w:szCs w:val="30"/>
        </w:rPr>
        <w:t xml:space="preserve"> </w:t>
      </w:r>
      <w:r>
        <w:rPr>
          <w:rFonts w:ascii="仿宋_GB2312" w:eastAsia="仿宋_GB2312" w:cstheme="minorBidi"/>
          <w:color w:val="auto"/>
          <w:sz w:val="30"/>
          <w:szCs w:val="30"/>
        </w:rPr>
        <w:t>绿色生产。</w:t>
      </w:r>
    </w:p>
    <w:p w:rsidR="005B0E6C" w:rsidRDefault="00131C67">
      <w:pPr>
        <w:pStyle w:val="3"/>
        <w:numPr>
          <w:ilvl w:val="0"/>
          <w:numId w:val="2"/>
        </w:numPr>
        <w:spacing w:before="0" w:after="0" w:line="560" w:lineRule="exact"/>
        <w:ind w:firstLineChars="200" w:firstLine="600"/>
        <w:jc w:val="left"/>
      </w:pPr>
      <w:r>
        <w:rPr>
          <w:rFonts w:ascii="黑体" w:eastAsia="黑体" w:hAnsi="黑体" w:hint="eastAsia"/>
          <w:b w:val="0"/>
          <w:szCs w:val="30"/>
        </w:rPr>
        <w:t>竞赛方式</w:t>
      </w:r>
    </w:p>
    <w:p w:rsidR="005B0E6C" w:rsidRDefault="00131C67">
      <w:pPr>
        <w:ind w:firstLine="600"/>
        <w:rPr>
          <w:rFonts w:eastAsia="仿宋_GB2312"/>
          <w:sz w:val="30"/>
          <w:szCs w:val="30"/>
        </w:rPr>
      </w:pPr>
      <w:r>
        <w:rPr>
          <w:rFonts w:eastAsia="仿宋_GB2312" w:hint="eastAsia"/>
          <w:sz w:val="30"/>
          <w:szCs w:val="30"/>
        </w:rPr>
        <w:t>1.</w:t>
      </w:r>
      <w:r>
        <w:rPr>
          <w:rFonts w:eastAsia="仿宋_GB2312" w:hint="eastAsia"/>
          <w:sz w:val="30"/>
          <w:szCs w:val="30"/>
        </w:rPr>
        <w:t>比赛类别：本赛项为团体竞赛。</w:t>
      </w:r>
    </w:p>
    <w:p w:rsidR="005B0E6C" w:rsidRDefault="00131C67">
      <w:pPr>
        <w:ind w:firstLine="600"/>
        <w:rPr>
          <w:rFonts w:eastAsia="仿宋_GB2312"/>
          <w:sz w:val="30"/>
          <w:szCs w:val="30"/>
        </w:rPr>
      </w:pPr>
      <w:r>
        <w:rPr>
          <w:rFonts w:eastAsia="仿宋_GB2312" w:hint="eastAsia"/>
          <w:sz w:val="30"/>
          <w:szCs w:val="30"/>
        </w:rPr>
        <w:t>2.</w:t>
      </w:r>
      <w:r>
        <w:rPr>
          <w:rFonts w:eastAsia="仿宋_GB2312" w:hint="eastAsia"/>
          <w:sz w:val="30"/>
          <w:szCs w:val="30"/>
        </w:rPr>
        <w:t>参赛要求：凡开设有赛项相关专业的高等职业院校和本科院校的高职</w:t>
      </w:r>
      <w:r>
        <w:rPr>
          <w:rFonts w:eastAsia="仿宋_GB2312" w:hint="eastAsia"/>
          <w:sz w:val="30"/>
          <w:szCs w:val="30"/>
        </w:rPr>
        <w:t>学生均可报名参加高职组比赛，</w:t>
      </w:r>
      <w:r>
        <w:rPr>
          <w:rFonts w:ascii="仿宋_GB2312" w:eastAsia="仿宋_GB2312" w:cstheme="minorBidi"/>
          <w:color w:val="auto"/>
          <w:sz w:val="30"/>
          <w:szCs w:val="30"/>
        </w:rPr>
        <w:t>参赛选手须为高等学校全日制在籍专科学生；本科院校中高职类全日制在籍学生可报名参加高职组比赛；五年制高职学生报名参赛的，只有四、五年级学生可参加高职组比赛。</w:t>
      </w:r>
      <w:r>
        <w:rPr>
          <w:rFonts w:eastAsia="仿宋_GB2312" w:hint="eastAsia"/>
          <w:sz w:val="30"/>
          <w:szCs w:val="30"/>
        </w:rPr>
        <w:t>参赛选手必须是</w:t>
      </w:r>
      <w:r>
        <w:rPr>
          <w:rFonts w:eastAsia="仿宋_GB2312" w:hint="eastAsia"/>
          <w:sz w:val="30"/>
          <w:szCs w:val="30"/>
        </w:rPr>
        <w:t>2022</w:t>
      </w:r>
      <w:r>
        <w:rPr>
          <w:rFonts w:eastAsia="仿宋_GB2312" w:hint="eastAsia"/>
          <w:sz w:val="30"/>
          <w:szCs w:val="30"/>
        </w:rPr>
        <w:t>年在籍全日制高职学生，指导老师和学生须为同校在籍。往届获得此赛项国赛一等奖的选手，不得再报名参加比赛。</w:t>
      </w:r>
    </w:p>
    <w:p w:rsidR="005B0E6C" w:rsidRDefault="00131C67">
      <w:pPr>
        <w:ind w:firstLine="600"/>
        <w:rPr>
          <w:rFonts w:eastAsia="仿宋_GB2312"/>
          <w:sz w:val="30"/>
          <w:szCs w:val="30"/>
        </w:rPr>
      </w:pPr>
      <w:r>
        <w:rPr>
          <w:rFonts w:eastAsia="仿宋_GB2312" w:hint="eastAsia"/>
          <w:sz w:val="30"/>
          <w:szCs w:val="30"/>
        </w:rPr>
        <w:t>3.</w:t>
      </w:r>
      <w:r>
        <w:rPr>
          <w:rFonts w:eastAsia="仿宋_GB2312" w:hint="eastAsia"/>
          <w:sz w:val="30"/>
          <w:szCs w:val="30"/>
        </w:rPr>
        <w:t>组队方式：每校可报</w:t>
      </w:r>
      <w:r>
        <w:rPr>
          <w:rFonts w:eastAsia="仿宋_GB2312" w:hint="eastAsia"/>
          <w:sz w:val="30"/>
          <w:szCs w:val="30"/>
        </w:rPr>
        <w:t>1</w:t>
      </w:r>
      <w:r>
        <w:rPr>
          <w:rFonts w:eastAsia="仿宋_GB2312" w:hint="eastAsia"/>
          <w:sz w:val="30"/>
          <w:szCs w:val="30"/>
        </w:rPr>
        <w:t>队，不得跨校组队。每支参赛队由</w:t>
      </w:r>
      <w:r>
        <w:rPr>
          <w:rFonts w:eastAsia="仿宋_GB2312" w:hint="eastAsia"/>
          <w:sz w:val="30"/>
          <w:szCs w:val="30"/>
        </w:rPr>
        <w:t>2</w:t>
      </w:r>
      <w:r>
        <w:rPr>
          <w:rFonts w:eastAsia="仿宋_GB2312" w:hint="eastAsia"/>
          <w:sz w:val="30"/>
          <w:szCs w:val="30"/>
        </w:rPr>
        <w:t>名选手组成，每个参赛队至多</w:t>
      </w:r>
      <w:r>
        <w:rPr>
          <w:rFonts w:eastAsia="仿宋_GB2312" w:hint="eastAsia"/>
          <w:sz w:val="30"/>
          <w:szCs w:val="30"/>
        </w:rPr>
        <w:t>2</w:t>
      </w:r>
      <w:r>
        <w:rPr>
          <w:rFonts w:eastAsia="仿宋_GB2312" w:hint="eastAsia"/>
          <w:sz w:val="30"/>
          <w:szCs w:val="30"/>
        </w:rPr>
        <w:t>名指导教师。</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hint="eastAsia"/>
          <w:color w:val="auto"/>
          <w:sz w:val="30"/>
          <w:szCs w:val="30"/>
        </w:rPr>
        <w:lastRenderedPageBreak/>
        <w:t>4</w:t>
      </w:r>
      <w:r>
        <w:rPr>
          <w:rFonts w:ascii="仿宋_GB2312" w:eastAsia="仿宋_GB2312" w:cstheme="minorBidi"/>
          <w:color w:val="auto"/>
          <w:sz w:val="30"/>
          <w:szCs w:val="30"/>
        </w:rPr>
        <w:t>.</w:t>
      </w:r>
      <w:r>
        <w:rPr>
          <w:rFonts w:ascii="仿宋_GB2312" w:eastAsia="仿宋_GB2312" w:cstheme="minorBidi"/>
          <w:color w:val="auto"/>
          <w:sz w:val="30"/>
          <w:szCs w:val="30"/>
        </w:rPr>
        <w:t>队员变更：</w:t>
      </w:r>
      <w:r>
        <w:rPr>
          <w:rFonts w:ascii="仿宋_GB2312" w:eastAsia="仿宋_GB2312" w:cstheme="minorBidi" w:hint="eastAsia"/>
          <w:color w:val="auto"/>
          <w:sz w:val="30"/>
          <w:szCs w:val="30"/>
        </w:rPr>
        <w:t>参赛队员在报名获得审核确认后，原则上不再更换，特殊原因需更换参赛选手的，参赛院校应在开赛</w:t>
      </w:r>
      <w:r>
        <w:rPr>
          <w:rFonts w:ascii="仿宋_GB2312" w:eastAsia="仿宋_GB2312" w:cstheme="minorBidi"/>
          <w:color w:val="auto"/>
          <w:sz w:val="30"/>
          <w:szCs w:val="30"/>
        </w:rPr>
        <w:t>10</w:t>
      </w:r>
      <w:r>
        <w:rPr>
          <w:rFonts w:ascii="仿宋_GB2312" w:eastAsia="仿宋_GB2312" w:cstheme="minorBidi"/>
          <w:color w:val="auto"/>
          <w:sz w:val="30"/>
          <w:szCs w:val="30"/>
        </w:rPr>
        <w:t>天前向组委会办公室提交书面申请，经审核同意后方可更换。竞赛开始后，参赛队不得更换参赛队员。</w:t>
      </w:r>
      <w:r>
        <w:rPr>
          <w:rFonts w:ascii="仿宋_GB2312" w:eastAsia="仿宋_GB2312" w:cstheme="minorBidi"/>
          <w:b/>
          <w:bCs/>
          <w:color w:val="auto"/>
          <w:sz w:val="30"/>
          <w:szCs w:val="30"/>
        </w:rPr>
        <w:t>参赛队在报名时，须根据技术规范中要求，选择填报比赛时本队选用的</w:t>
      </w:r>
      <w:r>
        <w:rPr>
          <w:rFonts w:ascii="仿宋_GB2312" w:eastAsia="仿宋_GB2312" w:cstheme="minorBidi"/>
          <w:b/>
          <w:bCs/>
          <w:color w:val="auto"/>
          <w:sz w:val="30"/>
          <w:szCs w:val="30"/>
        </w:rPr>
        <w:t>PLC</w:t>
      </w:r>
      <w:r>
        <w:rPr>
          <w:rFonts w:ascii="仿宋_GB2312" w:eastAsia="仿宋_GB2312" w:cstheme="minorBidi"/>
          <w:b/>
          <w:bCs/>
          <w:color w:val="auto"/>
          <w:sz w:val="30"/>
          <w:szCs w:val="30"/>
        </w:rPr>
        <w:t>组合和变频器品牌及型号。</w:t>
      </w:r>
    </w:p>
    <w:p w:rsidR="005B0E6C" w:rsidRDefault="00131C67">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八、竞赛规则</w:t>
      </w:r>
      <w:r>
        <w:rPr>
          <w:rFonts w:ascii="黑体" w:eastAsia="黑体" w:hAnsi="黑体" w:hint="eastAsia"/>
          <w:b w:val="0"/>
          <w:szCs w:val="30"/>
        </w:rPr>
        <w:t xml:space="preserve"> </w:t>
      </w:r>
    </w:p>
    <w:p w:rsidR="005B0E6C" w:rsidRDefault="00131C67">
      <w:pPr>
        <w:widowControl w:val="0"/>
        <w:spacing w:after="0" w:line="560" w:lineRule="exact"/>
        <w:ind w:left="0" w:firstLineChars="200" w:firstLine="600"/>
        <w:rPr>
          <w:rFonts w:ascii="楷体" w:eastAsia="楷体" w:hAnsi="楷体" w:cs="楷体"/>
          <w:color w:val="auto"/>
          <w:sz w:val="30"/>
          <w:szCs w:val="30"/>
        </w:rPr>
      </w:pPr>
      <w:r>
        <w:rPr>
          <w:rFonts w:ascii="楷体" w:eastAsia="楷体" w:hAnsi="楷体" w:cs="楷体" w:hint="eastAsia"/>
          <w:color w:val="auto"/>
          <w:sz w:val="30"/>
          <w:szCs w:val="30"/>
        </w:rPr>
        <w:t>（一）场地规则</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1.</w:t>
      </w:r>
      <w:r>
        <w:rPr>
          <w:rFonts w:ascii="仿宋_GB2312" w:eastAsia="仿宋_GB2312" w:cstheme="minorBidi"/>
          <w:color w:val="auto"/>
          <w:sz w:val="30"/>
          <w:szCs w:val="30"/>
        </w:rPr>
        <w:t>安排抽取抽签顺序号后，各参赛队统一有序的熟悉场地，熟悉场地时限定在指定区域，不允许进入比赛区。</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2.</w:t>
      </w:r>
      <w:r>
        <w:rPr>
          <w:rFonts w:ascii="仿宋_GB2312" w:eastAsia="仿宋_GB2312" w:cstheme="minorBidi"/>
          <w:color w:val="auto"/>
          <w:sz w:val="30"/>
          <w:szCs w:val="30"/>
        </w:rPr>
        <w:t>熟悉场地时严禁与现场工作人员进行交流，不发表没有根据以及有损大赛整体形象的言论。</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3.</w:t>
      </w:r>
      <w:r>
        <w:rPr>
          <w:rFonts w:ascii="仿宋_GB2312" w:eastAsia="仿宋_GB2312" w:cstheme="minorBidi"/>
          <w:color w:val="auto"/>
          <w:sz w:val="30"/>
          <w:szCs w:val="30"/>
        </w:rPr>
        <w:t>熟悉场地时严格遵守大赛各种制度，严禁拥挤</w:t>
      </w:r>
      <w:r>
        <w:rPr>
          <w:rFonts w:ascii="仿宋_GB2312" w:eastAsia="仿宋_GB2312" w:cstheme="minorBidi" w:hint="eastAsia"/>
          <w:color w:val="auto"/>
          <w:sz w:val="30"/>
          <w:szCs w:val="30"/>
        </w:rPr>
        <w:t>、</w:t>
      </w:r>
      <w:r>
        <w:rPr>
          <w:rFonts w:ascii="仿宋_GB2312" w:eastAsia="仿宋_GB2312" w:cstheme="minorBidi"/>
          <w:color w:val="auto"/>
          <w:sz w:val="30"/>
          <w:szCs w:val="30"/>
        </w:rPr>
        <w:t>喧哗，以免发生意外事故。</w:t>
      </w:r>
    </w:p>
    <w:p w:rsidR="005B0E6C" w:rsidRDefault="00131C67">
      <w:pPr>
        <w:widowControl w:val="0"/>
        <w:spacing w:after="0" w:line="560" w:lineRule="exact"/>
        <w:ind w:left="0" w:firstLineChars="200" w:firstLine="600"/>
        <w:rPr>
          <w:rFonts w:ascii="楷体" w:eastAsia="楷体" w:hAnsi="楷体" w:cs="楷体"/>
          <w:color w:val="auto"/>
          <w:sz w:val="30"/>
          <w:szCs w:val="30"/>
        </w:rPr>
      </w:pPr>
      <w:r>
        <w:rPr>
          <w:rFonts w:ascii="楷体" w:eastAsia="楷体" w:hAnsi="楷体" w:cs="楷体" w:hint="eastAsia"/>
          <w:color w:val="auto"/>
          <w:sz w:val="30"/>
          <w:szCs w:val="30"/>
        </w:rPr>
        <w:t>（二）入场规则</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1.</w:t>
      </w:r>
      <w:r>
        <w:rPr>
          <w:rFonts w:ascii="仿宋_GB2312" w:eastAsia="仿宋_GB2312" w:cstheme="minorBidi"/>
          <w:color w:val="auto"/>
          <w:sz w:val="30"/>
          <w:szCs w:val="30"/>
        </w:rPr>
        <w:t>参赛选手按赛区规定的时间准时到达赛场</w:t>
      </w:r>
      <w:proofErr w:type="gramStart"/>
      <w:r>
        <w:rPr>
          <w:rFonts w:ascii="仿宋_GB2312" w:eastAsia="仿宋_GB2312" w:cstheme="minorBidi"/>
          <w:color w:val="auto"/>
          <w:sz w:val="30"/>
          <w:szCs w:val="30"/>
        </w:rPr>
        <w:t>检录区集合</w:t>
      </w:r>
      <w:proofErr w:type="gramEnd"/>
      <w:r>
        <w:rPr>
          <w:rFonts w:ascii="仿宋_GB2312" w:eastAsia="仿宋_GB2312" w:cstheme="minorBidi"/>
          <w:color w:val="auto"/>
          <w:sz w:val="30"/>
          <w:szCs w:val="30"/>
        </w:rPr>
        <w:t>。</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2.</w:t>
      </w:r>
      <w:r>
        <w:rPr>
          <w:rFonts w:ascii="仿宋_GB2312" w:eastAsia="仿宋_GB2312" w:cstheme="minorBidi"/>
          <w:color w:val="auto"/>
          <w:sz w:val="30"/>
          <w:szCs w:val="30"/>
        </w:rPr>
        <w:t>裁判将对各参赛选手的身份进行核对。参赛选手须提供参赛证、</w:t>
      </w:r>
      <w:r>
        <w:rPr>
          <w:rFonts w:ascii="仿宋_GB2312" w:eastAsia="仿宋_GB2312" w:cstheme="minorBidi" w:hint="eastAsia"/>
          <w:color w:val="auto"/>
          <w:sz w:val="30"/>
          <w:szCs w:val="30"/>
        </w:rPr>
        <w:t>身份证、经学校注册的学生证，证件上的姓名、年龄、相貌特征应与参赛证一致。</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3.</w:t>
      </w:r>
      <w:r>
        <w:rPr>
          <w:rFonts w:ascii="仿宋_GB2312" w:eastAsia="仿宋_GB2312" w:cstheme="minorBidi"/>
          <w:color w:val="auto"/>
          <w:sz w:val="30"/>
          <w:szCs w:val="30"/>
        </w:rPr>
        <w:t>参赛选手不允许携带工具、通讯及存储设备、纸质材料等物品</w:t>
      </w:r>
      <w:r>
        <w:rPr>
          <w:rFonts w:ascii="仿宋_GB2312" w:eastAsia="仿宋_GB2312" w:cstheme="minorBidi" w:hint="eastAsia"/>
          <w:color w:val="auto"/>
          <w:sz w:val="30"/>
          <w:szCs w:val="30"/>
        </w:rPr>
        <w:t>（赛项指定的除外），由裁判检查合格后进入赛场抽签区。</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4.</w:t>
      </w:r>
      <w:r>
        <w:rPr>
          <w:rFonts w:ascii="仿宋_GB2312" w:eastAsia="仿宋_GB2312" w:cstheme="minorBidi"/>
          <w:color w:val="auto"/>
          <w:sz w:val="30"/>
          <w:szCs w:val="30"/>
        </w:rPr>
        <w:t>比赛开始</w:t>
      </w:r>
      <w:r>
        <w:rPr>
          <w:rFonts w:ascii="仿宋_GB2312" w:eastAsia="仿宋_GB2312" w:cstheme="minorBidi"/>
          <w:color w:val="auto"/>
          <w:sz w:val="30"/>
          <w:szCs w:val="30"/>
        </w:rPr>
        <w:t>30</w:t>
      </w:r>
      <w:r>
        <w:rPr>
          <w:rFonts w:ascii="仿宋_GB2312" w:eastAsia="仿宋_GB2312" w:cstheme="minorBidi"/>
          <w:color w:val="auto"/>
          <w:sz w:val="30"/>
          <w:szCs w:val="30"/>
        </w:rPr>
        <w:t>分钟后不得入场，迟到的选手必须在赛场记录</w:t>
      </w:r>
      <w:proofErr w:type="gramStart"/>
      <w:r>
        <w:rPr>
          <w:rFonts w:ascii="仿宋_GB2312" w:eastAsia="仿宋_GB2312" w:cstheme="minorBidi"/>
          <w:color w:val="auto"/>
          <w:sz w:val="30"/>
          <w:szCs w:val="30"/>
        </w:rPr>
        <w:t>表相关</w:t>
      </w:r>
      <w:proofErr w:type="gramEnd"/>
      <w:r>
        <w:rPr>
          <w:rFonts w:ascii="仿宋_GB2312" w:eastAsia="仿宋_GB2312" w:cstheme="minorBidi"/>
          <w:color w:val="auto"/>
          <w:sz w:val="30"/>
          <w:szCs w:val="30"/>
        </w:rPr>
        <w:t>栏目中说明到场时间，迟到原因并</w:t>
      </w:r>
      <w:proofErr w:type="gramStart"/>
      <w:r>
        <w:rPr>
          <w:rFonts w:ascii="仿宋_GB2312" w:eastAsia="仿宋_GB2312" w:cstheme="minorBidi"/>
          <w:color w:val="auto"/>
          <w:sz w:val="30"/>
          <w:szCs w:val="30"/>
        </w:rPr>
        <w:t>签比赛工位号</w:t>
      </w:r>
      <w:proofErr w:type="gramEnd"/>
      <w:r>
        <w:rPr>
          <w:rFonts w:ascii="仿宋_GB2312" w:eastAsia="仿宋_GB2312" w:cstheme="minorBidi"/>
          <w:color w:val="auto"/>
          <w:sz w:val="30"/>
          <w:szCs w:val="30"/>
        </w:rPr>
        <w:t>确认。</w:t>
      </w:r>
    </w:p>
    <w:p w:rsidR="005B0E6C" w:rsidRDefault="00131C67">
      <w:pPr>
        <w:widowControl w:val="0"/>
        <w:spacing w:after="0" w:line="560" w:lineRule="exact"/>
        <w:ind w:left="0" w:firstLineChars="200" w:firstLine="600"/>
        <w:rPr>
          <w:rFonts w:ascii="楷体" w:eastAsia="楷体" w:hAnsi="楷体" w:cs="楷体"/>
          <w:color w:val="auto"/>
          <w:sz w:val="30"/>
          <w:szCs w:val="30"/>
        </w:rPr>
      </w:pPr>
      <w:r>
        <w:rPr>
          <w:rFonts w:ascii="楷体" w:eastAsia="楷体" w:hAnsi="楷体" w:cs="楷体" w:hint="eastAsia"/>
          <w:color w:val="auto"/>
          <w:sz w:val="30"/>
          <w:szCs w:val="30"/>
        </w:rPr>
        <w:t>（三）赛场规则</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lastRenderedPageBreak/>
        <w:t>1.</w:t>
      </w:r>
      <w:r>
        <w:rPr>
          <w:rFonts w:ascii="仿宋_GB2312" w:eastAsia="仿宋_GB2312" w:cstheme="minorBidi"/>
          <w:color w:val="auto"/>
          <w:sz w:val="30"/>
          <w:szCs w:val="30"/>
        </w:rPr>
        <w:t>选手进入赛场后，必须听从现场裁判的统一布置和指挥。</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2.</w:t>
      </w:r>
      <w:r>
        <w:rPr>
          <w:rFonts w:ascii="仿宋_GB2312" w:eastAsia="仿宋_GB2312" w:cstheme="minorBidi"/>
          <w:color w:val="auto"/>
          <w:sz w:val="30"/>
          <w:szCs w:val="30"/>
        </w:rPr>
        <w:t>分发比赛任务书后的</w:t>
      </w:r>
      <w:r>
        <w:rPr>
          <w:rFonts w:ascii="仿宋_GB2312" w:eastAsia="仿宋_GB2312" w:cstheme="minorBidi"/>
          <w:color w:val="auto"/>
          <w:sz w:val="30"/>
          <w:szCs w:val="30"/>
        </w:rPr>
        <w:t>10</w:t>
      </w:r>
      <w:r>
        <w:rPr>
          <w:rFonts w:ascii="仿宋_GB2312" w:eastAsia="仿宋_GB2312" w:cstheme="minorBidi"/>
          <w:color w:val="auto"/>
          <w:sz w:val="30"/>
          <w:szCs w:val="30"/>
        </w:rPr>
        <w:t>分</w:t>
      </w:r>
      <w:r>
        <w:rPr>
          <w:rFonts w:ascii="仿宋_GB2312" w:eastAsia="仿宋_GB2312" w:cstheme="minorBidi"/>
          <w:color w:val="auto"/>
          <w:sz w:val="30"/>
          <w:szCs w:val="30"/>
        </w:rPr>
        <w:t>钟，选手可以阅读比赛任务书，分析比赛任务，摆放工具</w:t>
      </w:r>
      <w:r>
        <w:rPr>
          <w:rFonts w:ascii="仿宋_GB2312" w:eastAsia="仿宋_GB2312" w:cstheme="minorBidi" w:hint="eastAsia"/>
          <w:color w:val="auto"/>
          <w:sz w:val="30"/>
          <w:szCs w:val="30"/>
        </w:rPr>
        <w:t>，</w:t>
      </w:r>
      <w:r>
        <w:rPr>
          <w:rFonts w:ascii="仿宋_GB2312" w:eastAsia="仿宋_GB2312" w:cstheme="minorBidi"/>
          <w:color w:val="auto"/>
          <w:sz w:val="30"/>
          <w:szCs w:val="30"/>
        </w:rPr>
        <w:t>清点检查器材，不可以使用工具进行比赛任务的操作。</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3.</w:t>
      </w:r>
      <w:r>
        <w:rPr>
          <w:rFonts w:ascii="仿宋_GB2312" w:eastAsia="仿宋_GB2312" w:cstheme="minorBidi"/>
          <w:color w:val="auto"/>
          <w:sz w:val="30"/>
          <w:szCs w:val="30"/>
        </w:rPr>
        <w:t>裁判长宣布比赛开始，参赛选手才能进行比赛任务的操作。</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4.</w:t>
      </w:r>
      <w:r>
        <w:rPr>
          <w:rFonts w:ascii="仿宋_GB2312" w:eastAsia="仿宋_GB2312" w:cstheme="minorBidi"/>
          <w:color w:val="auto"/>
          <w:sz w:val="30"/>
          <w:szCs w:val="30"/>
        </w:rPr>
        <w:t>比赛过程中，参赛选手必须严格遵守安全操作规程，确保人身和设备安全，并接受现场裁判和技术人员的监督和警示。</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5.</w:t>
      </w:r>
      <w:r>
        <w:rPr>
          <w:rFonts w:ascii="仿宋_GB2312" w:eastAsia="仿宋_GB2312" w:cstheme="minorBidi"/>
          <w:color w:val="auto"/>
          <w:sz w:val="30"/>
          <w:szCs w:val="30"/>
        </w:rPr>
        <w:t>比赛过程中若有任务书字迹不清问题，可示意现场裁判，由现</w:t>
      </w:r>
      <w:r>
        <w:rPr>
          <w:rFonts w:ascii="仿宋_GB2312" w:eastAsia="仿宋_GB2312" w:cstheme="minorBidi" w:hint="eastAsia"/>
          <w:color w:val="auto"/>
          <w:sz w:val="30"/>
          <w:szCs w:val="30"/>
        </w:rPr>
        <w:t>场裁判解决。若认为比赛设备或元器件有问题需更换或耗材需要补充，应在赛场记录表的相应栏目填写更换设备或元器件、耗材名称、规格与型号、更换原因、更换时间等并</w:t>
      </w:r>
      <w:proofErr w:type="gramStart"/>
      <w:r>
        <w:rPr>
          <w:rFonts w:ascii="仿宋_GB2312" w:eastAsia="仿宋_GB2312" w:cstheme="minorBidi" w:hint="eastAsia"/>
          <w:color w:val="auto"/>
          <w:sz w:val="30"/>
          <w:szCs w:val="30"/>
        </w:rPr>
        <w:t>签比赛工位号</w:t>
      </w:r>
      <w:proofErr w:type="gramEnd"/>
      <w:r>
        <w:rPr>
          <w:rFonts w:ascii="仿宋_GB2312" w:eastAsia="仿宋_GB2312" w:cstheme="minorBidi" w:hint="eastAsia"/>
          <w:color w:val="auto"/>
          <w:sz w:val="30"/>
          <w:szCs w:val="30"/>
        </w:rPr>
        <w:t>确认后，由现场裁判和</w:t>
      </w:r>
      <w:r>
        <w:rPr>
          <w:rFonts w:ascii="仿宋_GB2312" w:eastAsia="仿宋_GB2312" w:cstheme="minorBidi" w:hint="eastAsia"/>
          <w:color w:val="auto"/>
          <w:sz w:val="30"/>
          <w:szCs w:val="30"/>
        </w:rPr>
        <w:t>技术人员予以更换。更换后经现场裁判和技术人员检验并将结果记录在赛场记录表的相应栏目中并由选手签</w:t>
      </w:r>
      <w:proofErr w:type="gramStart"/>
      <w:r>
        <w:rPr>
          <w:rFonts w:ascii="仿宋_GB2312" w:eastAsia="仿宋_GB2312" w:cstheme="minorBidi" w:hint="eastAsia"/>
          <w:color w:val="auto"/>
          <w:sz w:val="30"/>
          <w:szCs w:val="30"/>
        </w:rPr>
        <w:t>工位号</w:t>
      </w:r>
      <w:proofErr w:type="gramEnd"/>
      <w:r>
        <w:rPr>
          <w:rFonts w:ascii="仿宋_GB2312" w:eastAsia="仿宋_GB2312" w:cstheme="minorBidi" w:hint="eastAsia"/>
          <w:color w:val="auto"/>
          <w:sz w:val="30"/>
          <w:szCs w:val="30"/>
        </w:rPr>
        <w:t>确认。</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6.</w:t>
      </w:r>
      <w:r>
        <w:rPr>
          <w:rFonts w:ascii="仿宋_GB2312" w:eastAsia="仿宋_GB2312" w:cstheme="minorBidi"/>
          <w:color w:val="auto"/>
          <w:sz w:val="30"/>
          <w:szCs w:val="30"/>
        </w:rPr>
        <w:t>需要通电检查或调试电气安装与维修设备时，应先报告现场裁判，通电前的安全检测合格，获得现场裁判允许并派人监护后，才能通电检查或调试。</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7.</w:t>
      </w:r>
      <w:r>
        <w:rPr>
          <w:rFonts w:ascii="仿宋_GB2312" w:eastAsia="仿宋_GB2312" w:cstheme="minorBidi"/>
          <w:color w:val="auto"/>
          <w:sz w:val="30"/>
          <w:szCs w:val="30"/>
        </w:rPr>
        <w:t>经现场裁判和技术人员检验，确因设备、元器件故障或损坏而更换设备或元器件者，从报告现场裁判到完成更换之间的用时</w:t>
      </w:r>
      <w:r>
        <w:rPr>
          <w:rFonts w:ascii="仿宋_GB2312" w:eastAsia="仿宋_GB2312" w:cstheme="minorBidi" w:hint="eastAsia"/>
          <w:color w:val="auto"/>
          <w:sz w:val="30"/>
          <w:szCs w:val="30"/>
        </w:rPr>
        <w:t>，</w:t>
      </w:r>
      <w:r>
        <w:rPr>
          <w:rFonts w:ascii="仿宋_GB2312" w:eastAsia="仿宋_GB2312" w:cstheme="minorBidi"/>
          <w:color w:val="auto"/>
          <w:sz w:val="30"/>
          <w:szCs w:val="30"/>
        </w:rPr>
        <w:t>为比赛补时时间。</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8</w:t>
      </w:r>
      <w:r>
        <w:rPr>
          <w:rFonts w:ascii="仿宋_GB2312" w:eastAsia="仿宋_GB2312" w:cstheme="minorBidi" w:hint="eastAsia"/>
          <w:color w:val="auto"/>
          <w:sz w:val="30"/>
          <w:szCs w:val="30"/>
        </w:rPr>
        <w:t>.</w:t>
      </w:r>
      <w:r>
        <w:rPr>
          <w:rFonts w:ascii="仿宋_GB2312" w:eastAsia="仿宋_GB2312" w:cstheme="minorBidi"/>
          <w:color w:val="auto"/>
          <w:sz w:val="30"/>
          <w:szCs w:val="30"/>
        </w:rPr>
        <w:t>比赛过程</w:t>
      </w:r>
      <w:proofErr w:type="gramStart"/>
      <w:r>
        <w:rPr>
          <w:rFonts w:ascii="仿宋_GB2312" w:eastAsia="仿宋_GB2312" w:cstheme="minorBidi"/>
          <w:color w:val="auto"/>
          <w:sz w:val="30"/>
          <w:szCs w:val="30"/>
        </w:rPr>
        <w:t>中选手</w:t>
      </w:r>
      <w:proofErr w:type="gramEnd"/>
      <w:r>
        <w:rPr>
          <w:rFonts w:ascii="仿宋_GB2312" w:eastAsia="仿宋_GB2312" w:cstheme="minorBidi"/>
          <w:color w:val="auto"/>
          <w:sz w:val="30"/>
          <w:szCs w:val="30"/>
        </w:rPr>
        <w:t>不得随意离开工位，不得与其他参赛选手和人员交流。因故终止比赛或提前完成比赛任务需要离场，应报告现场裁判，在赛场记录表的相应栏目填写离场时间、离场原因并由现场裁判签名和选手签</w:t>
      </w:r>
      <w:proofErr w:type="gramStart"/>
      <w:r>
        <w:rPr>
          <w:rFonts w:ascii="仿宋_GB2312" w:eastAsia="仿宋_GB2312" w:cstheme="minorBidi"/>
          <w:color w:val="auto"/>
          <w:sz w:val="30"/>
          <w:szCs w:val="30"/>
        </w:rPr>
        <w:t>工位号</w:t>
      </w:r>
      <w:proofErr w:type="gramEnd"/>
      <w:r>
        <w:rPr>
          <w:rFonts w:ascii="仿宋_GB2312" w:eastAsia="仿宋_GB2312" w:cstheme="minorBidi"/>
          <w:color w:val="auto"/>
          <w:sz w:val="30"/>
          <w:szCs w:val="30"/>
        </w:rPr>
        <w:t>确认。</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lastRenderedPageBreak/>
        <w:t>9.</w:t>
      </w:r>
      <w:r>
        <w:rPr>
          <w:rFonts w:ascii="仿宋_GB2312" w:eastAsia="仿宋_GB2312" w:cstheme="minorBidi"/>
          <w:color w:val="auto"/>
          <w:sz w:val="30"/>
          <w:szCs w:val="30"/>
        </w:rPr>
        <w:t>比赛过程中，严重违反赛场纪律影响他人比赛者，违反操作规程不听劝告者，越界影响他人者，有意损坏赛场设备或设施者，经现场裁判报告裁判长，经同意后，由裁判长宣布取消其比赛资格。</w:t>
      </w:r>
    </w:p>
    <w:p w:rsidR="005B0E6C" w:rsidRDefault="00131C67">
      <w:pPr>
        <w:widowControl w:val="0"/>
        <w:spacing w:after="0" w:line="560" w:lineRule="exact"/>
        <w:ind w:left="0" w:firstLineChars="200" w:firstLine="600"/>
        <w:rPr>
          <w:rFonts w:ascii="楷体" w:eastAsia="楷体" w:hAnsi="楷体" w:cs="楷体"/>
          <w:color w:val="auto"/>
          <w:sz w:val="30"/>
          <w:szCs w:val="30"/>
        </w:rPr>
      </w:pPr>
      <w:r>
        <w:rPr>
          <w:rFonts w:ascii="楷体" w:eastAsia="楷体" w:hAnsi="楷体" w:cs="楷体" w:hint="eastAsia"/>
          <w:color w:val="auto"/>
          <w:sz w:val="30"/>
          <w:szCs w:val="30"/>
        </w:rPr>
        <w:t>（四）离场规则</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1.</w:t>
      </w:r>
      <w:r>
        <w:rPr>
          <w:rFonts w:ascii="仿宋_GB2312" w:eastAsia="仿宋_GB2312" w:cstheme="minorBidi"/>
          <w:color w:val="auto"/>
          <w:sz w:val="30"/>
          <w:szCs w:val="30"/>
        </w:rPr>
        <w:t>比赛结束前</w:t>
      </w:r>
      <w:r>
        <w:rPr>
          <w:rFonts w:ascii="仿宋_GB2312" w:eastAsia="仿宋_GB2312" w:cstheme="minorBidi"/>
          <w:color w:val="auto"/>
          <w:sz w:val="30"/>
          <w:szCs w:val="30"/>
        </w:rPr>
        <w:t>15</w:t>
      </w:r>
      <w:r>
        <w:rPr>
          <w:rFonts w:ascii="仿宋_GB2312" w:eastAsia="仿宋_GB2312" w:cstheme="minorBidi"/>
          <w:color w:val="auto"/>
          <w:sz w:val="30"/>
          <w:szCs w:val="30"/>
        </w:rPr>
        <w:t>分钟，裁判长提示一次比赛剩余时间。</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2.</w:t>
      </w:r>
      <w:r>
        <w:rPr>
          <w:rFonts w:ascii="仿宋_GB2312" w:eastAsia="仿宋_GB2312" w:cstheme="minorBidi"/>
          <w:color w:val="auto"/>
          <w:sz w:val="30"/>
          <w:szCs w:val="30"/>
        </w:rPr>
        <w:t>比赛结束信号给出，由裁判长宣布终止比赛。</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3.</w:t>
      </w:r>
      <w:r>
        <w:rPr>
          <w:rFonts w:ascii="仿宋_GB2312" w:eastAsia="仿宋_GB2312" w:cstheme="minorBidi"/>
          <w:color w:val="auto"/>
          <w:sz w:val="30"/>
          <w:szCs w:val="30"/>
        </w:rPr>
        <w:t>裁判长宣布终止比</w:t>
      </w:r>
      <w:r>
        <w:rPr>
          <w:rFonts w:ascii="仿宋_GB2312" w:eastAsia="仿宋_GB2312" w:cstheme="minorBidi"/>
          <w:color w:val="auto"/>
          <w:sz w:val="30"/>
          <w:szCs w:val="30"/>
        </w:rPr>
        <w:t>赛时，选手应停止竞赛任务的操作。竞赛任务书、图纸、赛场记录表等整齐摆放在工作台上，</w:t>
      </w:r>
      <w:proofErr w:type="gramStart"/>
      <w:r>
        <w:rPr>
          <w:rFonts w:ascii="仿宋_GB2312" w:eastAsia="仿宋_GB2312" w:cstheme="minorBidi"/>
          <w:color w:val="auto"/>
          <w:sz w:val="30"/>
          <w:szCs w:val="30"/>
        </w:rPr>
        <w:t>不</w:t>
      </w:r>
      <w:proofErr w:type="gramEnd"/>
      <w:r>
        <w:rPr>
          <w:rFonts w:ascii="仿宋_GB2312" w:eastAsia="仿宋_GB2312" w:cstheme="minorBidi"/>
          <w:color w:val="auto"/>
          <w:sz w:val="30"/>
          <w:szCs w:val="30"/>
        </w:rPr>
        <w:t>能带出赛场。</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4.</w:t>
      </w:r>
      <w:r>
        <w:rPr>
          <w:rFonts w:ascii="仿宋_GB2312" w:eastAsia="仿宋_GB2312" w:cstheme="minorBidi"/>
          <w:color w:val="auto"/>
          <w:sz w:val="30"/>
          <w:szCs w:val="30"/>
        </w:rPr>
        <w:t>裁判长宣布终止比赛后，现场裁判组织、监督选手退出工位，</w:t>
      </w:r>
      <w:r>
        <w:rPr>
          <w:rFonts w:ascii="仿宋_GB2312" w:eastAsia="仿宋_GB2312" w:cstheme="minorBidi" w:hint="eastAsia"/>
          <w:color w:val="auto"/>
          <w:sz w:val="30"/>
          <w:szCs w:val="30"/>
        </w:rPr>
        <w:t>站在</w:t>
      </w:r>
      <w:proofErr w:type="gramStart"/>
      <w:r>
        <w:rPr>
          <w:rFonts w:ascii="仿宋_GB2312" w:eastAsia="仿宋_GB2312" w:cstheme="minorBidi" w:hint="eastAsia"/>
          <w:color w:val="auto"/>
          <w:sz w:val="30"/>
          <w:szCs w:val="30"/>
        </w:rPr>
        <w:t>工位边</w:t>
      </w:r>
      <w:proofErr w:type="gramEnd"/>
      <w:r>
        <w:rPr>
          <w:rFonts w:ascii="仿宋_GB2312" w:eastAsia="仿宋_GB2312" w:cstheme="minorBidi" w:hint="eastAsia"/>
          <w:color w:val="auto"/>
          <w:sz w:val="30"/>
          <w:szCs w:val="30"/>
        </w:rPr>
        <w:t>的过道上。裁判长宣布离场时，现场裁判指挥选手统一离开赛场。</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5.</w:t>
      </w:r>
      <w:r>
        <w:rPr>
          <w:rFonts w:ascii="仿宋_GB2312" w:eastAsia="仿宋_GB2312" w:cstheme="minorBidi"/>
          <w:color w:val="auto"/>
          <w:sz w:val="30"/>
          <w:szCs w:val="30"/>
        </w:rPr>
        <w:t>全部选手离场后，需要补时的选手重新进入工位，现场裁判宣</w:t>
      </w:r>
      <w:r>
        <w:rPr>
          <w:rFonts w:ascii="仿宋_GB2312" w:eastAsia="仿宋_GB2312" w:cstheme="minorBidi" w:hint="eastAsia"/>
          <w:color w:val="auto"/>
          <w:sz w:val="30"/>
          <w:szCs w:val="30"/>
        </w:rPr>
        <w:t>布补时操作开始后，补</w:t>
      </w:r>
      <w:proofErr w:type="gramStart"/>
      <w:r>
        <w:rPr>
          <w:rFonts w:ascii="仿宋_GB2312" w:eastAsia="仿宋_GB2312" w:cstheme="minorBidi" w:hint="eastAsia"/>
          <w:color w:val="auto"/>
          <w:sz w:val="30"/>
          <w:szCs w:val="30"/>
        </w:rPr>
        <w:t>时选手</w:t>
      </w:r>
      <w:proofErr w:type="gramEnd"/>
      <w:r>
        <w:rPr>
          <w:rFonts w:ascii="仿宋_GB2312" w:eastAsia="仿宋_GB2312" w:cstheme="minorBidi" w:hint="eastAsia"/>
          <w:color w:val="auto"/>
          <w:sz w:val="30"/>
          <w:szCs w:val="30"/>
        </w:rPr>
        <w:t>开始操作。现场裁判宣布补时时间到，选手应停止操作，离开赛场。</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6.</w:t>
      </w:r>
      <w:r>
        <w:rPr>
          <w:rFonts w:ascii="仿宋_GB2312" w:eastAsia="仿宋_GB2312" w:cstheme="minorBidi"/>
          <w:color w:val="auto"/>
          <w:sz w:val="30"/>
          <w:szCs w:val="30"/>
        </w:rPr>
        <w:t>选手离场后，到指定的休息场所用餐</w:t>
      </w:r>
      <w:r>
        <w:rPr>
          <w:rFonts w:ascii="仿宋_GB2312" w:eastAsia="仿宋_GB2312" w:cstheme="minorBidi" w:hint="eastAsia"/>
          <w:color w:val="auto"/>
          <w:sz w:val="30"/>
          <w:szCs w:val="30"/>
        </w:rPr>
        <w:t>，</w:t>
      </w:r>
      <w:r>
        <w:rPr>
          <w:rFonts w:ascii="仿宋_GB2312" w:eastAsia="仿宋_GB2312" w:cstheme="minorBidi"/>
          <w:color w:val="auto"/>
          <w:sz w:val="30"/>
          <w:szCs w:val="30"/>
        </w:rPr>
        <w:t>等待评定比赛成绩。</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7.</w:t>
      </w:r>
      <w:r>
        <w:rPr>
          <w:rFonts w:ascii="仿宋_GB2312" w:eastAsia="仿宋_GB2312" w:cstheme="minorBidi"/>
          <w:color w:val="auto"/>
          <w:sz w:val="30"/>
          <w:szCs w:val="30"/>
        </w:rPr>
        <w:t>评分裁判叫到</w:t>
      </w:r>
      <w:proofErr w:type="gramStart"/>
      <w:r>
        <w:rPr>
          <w:rFonts w:ascii="仿宋_GB2312" w:eastAsia="仿宋_GB2312" w:cstheme="minorBidi"/>
          <w:color w:val="auto"/>
          <w:sz w:val="30"/>
          <w:szCs w:val="30"/>
        </w:rPr>
        <w:t>工位号</w:t>
      </w:r>
      <w:proofErr w:type="gramEnd"/>
      <w:r>
        <w:rPr>
          <w:rFonts w:ascii="仿宋_GB2312" w:eastAsia="仿宋_GB2312" w:cstheme="minorBidi"/>
          <w:color w:val="auto"/>
          <w:sz w:val="30"/>
          <w:szCs w:val="30"/>
        </w:rPr>
        <w:t>的选手，进入赛场，配合评分裁判评定功能部分成绩。选手应按评分裁判指示，操作电气设备，实现相关功能（同一功能操作最多</w:t>
      </w:r>
      <w:r>
        <w:rPr>
          <w:rFonts w:ascii="仿宋_GB2312" w:eastAsia="仿宋_GB2312" w:cstheme="minorBidi"/>
          <w:color w:val="auto"/>
          <w:sz w:val="30"/>
          <w:szCs w:val="30"/>
        </w:rPr>
        <w:t>2</w:t>
      </w:r>
      <w:r>
        <w:rPr>
          <w:rFonts w:ascii="仿宋_GB2312" w:eastAsia="仿宋_GB2312" w:cstheme="minorBidi"/>
          <w:color w:val="auto"/>
          <w:sz w:val="30"/>
          <w:szCs w:val="30"/>
        </w:rPr>
        <w:t>次）。评分时间</w:t>
      </w:r>
      <w:proofErr w:type="gramStart"/>
      <w:r>
        <w:rPr>
          <w:rFonts w:ascii="仿宋_GB2312" w:eastAsia="仿宋_GB2312" w:cstheme="minorBidi"/>
          <w:color w:val="auto"/>
          <w:sz w:val="30"/>
          <w:szCs w:val="30"/>
        </w:rPr>
        <w:t>内选手</w:t>
      </w:r>
      <w:proofErr w:type="gramEnd"/>
      <w:r>
        <w:rPr>
          <w:rFonts w:ascii="仿宋_GB2312" w:eastAsia="仿宋_GB2312" w:cstheme="minorBidi"/>
          <w:color w:val="auto"/>
          <w:sz w:val="30"/>
          <w:szCs w:val="30"/>
        </w:rPr>
        <w:t>不得再进行数据修改和设备调试。</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8.</w:t>
      </w:r>
      <w:r>
        <w:rPr>
          <w:rFonts w:ascii="仿宋_GB2312" w:eastAsia="仿宋_GB2312" w:cstheme="minorBidi"/>
          <w:color w:val="auto"/>
          <w:sz w:val="30"/>
          <w:szCs w:val="30"/>
        </w:rPr>
        <w:t>完成功能成绩评定的选手，应按电气安装职业岗位的要求，整</w:t>
      </w:r>
      <w:r>
        <w:rPr>
          <w:rFonts w:ascii="仿宋_GB2312" w:eastAsia="仿宋_GB2312" w:cstheme="minorBidi" w:hint="eastAsia"/>
          <w:color w:val="auto"/>
          <w:sz w:val="30"/>
          <w:szCs w:val="30"/>
        </w:rPr>
        <w:t>理比赛工位及其周边的清洁，使之符合职业规范。</w:t>
      </w:r>
    </w:p>
    <w:p w:rsidR="005B0E6C" w:rsidRDefault="00131C67">
      <w:pPr>
        <w:widowControl w:val="0"/>
        <w:spacing w:after="0" w:line="560" w:lineRule="exact"/>
        <w:ind w:left="0" w:firstLineChars="200" w:firstLine="600"/>
        <w:rPr>
          <w:rFonts w:ascii="楷体" w:eastAsia="楷体" w:hAnsi="楷体" w:cs="楷体"/>
          <w:color w:val="auto"/>
          <w:sz w:val="30"/>
          <w:szCs w:val="30"/>
        </w:rPr>
      </w:pPr>
      <w:r>
        <w:rPr>
          <w:rFonts w:ascii="楷体" w:eastAsia="楷体" w:hAnsi="楷体" w:cs="楷体" w:hint="eastAsia"/>
          <w:color w:val="auto"/>
          <w:sz w:val="30"/>
          <w:szCs w:val="30"/>
        </w:rPr>
        <w:t>（五）成绩公布规则</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hint="eastAsia"/>
          <w:color w:val="auto"/>
          <w:sz w:val="30"/>
          <w:szCs w:val="30"/>
        </w:rPr>
        <w:t>裁判对各评价项目进行评分得出各项成绩，成绩经裁判汇总、</w:t>
      </w:r>
      <w:r>
        <w:rPr>
          <w:rFonts w:ascii="仿宋_GB2312" w:eastAsia="仿宋_GB2312" w:cstheme="minorBidi" w:hint="eastAsia"/>
          <w:color w:val="auto"/>
          <w:sz w:val="30"/>
          <w:szCs w:val="30"/>
        </w:rPr>
        <w:lastRenderedPageBreak/>
        <w:t>核对后，裁判长正式</w:t>
      </w:r>
      <w:proofErr w:type="gramStart"/>
      <w:r>
        <w:rPr>
          <w:rFonts w:ascii="仿宋_GB2312" w:eastAsia="仿宋_GB2312" w:cstheme="minorBidi" w:hint="eastAsia"/>
          <w:color w:val="auto"/>
          <w:sz w:val="30"/>
          <w:szCs w:val="30"/>
        </w:rPr>
        <w:t>提交赛</w:t>
      </w:r>
      <w:proofErr w:type="gramEnd"/>
      <w:r>
        <w:rPr>
          <w:rFonts w:ascii="仿宋_GB2312" w:eastAsia="仿宋_GB2312" w:cstheme="minorBidi" w:hint="eastAsia"/>
          <w:color w:val="auto"/>
          <w:sz w:val="30"/>
          <w:szCs w:val="30"/>
        </w:rPr>
        <w:t>位号评分结果并复核无误后，由裁判长、监督人员和仲裁人员签字确认。</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hint="eastAsia"/>
          <w:color w:val="auto"/>
          <w:sz w:val="30"/>
          <w:szCs w:val="30"/>
        </w:rPr>
        <w:t>参赛选手的比赛成绩由赛项工作组审定后，统一公布。</w:t>
      </w:r>
    </w:p>
    <w:p w:rsidR="005B0E6C" w:rsidRDefault="00131C67">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九、</w:t>
      </w:r>
      <w:r>
        <w:rPr>
          <w:rFonts w:ascii="黑体" w:eastAsia="黑体" w:hAnsi="黑体" w:hint="eastAsia"/>
          <w:b w:val="0"/>
          <w:szCs w:val="30"/>
        </w:rPr>
        <w:t>竞赛环境</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1.</w:t>
      </w:r>
      <w:r>
        <w:rPr>
          <w:rFonts w:ascii="仿宋_GB2312" w:eastAsia="仿宋_GB2312" w:cstheme="minorBidi"/>
          <w:color w:val="auto"/>
          <w:sz w:val="30"/>
          <w:szCs w:val="30"/>
        </w:rPr>
        <w:t>竞赛场地平整、明亮、通风良好，场地面积要求在</w:t>
      </w:r>
      <w:r>
        <w:rPr>
          <w:rFonts w:ascii="仿宋_GB2312" w:eastAsia="仿宋_GB2312" w:cstheme="minorBidi" w:hint="eastAsia"/>
          <w:color w:val="auto"/>
          <w:sz w:val="30"/>
          <w:szCs w:val="30"/>
        </w:rPr>
        <w:t>6</w:t>
      </w:r>
      <w:r>
        <w:rPr>
          <w:rFonts w:ascii="仿宋_GB2312" w:eastAsia="仿宋_GB2312" w:cstheme="minorBidi"/>
          <w:color w:val="auto"/>
          <w:sz w:val="30"/>
          <w:szCs w:val="30"/>
        </w:rPr>
        <w:t>00</w:t>
      </w:r>
      <w:r>
        <w:rPr>
          <w:rFonts w:ascii="仿宋_GB2312" w:eastAsia="仿宋_GB2312" w:cstheme="minorBidi" w:hint="eastAsia"/>
          <w:color w:val="auto"/>
          <w:sz w:val="30"/>
          <w:szCs w:val="30"/>
        </w:rPr>
        <w:t>㎡</w:t>
      </w:r>
      <w:r>
        <w:rPr>
          <w:rFonts w:ascii="仿宋_GB2312" w:eastAsia="仿宋_GB2312" w:cstheme="minorBidi"/>
          <w:color w:val="auto"/>
          <w:sz w:val="30"/>
          <w:szCs w:val="30"/>
        </w:rPr>
        <w:t>以上，场地净高不低于</w:t>
      </w:r>
      <w:r>
        <w:rPr>
          <w:rFonts w:ascii="仿宋_GB2312" w:eastAsia="仿宋_GB2312" w:cstheme="minorBidi"/>
          <w:color w:val="auto"/>
          <w:sz w:val="30"/>
          <w:szCs w:val="30"/>
        </w:rPr>
        <w:t>4m</w:t>
      </w:r>
      <w:r>
        <w:rPr>
          <w:rFonts w:ascii="仿宋_GB2312" w:eastAsia="仿宋_GB2312" w:cstheme="minorBidi"/>
          <w:color w:val="auto"/>
          <w:sz w:val="30"/>
          <w:szCs w:val="30"/>
        </w:rPr>
        <w:t>。同时提供与竞赛现场空间相关联的裁判团队工作室、技术支持团队及配件备件准备室、参赛</w:t>
      </w:r>
      <w:proofErr w:type="gramStart"/>
      <w:r>
        <w:rPr>
          <w:rFonts w:ascii="仿宋_GB2312" w:eastAsia="仿宋_GB2312" w:cstheme="minorBidi"/>
          <w:color w:val="auto"/>
          <w:sz w:val="30"/>
          <w:szCs w:val="30"/>
        </w:rPr>
        <w:t>队指导</w:t>
      </w:r>
      <w:proofErr w:type="gramEnd"/>
      <w:r>
        <w:rPr>
          <w:rFonts w:ascii="仿宋_GB2312" w:eastAsia="仿宋_GB2312" w:cstheme="minorBidi"/>
          <w:color w:val="auto"/>
          <w:sz w:val="30"/>
          <w:szCs w:val="30"/>
        </w:rPr>
        <w:t>教师休息区。</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2.</w:t>
      </w:r>
      <w:r>
        <w:rPr>
          <w:rFonts w:ascii="仿宋_GB2312" w:eastAsia="仿宋_GB2312" w:cstheme="minorBidi"/>
          <w:color w:val="auto"/>
          <w:sz w:val="30"/>
          <w:szCs w:val="30"/>
        </w:rPr>
        <w:t>赛场提供</w:t>
      </w:r>
      <w:r>
        <w:rPr>
          <w:rFonts w:ascii="仿宋_GB2312" w:eastAsia="仿宋_GB2312" w:cstheme="minorBidi"/>
          <w:color w:val="auto"/>
          <w:sz w:val="30"/>
          <w:szCs w:val="30"/>
        </w:rPr>
        <w:t>380V</w:t>
      </w:r>
      <w:r>
        <w:rPr>
          <w:rFonts w:ascii="仿宋_GB2312" w:eastAsia="仿宋_GB2312" w:cstheme="minorBidi"/>
          <w:color w:val="auto"/>
          <w:sz w:val="30"/>
          <w:szCs w:val="30"/>
        </w:rPr>
        <w:t>三相五线、</w:t>
      </w:r>
      <w:r>
        <w:rPr>
          <w:rFonts w:ascii="仿宋_GB2312" w:eastAsia="仿宋_GB2312" w:cstheme="minorBidi"/>
          <w:color w:val="auto"/>
          <w:sz w:val="30"/>
          <w:szCs w:val="30"/>
        </w:rPr>
        <w:t>220V</w:t>
      </w:r>
      <w:r>
        <w:rPr>
          <w:rFonts w:ascii="仿宋_GB2312" w:eastAsia="仿宋_GB2312" w:cstheme="minorBidi"/>
          <w:color w:val="auto"/>
          <w:sz w:val="30"/>
          <w:szCs w:val="30"/>
        </w:rPr>
        <w:t>单相三线两种单独供电的交流电源，供电系统有必要的安全保护措施，提供独立的电源保护装置和安全保护措施。</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3</w:t>
      </w:r>
      <w:r>
        <w:rPr>
          <w:rFonts w:ascii="仿宋_GB2312" w:eastAsia="仿宋_GB2312" w:cstheme="minorBidi" w:hint="eastAsia"/>
          <w:color w:val="auto"/>
          <w:sz w:val="30"/>
          <w:szCs w:val="30"/>
        </w:rPr>
        <w:t>.</w:t>
      </w:r>
      <w:r>
        <w:rPr>
          <w:rFonts w:ascii="仿宋_GB2312" w:eastAsia="仿宋_GB2312" w:cstheme="minorBidi"/>
          <w:color w:val="auto"/>
          <w:sz w:val="30"/>
          <w:szCs w:val="30"/>
        </w:rPr>
        <w:t>竞赛</w:t>
      </w:r>
      <w:proofErr w:type="gramStart"/>
      <w:r>
        <w:rPr>
          <w:rFonts w:ascii="仿宋_GB2312" w:eastAsia="仿宋_GB2312" w:cstheme="minorBidi"/>
          <w:color w:val="auto"/>
          <w:sz w:val="30"/>
          <w:szCs w:val="30"/>
        </w:rPr>
        <w:t>赛</w:t>
      </w:r>
      <w:proofErr w:type="gramEnd"/>
      <w:r>
        <w:rPr>
          <w:rFonts w:ascii="仿宋_GB2312" w:eastAsia="仿宋_GB2312" w:cstheme="minorBidi"/>
          <w:color w:val="auto"/>
          <w:sz w:val="30"/>
          <w:szCs w:val="30"/>
        </w:rPr>
        <w:t>位：</w:t>
      </w:r>
      <w:proofErr w:type="gramStart"/>
      <w:r>
        <w:rPr>
          <w:rFonts w:ascii="仿宋_GB2312" w:eastAsia="仿宋_GB2312" w:cstheme="minorBidi"/>
          <w:color w:val="auto"/>
          <w:sz w:val="30"/>
          <w:szCs w:val="30"/>
        </w:rPr>
        <w:t>每个赛位</w:t>
      </w:r>
      <w:proofErr w:type="gramEnd"/>
      <w:r>
        <w:rPr>
          <w:rFonts w:ascii="仿宋_GB2312" w:eastAsia="仿宋_GB2312" w:cstheme="minorBidi"/>
          <w:color w:val="auto"/>
          <w:sz w:val="30"/>
          <w:szCs w:val="30"/>
        </w:rPr>
        <w:t>占地不少于</w:t>
      </w:r>
      <w:r>
        <w:rPr>
          <w:rFonts w:ascii="仿宋_GB2312" w:eastAsia="仿宋_GB2312" w:cstheme="minorBidi"/>
          <w:color w:val="auto"/>
          <w:sz w:val="30"/>
          <w:szCs w:val="30"/>
        </w:rPr>
        <w:t>16</w:t>
      </w:r>
      <w:r>
        <w:rPr>
          <w:rFonts w:ascii="仿宋_GB2312" w:eastAsia="仿宋_GB2312" w:cstheme="minorBidi" w:hint="eastAsia"/>
          <w:color w:val="auto"/>
          <w:sz w:val="30"/>
          <w:szCs w:val="30"/>
        </w:rPr>
        <w:t>㎡</w:t>
      </w:r>
      <w:r>
        <w:rPr>
          <w:rFonts w:ascii="仿宋_GB2312" w:eastAsia="仿宋_GB2312" w:cstheme="minorBidi"/>
          <w:color w:val="auto"/>
          <w:sz w:val="30"/>
          <w:szCs w:val="30"/>
        </w:rPr>
        <w:t>，且</w:t>
      </w:r>
      <w:proofErr w:type="gramStart"/>
      <w:r>
        <w:rPr>
          <w:rFonts w:ascii="仿宋_GB2312" w:eastAsia="仿宋_GB2312" w:cstheme="minorBidi"/>
          <w:color w:val="auto"/>
          <w:sz w:val="30"/>
          <w:szCs w:val="30"/>
        </w:rPr>
        <w:t>标明赛</w:t>
      </w:r>
      <w:proofErr w:type="gramEnd"/>
      <w:r>
        <w:rPr>
          <w:rFonts w:ascii="仿宋_GB2312" w:eastAsia="仿宋_GB2312" w:cstheme="minorBidi"/>
          <w:color w:val="auto"/>
          <w:sz w:val="30"/>
          <w:szCs w:val="30"/>
        </w:rPr>
        <w:t>位号，布置实训台、工作</w:t>
      </w:r>
      <w:proofErr w:type="gramStart"/>
      <w:r>
        <w:rPr>
          <w:rFonts w:ascii="仿宋_GB2312" w:eastAsia="仿宋_GB2312" w:cstheme="minorBidi"/>
          <w:color w:val="auto"/>
          <w:sz w:val="30"/>
          <w:szCs w:val="30"/>
        </w:rPr>
        <w:t>准备台</w:t>
      </w:r>
      <w:proofErr w:type="gramEnd"/>
      <w:r>
        <w:rPr>
          <w:rFonts w:ascii="仿宋_GB2312" w:eastAsia="仿宋_GB2312" w:cstheme="minorBidi"/>
          <w:color w:val="auto"/>
          <w:sz w:val="30"/>
          <w:szCs w:val="30"/>
        </w:rPr>
        <w:t>各</w:t>
      </w:r>
      <w:r>
        <w:rPr>
          <w:rFonts w:ascii="仿宋_GB2312" w:eastAsia="仿宋_GB2312" w:cstheme="minorBidi"/>
          <w:color w:val="auto"/>
          <w:sz w:val="30"/>
          <w:szCs w:val="30"/>
        </w:rPr>
        <w:t>1</w:t>
      </w:r>
      <w:r>
        <w:rPr>
          <w:rFonts w:ascii="仿宋_GB2312" w:eastAsia="仿宋_GB2312" w:cstheme="minorBidi"/>
          <w:color w:val="auto"/>
          <w:sz w:val="30"/>
          <w:szCs w:val="30"/>
        </w:rPr>
        <w:t>张、凳子</w:t>
      </w:r>
      <w:r>
        <w:rPr>
          <w:rFonts w:ascii="仿宋_GB2312" w:eastAsia="仿宋_GB2312" w:cstheme="minorBidi"/>
          <w:color w:val="auto"/>
          <w:sz w:val="30"/>
          <w:szCs w:val="30"/>
        </w:rPr>
        <w:t>2</w:t>
      </w:r>
      <w:r>
        <w:rPr>
          <w:rFonts w:ascii="仿宋_GB2312" w:eastAsia="仿宋_GB2312" w:cstheme="minorBidi"/>
          <w:color w:val="auto"/>
          <w:sz w:val="30"/>
          <w:szCs w:val="30"/>
        </w:rPr>
        <w:t>张</w:t>
      </w:r>
      <w:r>
        <w:rPr>
          <w:rFonts w:ascii="仿宋_GB2312" w:eastAsia="仿宋_GB2312" w:cstheme="minorBidi" w:hint="eastAsia"/>
          <w:color w:val="auto"/>
          <w:sz w:val="30"/>
          <w:szCs w:val="30"/>
        </w:rPr>
        <w:t>、</w:t>
      </w:r>
      <w:r>
        <w:rPr>
          <w:rFonts w:ascii="仿宋_GB2312" w:eastAsia="仿宋_GB2312" w:cstheme="minorBidi"/>
          <w:color w:val="auto"/>
          <w:sz w:val="30"/>
          <w:szCs w:val="30"/>
        </w:rPr>
        <w:t>电脑</w:t>
      </w:r>
      <w:r>
        <w:rPr>
          <w:rFonts w:ascii="仿宋_GB2312" w:eastAsia="仿宋_GB2312" w:cstheme="minorBidi"/>
          <w:color w:val="auto"/>
          <w:sz w:val="30"/>
          <w:szCs w:val="30"/>
        </w:rPr>
        <w:t>2</w:t>
      </w:r>
      <w:r>
        <w:rPr>
          <w:rFonts w:ascii="仿宋_GB2312" w:eastAsia="仿宋_GB2312" w:cstheme="minorBidi"/>
          <w:color w:val="auto"/>
          <w:sz w:val="30"/>
          <w:szCs w:val="30"/>
        </w:rPr>
        <w:t>台。竞赛场地</w:t>
      </w:r>
      <w:proofErr w:type="gramStart"/>
      <w:r>
        <w:rPr>
          <w:rFonts w:ascii="仿宋_GB2312" w:eastAsia="仿宋_GB2312" w:cstheme="minorBidi"/>
          <w:color w:val="auto"/>
          <w:sz w:val="30"/>
          <w:szCs w:val="30"/>
        </w:rPr>
        <w:t>加装赛位隔离带</w:t>
      </w:r>
      <w:proofErr w:type="gramEnd"/>
      <w:r>
        <w:rPr>
          <w:rFonts w:ascii="仿宋_GB2312" w:eastAsia="仿宋_GB2312" w:cstheme="minorBidi"/>
          <w:color w:val="auto"/>
          <w:sz w:val="30"/>
          <w:szCs w:val="30"/>
        </w:rPr>
        <w:t>，便于有序组织人员观摩。</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4</w:t>
      </w:r>
      <w:r>
        <w:rPr>
          <w:rFonts w:ascii="仿宋_GB2312" w:eastAsia="仿宋_GB2312" w:cstheme="minorBidi" w:hint="eastAsia"/>
          <w:color w:val="auto"/>
          <w:sz w:val="30"/>
          <w:szCs w:val="30"/>
        </w:rPr>
        <w:t>.</w:t>
      </w:r>
      <w:r>
        <w:rPr>
          <w:rFonts w:ascii="仿宋_GB2312" w:eastAsia="仿宋_GB2312" w:cstheme="minorBidi"/>
          <w:color w:val="auto"/>
          <w:sz w:val="30"/>
          <w:szCs w:val="30"/>
        </w:rPr>
        <w:t>每个竞赛</w:t>
      </w:r>
      <w:proofErr w:type="gramStart"/>
      <w:r>
        <w:rPr>
          <w:rFonts w:ascii="仿宋_GB2312" w:eastAsia="仿宋_GB2312" w:cstheme="minorBidi"/>
          <w:color w:val="auto"/>
          <w:sz w:val="30"/>
          <w:szCs w:val="30"/>
        </w:rPr>
        <w:t>赛</w:t>
      </w:r>
      <w:proofErr w:type="gramEnd"/>
      <w:r>
        <w:rPr>
          <w:rFonts w:ascii="仿宋_GB2312" w:eastAsia="仿宋_GB2312" w:cstheme="minorBidi"/>
          <w:color w:val="auto"/>
          <w:sz w:val="30"/>
          <w:szCs w:val="30"/>
        </w:rPr>
        <w:t>位提供性能完好的计算机</w:t>
      </w:r>
      <w:r>
        <w:rPr>
          <w:rFonts w:ascii="仿宋_GB2312" w:eastAsia="仿宋_GB2312" w:cstheme="minorBidi"/>
          <w:color w:val="auto"/>
          <w:sz w:val="30"/>
          <w:szCs w:val="30"/>
        </w:rPr>
        <w:t>2</w:t>
      </w:r>
      <w:r>
        <w:rPr>
          <w:rFonts w:ascii="仿宋_GB2312" w:eastAsia="仿宋_GB2312" w:cstheme="minorBidi"/>
          <w:color w:val="auto"/>
          <w:sz w:val="30"/>
          <w:szCs w:val="30"/>
        </w:rPr>
        <w:t>台，并安装</w:t>
      </w:r>
      <w:r>
        <w:rPr>
          <w:rFonts w:ascii="仿宋_GB2312" w:eastAsia="仿宋_GB2312" w:cstheme="minorBidi"/>
          <w:color w:val="auto"/>
          <w:sz w:val="30"/>
          <w:szCs w:val="30"/>
        </w:rPr>
        <w:t>PLC</w:t>
      </w:r>
      <w:r>
        <w:rPr>
          <w:rFonts w:ascii="仿宋_GB2312" w:eastAsia="仿宋_GB2312" w:cstheme="minorBidi"/>
          <w:color w:val="auto"/>
          <w:sz w:val="30"/>
          <w:szCs w:val="30"/>
        </w:rPr>
        <w:t>编程</w:t>
      </w:r>
      <w:r>
        <w:rPr>
          <w:rFonts w:ascii="仿宋_GB2312" w:eastAsia="仿宋_GB2312" w:cstheme="minorBidi" w:hint="eastAsia"/>
          <w:color w:val="auto"/>
          <w:sz w:val="30"/>
          <w:szCs w:val="30"/>
        </w:rPr>
        <w:t>软件、</w:t>
      </w:r>
      <w:r>
        <w:rPr>
          <w:rFonts w:ascii="仿宋_GB2312" w:eastAsia="仿宋_GB2312" w:cstheme="minorBidi"/>
          <w:color w:val="auto"/>
          <w:sz w:val="30"/>
          <w:szCs w:val="30"/>
        </w:rPr>
        <w:t>HMI</w:t>
      </w:r>
      <w:r>
        <w:rPr>
          <w:rFonts w:ascii="仿宋_GB2312" w:eastAsia="仿宋_GB2312" w:cstheme="minorBidi"/>
          <w:color w:val="auto"/>
          <w:sz w:val="30"/>
          <w:szCs w:val="30"/>
        </w:rPr>
        <w:t>应用软件等和技术手册。</w:t>
      </w:r>
    </w:p>
    <w:p w:rsidR="005B0E6C" w:rsidRDefault="00131C67">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十、技术规范</w:t>
      </w:r>
    </w:p>
    <w:p w:rsidR="005B0E6C" w:rsidRDefault="00131C67">
      <w:pPr>
        <w:widowControl w:val="0"/>
        <w:spacing w:after="0" w:line="560" w:lineRule="exact"/>
        <w:ind w:left="0" w:firstLineChars="200" w:firstLine="600"/>
        <w:rPr>
          <w:rFonts w:ascii="楷体" w:eastAsia="楷体" w:hAnsi="楷体" w:cs="楷体"/>
          <w:color w:val="auto"/>
          <w:sz w:val="30"/>
          <w:szCs w:val="30"/>
        </w:rPr>
      </w:pPr>
      <w:r>
        <w:rPr>
          <w:rFonts w:ascii="楷体" w:eastAsia="楷体" w:hAnsi="楷体" w:cs="楷体" w:hint="eastAsia"/>
          <w:color w:val="auto"/>
          <w:sz w:val="30"/>
          <w:szCs w:val="30"/>
        </w:rPr>
        <w:t>（一）知识和技能要求</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hint="eastAsia"/>
          <w:color w:val="auto"/>
          <w:sz w:val="30"/>
          <w:szCs w:val="30"/>
        </w:rPr>
        <w:t>高职电气自动化技术、电气设备应用与维护、机电一体化技术、低压电器制造及应用、供用电技术、农村电气化技术、电气测控技术、工业网络技术及相关专业所规定的教学内容中涉及到电工基本技能、常用办公软件的使用、电气制图、电机与电气控制、</w:t>
      </w:r>
      <w:r>
        <w:rPr>
          <w:rFonts w:ascii="仿宋_GB2312" w:eastAsia="仿宋_GB2312" w:cstheme="minorBidi"/>
          <w:color w:val="auto"/>
          <w:sz w:val="30"/>
          <w:szCs w:val="30"/>
        </w:rPr>
        <w:t>PLC</w:t>
      </w:r>
      <w:r>
        <w:rPr>
          <w:rFonts w:ascii="仿宋_GB2312" w:eastAsia="仿宋_GB2312" w:cstheme="minorBidi"/>
          <w:color w:val="auto"/>
          <w:sz w:val="30"/>
          <w:szCs w:val="30"/>
        </w:rPr>
        <w:t>应用技术、电工测量与仪表调试、电力电子技术、交直流调速、组态控</w:t>
      </w:r>
      <w:r>
        <w:rPr>
          <w:rFonts w:ascii="仿宋_GB2312" w:eastAsia="仿宋_GB2312" w:cstheme="minorBidi"/>
          <w:color w:val="auto"/>
          <w:sz w:val="30"/>
          <w:szCs w:val="30"/>
        </w:rPr>
        <w:lastRenderedPageBreak/>
        <w:t>制技术、工业现场网络等方面的知识和技术技能要求。</w:t>
      </w:r>
    </w:p>
    <w:p w:rsidR="005B0E6C" w:rsidRDefault="00131C67">
      <w:pPr>
        <w:widowControl w:val="0"/>
        <w:spacing w:after="0" w:line="560" w:lineRule="exact"/>
        <w:ind w:left="0" w:firstLineChars="200" w:firstLine="600"/>
        <w:rPr>
          <w:rFonts w:ascii="楷体" w:eastAsia="楷体" w:hAnsi="楷体" w:cs="楷体"/>
          <w:color w:val="auto"/>
          <w:sz w:val="30"/>
          <w:szCs w:val="30"/>
        </w:rPr>
      </w:pPr>
      <w:r>
        <w:rPr>
          <w:rFonts w:ascii="楷体" w:eastAsia="楷体" w:hAnsi="楷体" w:cs="楷体" w:hint="eastAsia"/>
          <w:color w:val="auto"/>
          <w:sz w:val="30"/>
          <w:szCs w:val="30"/>
        </w:rPr>
        <w:t>（二）技术标准</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GB50254</w:t>
      </w:r>
      <w:r>
        <w:rPr>
          <w:rFonts w:ascii="仿宋_GB2312" w:eastAsia="仿宋_GB2312" w:cstheme="minorBidi"/>
          <w:color w:val="auto"/>
          <w:sz w:val="30"/>
          <w:szCs w:val="30"/>
        </w:rPr>
        <w:t>—</w:t>
      </w:r>
      <w:r>
        <w:rPr>
          <w:rFonts w:ascii="仿宋_GB2312" w:eastAsia="仿宋_GB2312" w:cstheme="minorBidi"/>
          <w:color w:val="auto"/>
          <w:sz w:val="30"/>
          <w:szCs w:val="30"/>
        </w:rPr>
        <w:t>1996</w:t>
      </w:r>
      <w:r>
        <w:rPr>
          <w:rFonts w:ascii="仿宋_GB2312" w:eastAsia="仿宋_GB2312" w:cstheme="minorBidi"/>
          <w:color w:val="auto"/>
          <w:sz w:val="30"/>
          <w:szCs w:val="30"/>
        </w:rPr>
        <w:t>《电</w:t>
      </w:r>
      <w:r>
        <w:rPr>
          <w:rFonts w:ascii="仿宋_GB2312" w:eastAsia="仿宋_GB2312" w:cstheme="minorBidi"/>
          <w:color w:val="auto"/>
          <w:sz w:val="30"/>
          <w:szCs w:val="30"/>
        </w:rPr>
        <w:t>气装置安装工程低压电器施工及验收规范》</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GB/T 6988-2008</w:t>
      </w:r>
      <w:r>
        <w:rPr>
          <w:rFonts w:ascii="仿宋_GB2312" w:eastAsia="仿宋_GB2312" w:cstheme="minorBidi"/>
          <w:color w:val="auto"/>
          <w:sz w:val="30"/>
          <w:szCs w:val="30"/>
        </w:rPr>
        <w:t>《电气技术用文件的编制》</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GB/T</w:t>
      </w:r>
      <w:r>
        <w:rPr>
          <w:rFonts w:ascii="仿宋_GB2312" w:eastAsia="仿宋_GB2312" w:cstheme="minorBidi" w:hint="eastAsia"/>
          <w:color w:val="auto"/>
          <w:sz w:val="30"/>
          <w:szCs w:val="30"/>
        </w:rPr>
        <w:t xml:space="preserve"> </w:t>
      </w:r>
      <w:r>
        <w:rPr>
          <w:rFonts w:ascii="仿宋_GB2312" w:eastAsia="仿宋_GB2312" w:cstheme="minorBidi"/>
          <w:color w:val="auto"/>
          <w:sz w:val="30"/>
          <w:szCs w:val="30"/>
        </w:rPr>
        <w:t>4728-2005</w:t>
      </w:r>
      <w:r>
        <w:rPr>
          <w:rFonts w:ascii="仿宋_GB2312" w:eastAsia="仿宋_GB2312" w:cstheme="minorBidi"/>
          <w:color w:val="auto"/>
          <w:sz w:val="30"/>
          <w:szCs w:val="30"/>
        </w:rPr>
        <w:t>《电气简图用图形符号》</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GB/T</w:t>
      </w:r>
      <w:r>
        <w:rPr>
          <w:rFonts w:ascii="仿宋_GB2312" w:eastAsia="仿宋_GB2312" w:cstheme="minorBidi" w:hint="eastAsia"/>
          <w:color w:val="auto"/>
          <w:sz w:val="30"/>
          <w:szCs w:val="30"/>
        </w:rPr>
        <w:t xml:space="preserve"> </w:t>
      </w:r>
      <w:r>
        <w:rPr>
          <w:rFonts w:ascii="仿宋_GB2312" w:eastAsia="仿宋_GB2312" w:cstheme="minorBidi"/>
          <w:color w:val="auto"/>
          <w:sz w:val="30"/>
          <w:szCs w:val="30"/>
        </w:rPr>
        <w:t>5465.2-1996</w:t>
      </w:r>
      <w:r>
        <w:rPr>
          <w:rFonts w:ascii="仿宋_GB2312" w:eastAsia="仿宋_GB2312" w:cstheme="minorBidi"/>
          <w:color w:val="auto"/>
          <w:sz w:val="30"/>
          <w:szCs w:val="30"/>
        </w:rPr>
        <w:t>《电气设备用图形符号》</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GB/T</w:t>
      </w:r>
      <w:r>
        <w:rPr>
          <w:rFonts w:ascii="仿宋_GB2312" w:eastAsia="仿宋_GB2312" w:cstheme="minorBidi" w:hint="eastAsia"/>
          <w:color w:val="auto"/>
          <w:sz w:val="30"/>
          <w:szCs w:val="30"/>
        </w:rPr>
        <w:t xml:space="preserve"> </w:t>
      </w:r>
      <w:r>
        <w:rPr>
          <w:rFonts w:ascii="仿宋_GB2312" w:eastAsia="仿宋_GB2312" w:cstheme="minorBidi"/>
          <w:color w:val="auto"/>
          <w:sz w:val="30"/>
          <w:szCs w:val="30"/>
        </w:rPr>
        <w:t>7159-1987</w:t>
      </w:r>
      <w:r>
        <w:rPr>
          <w:rFonts w:ascii="仿宋_GB2312" w:eastAsia="仿宋_GB2312" w:cstheme="minorBidi"/>
          <w:color w:val="auto"/>
          <w:sz w:val="30"/>
          <w:szCs w:val="30"/>
        </w:rPr>
        <w:t>《电气技术中的文字符号制订通则》</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 xml:space="preserve">GB/T 6988.1-2008 </w:t>
      </w:r>
      <w:r>
        <w:rPr>
          <w:rFonts w:ascii="仿宋_GB2312" w:eastAsia="仿宋_GB2312" w:cstheme="minorBidi"/>
          <w:color w:val="auto"/>
          <w:sz w:val="30"/>
          <w:szCs w:val="30"/>
        </w:rPr>
        <w:t>电气技术用文件的编制第</w:t>
      </w:r>
      <w:r>
        <w:rPr>
          <w:rFonts w:ascii="仿宋_GB2312" w:eastAsia="仿宋_GB2312" w:cstheme="minorBidi"/>
          <w:color w:val="auto"/>
          <w:sz w:val="30"/>
          <w:szCs w:val="30"/>
        </w:rPr>
        <w:t>1</w:t>
      </w:r>
      <w:r>
        <w:rPr>
          <w:rFonts w:ascii="仿宋_GB2312" w:eastAsia="仿宋_GB2312" w:cstheme="minorBidi"/>
          <w:color w:val="auto"/>
          <w:sz w:val="30"/>
          <w:szCs w:val="30"/>
        </w:rPr>
        <w:t>部分规则</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IEEE 802.3 (Ethernet)</w:t>
      </w:r>
      <w:r>
        <w:rPr>
          <w:rFonts w:ascii="仿宋_GB2312" w:eastAsia="仿宋_GB2312" w:cstheme="minorBidi"/>
          <w:color w:val="auto"/>
          <w:sz w:val="30"/>
          <w:szCs w:val="30"/>
        </w:rPr>
        <w:t>以太网协议</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t>RS-485</w:t>
      </w:r>
      <w:r>
        <w:rPr>
          <w:rFonts w:ascii="仿宋_GB2312" w:eastAsia="仿宋_GB2312" w:cstheme="minorBidi"/>
          <w:color w:val="auto"/>
          <w:sz w:val="30"/>
          <w:szCs w:val="30"/>
        </w:rPr>
        <w:t>串行接口标准</w:t>
      </w:r>
    </w:p>
    <w:p w:rsidR="005B0E6C" w:rsidRDefault="00131C67">
      <w:pPr>
        <w:widowControl w:val="0"/>
        <w:spacing w:after="0" w:line="560" w:lineRule="exact"/>
        <w:ind w:left="0" w:firstLineChars="200" w:firstLine="600"/>
        <w:rPr>
          <w:rFonts w:ascii="楷体" w:eastAsia="楷体" w:hAnsi="楷体" w:cs="楷体"/>
          <w:color w:val="auto"/>
          <w:sz w:val="30"/>
          <w:szCs w:val="30"/>
        </w:rPr>
      </w:pPr>
      <w:r>
        <w:rPr>
          <w:rFonts w:ascii="楷体" w:eastAsia="楷体" w:hAnsi="楷体" w:cs="楷体" w:hint="eastAsia"/>
          <w:color w:val="auto"/>
          <w:sz w:val="30"/>
          <w:szCs w:val="30"/>
        </w:rPr>
        <w:t>（三）职业标准</w:t>
      </w:r>
    </w:p>
    <w:p w:rsidR="005B0E6C" w:rsidRDefault="00131C67">
      <w:pPr>
        <w:pStyle w:val="3"/>
        <w:spacing w:before="0" w:after="0" w:line="560" w:lineRule="exact"/>
        <w:ind w:firstLineChars="200" w:firstLine="600"/>
        <w:jc w:val="left"/>
        <w:rPr>
          <w:rFonts w:ascii="仿宋_GB2312" w:eastAsia="仿宋_GB2312"/>
          <w:b w:val="0"/>
          <w:bCs w:val="0"/>
          <w:szCs w:val="30"/>
        </w:rPr>
      </w:pPr>
      <w:r>
        <w:rPr>
          <w:rFonts w:ascii="仿宋_GB2312" w:eastAsia="仿宋_GB2312"/>
          <w:b w:val="0"/>
          <w:bCs w:val="0"/>
          <w:szCs w:val="30"/>
        </w:rPr>
        <w:t>《电工》</w:t>
      </w:r>
      <w:r>
        <w:rPr>
          <w:rFonts w:ascii="仿宋_GB2312" w:eastAsia="仿宋_GB2312"/>
          <w:b w:val="0"/>
          <w:bCs w:val="0"/>
          <w:szCs w:val="30"/>
        </w:rPr>
        <w:t>(</w:t>
      </w:r>
      <w:r>
        <w:rPr>
          <w:rFonts w:ascii="仿宋_GB2312" w:eastAsia="仿宋_GB2312"/>
          <w:b w:val="0"/>
          <w:bCs w:val="0"/>
          <w:szCs w:val="30"/>
        </w:rPr>
        <w:t>国家职业资格三级</w:t>
      </w:r>
      <w:r>
        <w:rPr>
          <w:rFonts w:ascii="仿宋_GB2312" w:eastAsia="仿宋_GB2312"/>
          <w:b w:val="0"/>
          <w:bCs w:val="0"/>
          <w:szCs w:val="30"/>
        </w:rPr>
        <w:t xml:space="preserve"> </w:t>
      </w:r>
      <w:r>
        <w:rPr>
          <w:rFonts w:ascii="仿宋_GB2312" w:eastAsia="仿宋_GB2312"/>
          <w:b w:val="0"/>
          <w:bCs w:val="0"/>
          <w:szCs w:val="30"/>
        </w:rPr>
        <w:t>6-31-01-03)</w:t>
      </w:r>
      <w:r>
        <w:rPr>
          <w:rFonts w:ascii="仿宋_GB2312" w:eastAsia="仿宋_GB2312"/>
          <w:b w:val="0"/>
          <w:bCs w:val="0"/>
          <w:szCs w:val="30"/>
        </w:rPr>
        <w:t>、可编程控制器系统应用编程（高级）、可编程控制系统集成及应用（高级）。</w:t>
      </w:r>
    </w:p>
    <w:p w:rsidR="005B0E6C" w:rsidRDefault="00131C67">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十一、技术平台</w:t>
      </w:r>
    </w:p>
    <w:p w:rsidR="005B0E6C" w:rsidRDefault="00131C67">
      <w:pPr>
        <w:widowControl w:val="0"/>
        <w:spacing w:after="0" w:line="560" w:lineRule="exact"/>
        <w:ind w:left="0" w:firstLineChars="200" w:firstLine="600"/>
        <w:rPr>
          <w:rFonts w:ascii="楷体" w:eastAsia="楷体" w:hAnsi="楷体" w:cs="楷体"/>
          <w:color w:val="auto"/>
          <w:sz w:val="30"/>
          <w:szCs w:val="30"/>
        </w:rPr>
      </w:pPr>
      <w:r>
        <w:rPr>
          <w:rFonts w:ascii="楷体" w:eastAsia="楷体" w:hAnsi="楷体" w:cs="楷体" w:hint="eastAsia"/>
          <w:color w:val="auto"/>
          <w:sz w:val="30"/>
          <w:szCs w:val="30"/>
        </w:rPr>
        <w:t>（一）设备与器材</w:t>
      </w:r>
    </w:p>
    <w:p w:rsidR="005B0E6C" w:rsidRDefault="00131C67">
      <w:pPr>
        <w:widowControl w:val="0"/>
        <w:spacing w:after="0" w:line="560" w:lineRule="exact"/>
        <w:ind w:left="0" w:firstLineChars="200" w:firstLine="600"/>
        <w:rPr>
          <w:rFonts w:ascii="仿宋_GB2312" w:eastAsia="仿宋_GB2312" w:cstheme="minorBidi"/>
          <w:bCs/>
          <w:color w:val="auto"/>
          <w:sz w:val="30"/>
          <w:szCs w:val="30"/>
        </w:rPr>
      </w:pPr>
      <w:r>
        <w:rPr>
          <w:rFonts w:ascii="仿宋_GB2312" w:eastAsia="仿宋_GB2312" w:cstheme="minorBidi" w:hint="eastAsia"/>
          <w:bCs/>
          <w:color w:val="auto"/>
          <w:sz w:val="30"/>
          <w:szCs w:val="30"/>
        </w:rPr>
        <w:t>1.</w:t>
      </w:r>
      <w:r>
        <w:rPr>
          <w:rFonts w:ascii="仿宋_GB2312" w:eastAsia="仿宋_GB2312" w:cstheme="minorBidi" w:hint="eastAsia"/>
          <w:bCs/>
          <w:color w:val="auto"/>
          <w:sz w:val="30"/>
          <w:szCs w:val="30"/>
        </w:rPr>
        <w:t>现代电气控制系统安装与调试实</w:t>
      </w:r>
      <w:proofErr w:type="gramStart"/>
      <w:r>
        <w:rPr>
          <w:rFonts w:ascii="仿宋_GB2312" w:eastAsia="仿宋_GB2312" w:cstheme="minorBidi" w:hint="eastAsia"/>
          <w:bCs/>
          <w:color w:val="auto"/>
          <w:sz w:val="30"/>
          <w:szCs w:val="30"/>
        </w:rPr>
        <w:t>训考核</w:t>
      </w:r>
      <w:proofErr w:type="gramEnd"/>
      <w:r>
        <w:rPr>
          <w:rFonts w:ascii="仿宋_GB2312" w:eastAsia="仿宋_GB2312" w:cstheme="minorBidi" w:hint="eastAsia"/>
          <w:bCs/>
          <w:color w:val="auto"/>
          <w:sz w:val="30"/>
          <w:szCs w:val="30"/>
        </w:rPr>
        <w:t>装置的结构</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hint="eastAsia"/>
          <w:color w:val="auto"/>
          <w:sz w:val="30"/>
          <w:szCs w:val="30"/>
        </w:rPr>
        <w:t>由实训柜体、门板电气控制元件（组件）、仪表等，实</w:t>
      </w:r>
      <w:proofErr w:type="gramStart"/>
      <w:r>
        <w:rPr>
          <w:rFonts w:ascii="仿宋_GB2312" w:eastAsia="仿宋_GB2312" w:cstheme="minorBidi" w:hint="eastAsia"/>
          <w:color w:val="auto"/>
          <w:sz w:val="30"/>
          <w:szCs w:val="30"/>
        </w:rPr>
        <w:t>训考核</w:t>
      </w:r>
      <w:proofErr w:type="gramEnd"/>
      <w:r>
        <w:rPr>
          <w:rFonts w:ascii="仿宋_GB2312" w:eastAsia="仿宋_GB2312" w:cstheme="minorBidi" w:hint="eastAsia"/>
          <w:color w:val="auto"/>
          <w:sz w:val="30"/>
          <w:szCs w:val="30"/>
        </w:rPr>
        <w:t>单元挂板、网络组态挂板、</w:t>
      </w:r>
      <w:r>
        <w:rPr>
          <w:rFonts w:ascii="仿宋_GB2312" w:eastAsia="仿宋_GB2312" w:cstheme="minorBidi" w:hint="eastAsia"/>
          <w:color w:val="auto"/>
          <w:sz w:val="30"/>
          <w:szCs w:val="30"/>
        </w:rPr>
        <w:t>PLC</w:t>
      </w:r>
      <w:r>
        <w:rPr>
          <w:rFonts w:ascii="仿宋_GB2312" w:eastAsia="仿宋_GB2312" w:cstheme="minorBidi" w:hint="eastAsia"/>
          <w:color w:val="auto"/>
          <w:sz w:val="30"/>
          <w:szCs w:val="30"/>
        </w:rPr>
        <w:t>控制型机床挂板、电机单元、运动单元、温度控制组件、网孔挂板等组成。其外观如图所示。</w:t>
      </w:r>
    </w:p>
    <w:p w:rsidR="005B0E6C" w:rsidRDefault="00131C67">
      <w:pPr>
        <w:spacing w:line="360" w:lineRule="auto"/>
        <w:jc w:val="center"/>
        <w:rPr>
          <w:rFonts w:ascii="宋体" w:eastAsia="宋体" w:hAnsi="宋体"/>
          <w:sz w:val="24"/>
          <w:szCs w:val="24"/>
        </w:rPr>
      </w:pPr>
      <w:r>
        <w:rPr>
          <w:rFonts w:ascii="宋体" w:eastAsia="宋体" w:hAnsi="宋体"/>
          <w:noProof/>
          <w:sz w:val="24"/>
          <w:szCs w:val="24"/>
        </w:rPr>
        <w:lastRenderedPageBreak/>
        <w:drawing>
          <wp:inline distT="0" distB="0" distL="0" distR="0">
            <wp:extent cx="1788160" cy="3919855"/>
            <wp:effectExtent l="0" t="0" r="254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88193" cy="3920270"/>
                    </a:xfrm>
                    <a:prstGeom prst="rect">
                      <a:avLst/>
                    </a:prstGeom>
                    <a:noFill/>
                    <a:ln>
                      <a:noFill/>
                    </a:ln>
                  </pic:spPr>
                </pic:pic>
              </a:graphicData>
            </a:graphic>
          </wp:inline>
        </w:drawing>
      </w:r>
    </w:p>
    <w:p w:rsidR="005B0E6C" w:rsidRDefault="00131C67">
      <w:pPr>
        <w:spacing w:line="360" w:lineRule="auto"/>
        <w:jc w:val="center"/>
        <w:rPr>
          <w:rFonts w:ascii="宋体" w:eastAsia="宋体" w:hAnsi="宋体"/>
          <w:sz w:val="24"/>
          <w:szCs w:val="24"/>
        </w:rPr>
      </w:pPr>
      <w:r>
        <w:rPr>
          <w:rFonts w:ascii="宋体" w:eastAsia="宋体" w:hAnsi="宋体" w:hint="eastAsia"/>
          <w:sz w:val="24"/>
          <w:szCs w:val="24"/>
        </w:rPr>
        <w:t>图</w:t>
      </w:r>
      <w:r>
        <w:rPr>
          <w:rFonts w:ascii="宋体" w:eastAsia="宋体" w:hAnsi="宋体" w:hint="eastAsia"/>
          <w:sz w:val="24"/>
          <w:szCs w:val="24"/>
        </w:rPr>
        <w:t xml:space="preserve">  </w:t>
      </w:r>
      <w:r>
        <w:rPr>
          <w:rFonts w:ascii="宋体" w:eastAsia="宋体" w:hAnsi="宋体" w:hint="eastAsia"/>
          <w:sz w:val="24"/>
          <w:szCs w:val="24"/>
        </w:rPr>
        <w:t>亚龙</w:t>
      </w:r>
      <w:r>
        <w:rPr>
          <w:rFonts w:ascii="宋体" w:eastAsia="宋体" w:hAnsi="宋体" w:hint="eastAsia"/>
          <w:sz w:val="24"/>
          <w:szCs w:val="24"/>
        </w:rPr>
        <w:t>YL-158GA1</w:t>
      </w:r>
      <w:r>
        <w:rPr>
          <w:rFonts w:ascii="宋体" w:eastAsia="宋体" w:hAnsi="宋体" w:hint="eastAsia"/>
          <w:sz w:val="24"/>
          <w:szCs w:val="24"/>
        </w:rPr>
        <w:t>外观图</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hint="eastAsia"/>
          <w:color w:val="auto"/>
          <w:sz w:val="30"/>
          <w:szCs w:val="30"/>
        </w:rPr>
        <w:t>亚龙</w:t>
      </w:r>
      <w:r>
        <w:rPr>
          <w:rFonts w:ascii="仿宋_GB2312" w:eastAsia="仿宋_GB2312" w:cstheme="minorBidi" w:hint="eastAsia"/>
          <w:color w:val="auto"/>
          <w:sz w:val="30"/>
          <w:szCs w:val="30"/>
        </w:rPr>
        <w:t>YL-158GA1</w:t>
      </w:r>
      <w:proofErr w:type="gramStart"/>
      <w:r>
        <w:rPr>
          <w:rFonts w:ascii="仿宋_GB2312" w:eastAsia="仿宋_GB2312" w:cstheme="minorBidi" w:hint="eastAsia"/>
          <w:color w:val="auto"/>
          <w:sz w:val="30"/>
          <w:szCs w:val="30"/>
        </w:rPr>
        <w:t>型现代</w:t>
      </w:r>
      <w:proofErr w:type="gramEnd"/>
      <w:r>
        <w:rPr>
          <w:rFonts w:ascii="仿宋_GB2312" w:eastAsia="仿宋_GB2312" w:cstheme="minorBidi" w:hint="eastAsia"/>
          <w:color w:val="auto"/>
          <w:sz w:val="30"/>
          <w:szCs w:val="30"/>
        </w:rPr>
        <w:t>电气控制系统安装与调试实</w:t>
      </w:r>
      <w:proofErr w:type="gramStart"/>
      <w:r>
        <w:rPr>
          <w:rFonts w:ascii="仿宋_GB2312" w:eastAsia="仿宋_GB2312" w:cstheme="minorBidi" w:hint="eastAsia"/>
          <w:color w:val="auto"/>
          <w:sz w:val="30"/>
          <w:szCs w:val="30"/>
        </w:rPr>
        <w:t>训考核</w:t>
      </w:r>
      <w:proofErr w:type="gramEnd"/>
      <w:r>
        <w:rPr>
          <w:rFonts w:ascii="仿宋_GB2312" w:eastAsia="仿宋_GB2312" w:cstheme="minorBidi" w:hint="eastAsia"/>
          <w:color w:val="auto"/>
          <w:sz w:val="30"/>
          <w:szCs w:val="30"/>
        </w:rPr>
        <w:t>装置是通过相应的挂板组件组成多种简单或复杂的电气控制系统完成教学和实训。</w:t>
      </w:r>
    </w:p>
    <w:p w:rsidR="005B0E6C" w:rsidRDefault="00131C67">
      <w:pPr>
        <w:widowControl w:val="0"/>
        <w:spacing w:after="0" w:line="560" w:lineRule="exact"/>
        <w:ind w:left="0" w:firstLineChars="200" w:firstLine="600"/>
        <w:rPr>
          <w:rFonts w:ascii="仿宋_GB2312" w:eastAsia="仿宋_GB2312" w:cstheme="minorBidi"/>
          <w:bCs/>
          <w:color w:val="auto"/>
          <w:sz w:val="30"/>
          <w:szCs w:val="30"/>
        </w:rPr>
      </w:pPr>
      <w:r>
        <w:rPr>
          <w:rFonts w:ascii="仿宋_GB2312" w:eastAsia="仿宋_GB2312" w:cstheme="minorBidi" w:hint="eastAsia"/>
          <w:bCs/>
          <w:color w:val="auto"/>
          <w:sz w:val="30"/>
          <w:szCs w:val="30"/>
        </w:rPr>
        <w:t>2.</w:t>
      </w:r>
      <w:r>
        <w:rPr>
          <w:rFonts w:ascii="仿宋_GB2312" w:eastAsia="仿宋_GB2312" w:cstheme="minorBidi" w:hint="eastAsia"/>
          <w:bCs/>
          <w:color w:val="auto"/>
          <w:sz w:val="30"/>
          <w:szCs w:val="30"/>
        </w:rPr>
        <w:t>现代电气控制系统安装与调试实</w:t>
      </w:r>
      <w:proofErr w:type="gramStart"/>
      <w:r>
        <w:rPr>
          <w:rFonts w:ascii="仿宋_GB2312" w:eastAsia="仿宋_GB2312" w:cstheme="minorBidi" w:hint="eastAsia"/>
          <w:bCs/>
          <w:color w:val="auto"/>
          <w:sz w:val="30"/>
          <w:szCs w:val="30"/>
        </w:rPr>
        <w:t>训考核</w:t>
      </w:r>
      <w:proofErr w:type="gramEnd"/>
      <w:r>
        <w:rPr>
          <w:rFonts w:ascii="仿宋_GB2312" w:eastAsia="仿宋_GB2312" w:cstheme="minorBidi" w:hint="eastAsia"/>
          <w:bCs/>
          <w:color w:val="auto"/>
          <w:sz w:val="30"/>
          <w:szCs w:val="30"/>
        </w:rPr>
        <w:t>装置主要组成</w:t>
      </w:r>
    </w:p>
    <w:p w:rsidR="005B0E6C" w:rsidRDefault="00131C67">
      <w:pPr>
        <w:widowControl w:val="0"/>
        <w:spacing w:after="0" w:line="560" w:lineRule="exact"/>
        <w:ind w:left="0" w:firstLineChars="200" w:firstLine="600"/>
        <w:rPr>
          <w:rFonts w:ascii="仿宋_GB2312" w:eastAsia="仿宋_GB2312" w:cstheme="minorBidi"/>
          <w:bCs/>
          <w:color w:val="auto"/>
          <w:sz w:val="30"/>
          <w:szCs w:val="30"/>
        </w:rPr>
      </w:pPr>
      <w:r>
        <w:rPr>
          <w:rFonts w:ascii="仿宋_GB2312" w:eastAsia="仿宋_GB2312" w:cstheme="minorBidi" w:hint="eastAsia"/>
          <w:bCs/>
          <w:color w:val="auto"/>
          <w:sz w:val="30"/>
          <w:szCs w:val="30"/>
        </w:rPr>
        <w:t>（</w:t>
      </w:r>
      <w:r>
        <w:rPr>
          <w:rFonts w:ascii="仿宋_GB2312" w:eastAsia="仿宋_GB2312" w:cstheme="minorBidi" w:hint="eastAsia"/>
          <w:bCs/>
          <w:color w:val="auto"/>
          <w:sz w:val="30"/>
          <w:szCs w:val="30"/>
        </w:rPr>
        <w:t>1</w:t>
      </w:r>
      <w:r>
        <w:rPr>
          <w:rFonts w:ascii="仿宋_GB2312" w:eastAsia="仿宋_GB2312" w:cstheme="minorBidi" w:hint="eastAsia"/>
          <w:bCs/>
          <w:color w:val="auto"/>
          <w:sz w:val="30"/>
          <w:szCs w:val="30"/>
        </w:rPr>
        <w:t>）主令电气及仪表单元</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hint="eastAsia"/>
          <w:color w:val="auto"/>
          <w:sz w:val="30"/>
          <w:szCs w:val="30"/>
        </w:rPr>
        <w:t>主令电气及仪表单元是</w:t>
      </w:r>
      <w:r>
        <w:rPr>
          <w:rFonts w:ascii="仿宋_GB2312" w:eastAsia="仿宋_GB2312" w:cstheme="minorBidi" w:hint="eastAsia"/>
          <w:color w:val="auto"/>
          <w:sz w:val="30"/>
          <w:szCs w:val="30"/>
        </w:rPr>
        <w:t>YL-158GA1</w:t>
      </w:r>
      <w:r>
        <w:rPr>
          <w:rFonts w:ascii="仿宋_GB2312" w:eastAsia="仿宋_GB2312" w:cstheme="minorBidi" w:hint="eastAsia"/>
          <w:color w:val="auto"/>
          <w:sz w:val="30"/>
          <w:szCs w:val="30"/>
        </w:rPr>
        <w:t>中的控制信号和显示（指示）单元，在整个电气控制系统中，起着向系统中的其他单元提供控制信号的作用。</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hint="eastAsia"/>
          <w:color w:val="auto"/>
          <w:sz w:val="30"/>
          <w:szCs w:val="30"/>
        </w:rPr>
        <w:t>主要组成：</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hint="eastAsia"/>
          <w:color w:val="auto"/>
          <w:sz w:val="30"/>
          <w:szCs w:val="30"/>
        </w:rPr>
        <w:t>包括进线电源控制与保护、主令电气控制元件、指示灯、触摸屏、显示仪表、紧急停止按钮等器件。</w:t>
      </w:r>
    </w:p>
    <w:p w:rsidR="005B0E6C" w:rsidRDefault="00131C67">
      <w:pPr>
        <w:widowControl w:val="0"/>
        <w:spacing w:after="0" w:line="560" w:lineRule="exact"/>
        <w:ind w:left="0" w:firstLineChars="200" w:firstLine="600"/>
        <w:rPr>
          <w:rFonts w:ascii="仿宋_GB2312" w:eastAsia="仿宋_GB2312" w:cstheme="minorBidi"/>
          <w:b/>
          <w:color w:val="auto"/>
          <w:sz w:val="30"/>
          <w:szCs w:val="30"/>
        </w:rPr>
      </w:pPr>
      <w:r>
        <w:rPr>
          <w:rFonts w:ascii="仿宋_GB2312" w:eastAsia="仿宋_GB2312" w:cstheme="minorBidi" w:hint="eastAsia"/>
          <w:bCs/>
          <w:color w:val="auto"/>
          <w:sz w:val="30"/>
          <w:szCs w:val="30"/>
        </w:rPr>
        <w:t>（</w:t>
      </w:r>
      <w:r>
        <w:rPr>
          <w:rFonts w:ascii="仿宋_GB2312" w:eastAsia="仿宋_GB2312" w:cstheme="minorBidi" w:hint="eastAsia"/>
          <w:bCs/>
          <w:color w:val="auto"/>
          <w:sz w:val="30"/>
          <w:szCs w:val="30"/>
        </w:rPr>
        <w:t>2</w:t>
      </w:r>
      <w:r>
        <w:rPr>
          <w:rFonts w:ascii="仿宋_GB2312" w:eastAsia="仿宋_GB2312" w:cstheme="minorBidi" w:hint="eastAsia"/>
          <w:bCs/>
          <w:color w:val="auto"/>
          <w:sz w:val="30"/>
          <w:szCs w:val="30"/>
        </w:rPr>
        <w:t>）</w:t>
      </w:r>
      <w:r>
        <w:rPr>
          <w:rFonts w:ascii="仿宋_GB2312" w:eastAsia="仿宋_GB2312" w:cstheme="minorBidi" w:hint="eastAsia"/>
          <w:bCs/>
          <w:color w:val="auto"/>
          <w:sz w:val="30"/>
          <w:szCs w:val="30"/>
        </w:rPr>
        <w:t>PLC</w:t>
      </w:r>
      <w:r>
        <w:rPr>
          <w:rFonts w:ascii="仿宋_GB2312" w:eastAsia="仿宋_GB2312" w:cstheme="minorBidi" w:hint="eastAsia"/>
          <w:bCs/>
          <w:color w:val="auto"/>
          <w:sz w:val="30"/>
          <w:szCs w:val="30"/>
        </w:rPr>
        <w:t>网络组态单元</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hint="eastAsia"/>
          <w:color w:val="auto"/>
          <w:sz w:val="30"/>
          <w:szCs w:val="30"/>
        </w:rPr>
        <w:lastRenderedPageBreak/>
        <w:t>PLC</w:t>
      </w:r>
      <w:r>
        <w:rPr>
          <w:rFonts w:ascii="仿宋_GB2312" w:eastAsia="仿宋_GB2312" w:cstheme="minorBidi" w:hint="eastAsia"/>
          <w:color w:val="auto"/>
          <w:sz w:val="30"/>
          <w:szCs w:val="30"/>
        </w:rPr>
        <w:t>网络组态单元是亚龙</w:t>
      </w:r>
      <w:r>
        <w:rPr>
          <w:rFonts w:ascii="仿宋_GB2312" w:eastAsia="仿宋_GB2312" w:cstheme="minorBidi" w:hint="eastAsia"/>
          <w:color w:val="auto"/>
          <w:sz w:val="30"/>
          <w:szCs w:val="30"/>
        </w:rPr>
        <w:t>YL-158G</w:t>
      </w:r>
      <w:r>
        <w:rPr>
          <w:rFonts w:ascii="仿宋_GB2312" w:eastAsia="仿宋_GB2312" w:cstheme="minorBidi" w:hint="eastAsia"/>
          <w:color w:val="auto"/>
          <w:sz w:val="30"/>
          <w:szCs w:val="30"/>
        </w:rPr>
        <w:t>A1</w:t>
      </w:r>
      <w:r>
        <w:rPr>
          <w:rFonts w:ascii="仿宋_GB2312" w:eastAsia="仿宋_GB2312" w:cstheme="minorBidi" w:hint="eastAsia"/>
          <w:color w:val="auto"/>
          <w:sz w:val="30"/>
          <w:szCs w:val="30"/>
        </w:rPr>
        <w:t>中电气系统程序控制的主要（上位机）控制单元，在整个系统中，起着对输入信号处理和电气控制信号输出等重要作用。</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hint="eastAsia"/>
          <w:color w:val="auto"/>
          <w:sz w:val="30"/>
          <w:szCs w:val="30"/>
        </w:rPr>
        <w:t>主要组成：</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hint="eastAsia"/>
          <w:color w:val="auto"/>
          <w:sz w:val="30"/>
          <w:szCs w:val="30"/>
        </w:rPr>
        <w:t>包括</w:t>
      </w:r>
      <w:r>
        <w:rPr>
          <w:rFonts w:ascii="Times New Roman" w:eastAsia="仿宋_GB2312" w:hAnsi="Times New Roman" w:cs="Times New Roman"/>
          <w:color w:val="auto"/>
          <w:sz w:val="30"/>
          <w:szCs w:val="30"/>
        </w:rPr>
        <w:t>4~20mA</w:t>
      </w:r>
      <w:r>
        <w:rPr>
          <w:rFonts w:ascii="仿宋_GB2312" w:eastAsia="仿宋_GB2312" w:cstheme="minorBidi"/>
          <w:color w:val="auto"/>
          <w:sz w:val="30"/>
          <w:szCs w:val="30"/>
        </w:rPr>
        <w:t>标准恒流源、</w:t>
      </w:r>
      <w:r>
        <w:rPr>
          <w:rFonts w:ascii="Times New Roman" w:eastAsia="仿宋_GB2312" w:hAnsi="Times New Roman" w:cs="Times New Roman"/>
          <w:color w:val="auto"/>
          <w:sz w:val="30"/>
          <w:szCs w:val="30"/>
        </w:rPr>
        <w:t>0~10V</w:t>
      </w:r>
      <w:r>
        <w:rPr>
          <w:rFonts w:ascii="仿宋_GB2312" w:eastAsia="仿宋_GB2312" w:cstheme="minorBidi" w:hint="eastAsia"/>
          <w:color w:val="auto"/>
          <w:sz w:val="30"/>
          <w:szCs w:val="30"/>
        </w:rPr>
        <w:t>标准恒压源、数字式显示仪表、伺服驱动器、步进驱动器等器件，可安装中型</w:t>
      </w:r>
      <w:r>
        <w:rPr>
          <w:rFonts w:ascii="仿宋_GB2312" w:eastAsia="仿宋_GB2312" w:cstheme="minorBidi" w:hint="eastAsia"/>
          <w:color w:val="auto"/>
          <w:sz w:val="30"/>
          <w:szCs w:val="30"/>
        </w:rPr>
        <w:t>PLC</w:t>
      </w:r>
      <w:r>
        <w:rPr>
          <w:rFonts w:ascii="仿宋_GB2312" w:eastAsia="仿宋_GB2312" w:cstheme="minorBidi" w:hint="eastAsia"/>
          <w:color w:val="auto"/>
          <w:sz w:val="30"/>
          <w:szCs w:val="30"/>
        </w:rPr>
        <w:t>、微型</w:t>
      </w:r>
      <w:r>
        <w:rPr>
          <w:rFonts w:ascii="仿宋_GB2312" w:eastAsia="仿宋_GB2312" w:cstheme="minorBidi" w:hint="eastAsia"/>
          <w:color w:val="auto"/>
          <w:sz w:val="30"/>
          <w:szCs w:val="30"/>
        </w:rPr>
        <w:t>PLC</w:t>
      </w:r>
      <w:r>
        <w:rPr>
          <w:rFonts w:ascii="仿宋_GB2312" w:eastAsia="仿宋_GB2312" w:cstheme="minorBidi" w:hint="eastAsia"/>
          <w:color w:val="auto"/>
          <w:sz w:val="30"/>
          <w:szCs w:val="30"/>
        </w:rPr>
        <w:t>、模拟量模块、扩展模块等模块。</w:t>
      </w:r>
    </w:p>
    <w:p w:rsidR="005B0E6C" w:rsidRDefault="00131C67">
      <w:pPr>
        <w:widowControl w:val="0"/>
        <w:spacing w:after="0" w:line="560" w:lineRule="exact"/>
        <w:ind w:left="0" w:firstLineChars="200" w:firstLine="600"/>
        <w:rPr>
          <w:rFonts w:ascii="仿宋_GB2312" w:eastAsia="仿宋_GB2312" w:cstheme="minorBidi"/>
          <w:bCs/>
          <w:color w:val="auto"/>
          <w:sz w:val="30"/>
          <w:szCs w:val="30"/>
        </w:rPr>
      </w:pPr>
      <w:r>
        <w:rPr>
          <w:rFonts w:ascii="仿宋_GB2312" w:eastAsia="仿宋_GB2312" w:cstheme="minorBidi" w:hint="eastAsia"/>
          <w:bCs/>
          <w:color w:val="auto"/>
          <w:sz w:val="30"/>
          <w:szCs w:val="30"/>
        </w:rPr>
        <w:t>（</w:t>
      </w:r>
      <w:r>
        <w:rPr>
          <w:rFonts w:ascii="仿宋_GB2312" w:eastAsia="仿宋_GB2312" w:cstheme="minorBidi" w:hint="eastAsia"/>
          <w:bCs/>
          <w:color w:val="auto"/>
          <w:sz w:val="30"/>
          <w:szCs w:val="30"/>
        </w:rPr>
        <w:t>3</w:t>
      </w:r>
      <w:r>
        <w:rPr>
          <w:rFonts w:ascii="仿宋_GB2312" w:eastAsia="仿宋_GB2312" w:cstheme="minorBidi" w:hint="eastAsia"/>
          <w:bCs/>
          <w:color w:val="auto"/>
          <w:sz w:val="30"/>
          <w:szCs w:val="30"/>
        </w:rPr>
        <w:t>）</w:t>
      </w:r>
      <w:r>
        <w:rPr>
          <w:rFonts w:ascii="仿宋_GB2312" w:eastAsia="仿宋_GB2312" w:cstheme="minorBidi" w:hint="eastAsia"/>
          <w:bCs/>
          <w:color w:val="auto"/>
          <w:sz w:val="30"/>
          <w:szCs w:val="30"/>
        </w:rPr>
        <w:t>PLC</w:t>
      </w:r>
      <w:r>
        <w:rPr>
          <w:rFonts w:ascii="仿宋_GB2312" w:eastAsia="仿宋_GB2312" w:cstheme="minorBidi" w:hint="eastAsia"/>
          <w:bCs/>
          <w:color w:val="auto"/>
          <w:sz w:val="30"/>
          <w:szCs w:val="30"/>
        </w:rPr>
        <w:t>控制单元</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hint="eastAsia"/>
          <w:color w:val="auto"/>
          <w:sz w:val="30"/>
          <w:szCs w:val="30"/>
        </w:rPr>
        <w:t>PLC</w:t>
      </w:r>
      <w:r>
        <w:rPr>
          <w:rFonts w:ascii="仿宋_GB2312" w:eastAsia="仿宋_GB2312" w:cstheme="minorBidi" w:hint="eastAsia"/>
          <w:color w:val="auto"/>
          <w:sz w:val="30"/>
          <w:szCs w:val="30"/>
        </w:rPr>
        <w:t>控制单元挂板是亚龙</w:t>
      </w:r>
      <w:r>
        <w:rPr>
          <w:rFonts w:ascii="仿宋_GB2312" w:eastAsia="仿宋_GB2312" w:cstheme="minorBidi" w:hint="eastAsia"/>
          <w:color w:val="auto"/>
          <w:sz w:val="30"/>
          <w:szCs w:val="30"/>
        </w:rPr>
        <w:t>YL-158GA1</w:t>
      </w:r>
      <w:r>
        <w:rPr>
          <w:rFonts w:ascii="仿宋_GB2312" w:eastAsia="仿宋_GB2312" w:cstheme="minorBidi" w:hint="eastAsia"/>
          <w:color w:val="auto"/>
          <w:sz w:val="30"/>
          <w:szCs w:val="30"/>
        </w:rPr>
        <w:t>中电气系统程序控制（下位机）的辅助控制单元，在整个系统中，起着对输入信号处理和电气控制信号输出等重要作用。</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hint="eastAsia"/>
          <w:color w:val="auto"/>
          <w:sz w:val="30"/>
          <w:szCs w:val="30"/>
        </w:rPr>
        <w:t>主要组成：</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hint="eastAsia"/>
          <w:color w:val="auto"/>
          <w:sz w:val="30"/>
          <w:szCs w:val="30"/>
        </w:rPr>
        <w:t>包括</w:t>
      </w:r>
      <w:r>
        <w:rPr>
          <w:rFonts w:ascii="Times New Roman" w:eastAsia="仿宋_GB2312" w:hAnsi="Times New Roman" w:cs="Times New Roman"/>
          <w:color w:val="auto"/>
          <w:sz w:val="30"/>
          <w:szCs w:val="30"/>
        </w:rPr>
        <w:t>4~20mA</w:t>
      </w:r>
      <w:r>
        <w:rPr>
          <w:rFonts w:ascii="仿宋_GB2312" w:eastAsia="仿宋_GB2312" w:cstheme="minorBidi" w:hint="eastAsia"/>
          <w:color w:val="auto"/>
          <w:sz w:val="30"/>
          <w:szCs w:val="30"/>
        </w:rPr>
        <w:t>标准恒流源、</w:t>
      </w:r>
      <w:r>
        <w:rPr>
          <w:rFonts w:ascii="Times New Roman" w:eastAsia="仿宋_GB2312" w:hAnsi="Times New Roman" w:cs="Times New Roman"/>
          <w:color w:val="auto"/>
          <w:sz w:val="30"/>
          <w:szCs w:val="30"/>
        </w:rPr>
        <w:t>0~10V</w:t>
      </w:r>
      <w:r>
        <w:rPr>
          <w:rFonts w:ascii="仿宋_GB2312" w:eastAsia="仿宋_GB2312" w:cstheme="minorBidi" w:hint="eastAsia"/>
          <w:color w:val="auto"/>
          <w:sz w:val="30"/>
          <w:szCs w:val="30"/>
        </w:rPr>
        <w:t>标准恒压源、数字式显示仪表等。可安装微型</w:t>
      </w:r>
      <w:r>
        <w:rPr>
          <w:rFonts w:ascii="仿宋_GB2312" w:eastAsia="仿宋_GB2312" w:cstheme="minorBidi" w:hint="eastAsia"/>
          <w:color w:val="auto"/>
          <w:sz w:val="30"/>
          <w:szCs w:val="30"/>
        </w:rPr>
        <w:t>PLC</w:t>
      </w:r>
      <w:r>
        <w:rPr>
          <w:rFonts w:ascii="仿宋_GB2312" w:eastAsia="仿宋_GB2312" w:cstheme="minorBidi" w:hint="eastAsia"/>
          <w:color w:val="auto"/>
          <w:sz w:val="30"/>
          <w:szCs w:val="30"/>
        </w:rPr>
        <w:t>、模拟量模块、扩展模块等模块。</w:t>
      </w:r>
    </w:p>
    <w:p w:rsidR="005B0E6C" w:rsidRDefault="00131C67">
      <w:pPr>
        <w:widowControl w:val="0"/>
        <w:spacing w:after="0" w:line="560" w:lineRule="exact"/>
        <w:ind w:left="0" w:firstLineChars="200" w:firstLine="600"/>
        <w:rPr>
          <w:rFonts w:ascii="仿宋_GB2312" w:eastAsia="仿宋_GB2312" w:cstheme="minorBidi"/>
          <w:bCs/>
          <w:color w:val="auto"/>
          <w:sz w:val="30"/>
          <w:szCs w:val="30"/>
        </w:rPr>
      </w:pPr>
      <w:r>
        <w:rPr>
          <w:rFonts w:ascii="仿宋_GB2312" w:eastAsia="仿宋_GB2312" w:cstheme="minorBidi" w:hint="eastAsia"/>
          <w:bCs/>
          <w:color w:val="auto"/>
          <w:sz w:val="30"/>
          <w:szCs w:val="30"/>
        </w:rPr>
        <w:t>（</w:t>
      </w:r>
      <w:r>
        <w:rPr>
          <w:rFonts w:ascii="仿宋_GB2312" w:eastAsia="仿宋_GB2312" w:cstheme="minorBidi" w:hint="eastAsia"/>
          <w:bCs/>
          <w:color w:val="auto"/>
          <w:sz w:val="30"/>
          <w:szCs w:val="30"/>
        </w:rPr>
        <w:t>4</w:t>
      </w:r>
      <w:r>
        <w:rPr>
          <w:rFonts w:ascii="仿宋_GB2312" w:eastAsia="仿宋_GB2312" w:cstheme="minorBidi" w:hint="eastAsia"/>
          <w:bCs/>
          <w:color w:val="auto"/>
          <w:sz w:val="30"/>
          <w:szCs w:val="30"/>
        </w:rPr>
        <w:t>）继电控制单元</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hint="eastAsia"/>
          <w:color w:val="auto"/>
          <w:sz w:val="30"/>
          <w:szCs w:val="30"/>
        </w:rPr>
        <w:t>继电控制单元挂板是亚龙</w:t>
      </w:r>
      <w:r>
        <w:rPr>
          <w:rFonts w:ascii="仿宋_GB2312" w:eastAsia="仿宋_GB2312" w:cstheme="minorBidi" w:hint="eastAsia"/>
          <w:color w:val="auto"/>
          <w:sz w:val="30"/>
          <w:szCs w:val="30"/>
        </w:rPr>
        <w:t>YL-158GA1</w:t>
      </w:r>
      <w:r>
        <w:rPr>
          <w:rFonts w:ascii="仿宋_GB2312" w:eastAsia="仿宋_GB2312" w:cstheme="minorBidi" w:hint="eastAsia"/>
          <w:color w:val="auto"/>
          <w:sz w:val="30"/>
          <w:szCs w:val="30"/>
        </w:rPr>
        <w:t>中实现基本的电机拖动控制的一个单元，在整个电气自动控制系统中，起着对</w:t>
      </w:r>
      <w:r>
        <w:rPr>
          <w:rFonts w:ascii="仿宋_GB2312" w:eastAsia="仿宋_GB2312" w:cstheme="minorBidi" w:hint="eastAsia"/>
          <w:color w:val="auto"/>
          <w:sz w:val="30"/>
          <w:szCs w:val="30"/>
        </w:rPr>
        <w:t>PLC</w:t>
      </w:r>
      <w:r>
        <w:rPr>
          <w:rFonts w:ascii="仿宋_GB2312" w:eastAsia="仿宋_GB2312" w:cstheme="minorBidi" w:hint="eastAsia"/>
          <w:color w:val="auto"/>
          <w:sz w:val="30"/>
          <w:szCs w:val="30"/>
        </w:rPr>
        <w:t>控制信号放大和执行的作用。同时可实现独立的继电拖动功能</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hint="eastAsia"/>
          <w:color w:val="auto"/>
          <w:sz w:val="30"/>
          <w:szCs w:val="30"/>
        </w:rPr>
        <w:t>主要组成：</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hint="eastAsia"/>
          <w:color w:val="auto"/>
          <w:sz w:val="30"/>
          <w:szCs w:val="30"/>
        </w:rPr>
        <w:t>包括断路器、熔断器、接触器、中间继电器、热保护继电器、行程开关、时间继电器等。</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hint="eastAsia"/>
          <w:color w:val="auto"/>
          <w:sz w:val="30"/>
          <w:szCs w:val="30"/>
        </w:rPr>
        <w:t>同时还安装由伺服、步进电机驱动的（可相互转换）小车运动装置，并且安装有传感器、微动开关、滚珠丝杠、增量型编码器等。</w:t>
      </w:r>
    </w:p>
    <w:p w:rsidR="005B0E6C" w:rsidRDefault="00131C67">
      <w:pPr>
        <w:widowControl w:val="0"/>
        <w:spacing w:after="0" w:line="560" w:lineRule="exact"/>
        <w:ind w:left="0" w:firstLineChars="200" w:firstLine="600"/>
        <w:rPr>
          <w:rFonts w:ascii="仿宋_GB2312" w:eastAsia="仿宋_GB2312" w:cstheme="minorBidi"/>
          <w:color w:val="auto"/>
          <w:sz w:val="30"/>
          <w:szCs w:val="30"/>
        </w:rPr>
      </w:pPr>
      <w:r>
        <w:rPr>
          <w:rFonts w:ascii="仿宋_GB2312" w:eastAsia="仿宋_GB2312" w:cstheme="minorBidi"/>
          <w:color w:val="auto"/>
          <w:sz w:val="30"/>
          <w:szCs w:val="30"/>
        </w:rPr>
        <w:lastRenderedPageBreak/>
        <w:t>现代电气控制系统安装与调试平台配置及大赛使用的相关器材</w:t>
      </w:r>
      <w:r>
        <w:rPr>
          <w:rFonts w:ascii="仿宋_GB2312" w:eastAsia="仿宋_GB2312" w:cstheme="minorBidi" w:hint="eastAsia"/>
          <w:color w:val="auto"/>
          <w:sz w:val="30"/>
          <w:szCs w:val="30"/>
        </w:rPr>
        <w:t>详见表</w:t>
      </w:r>
      <w:r>
        <w:rPr>
          <w:rFonts w:ascii="仿宋_GB2312" w:eastAsia="仿宋_GB2312" w:cstheme="minorBidi" w:hint="eastAsia"/>
          <w:color w:val="auto"/>
          <w:sz w:val="30"/>
          <w:szCs w:val="30"/>
        </w:rPr>
        <w:t>1</w:t>
      </w:r>
      <w:r>
        <w:rPr>
          <w:rFonts w:ascii="仿宋_GB2312" w:eastAsia="仿宋_GB2312" w:cstheme="minorBidi" w:hint="eastAsia"/>
          <w:color w:val="auto"/>
          <w:sz w:val="30"/>
          <w:szCs w:val="30"/>
        </w:rPr>
        <w:t>。</w:t>
      </w:r>
    </w:p>
    <w:p w:rsidR="005B0E6C" w:rsidRDefault="00131C67">
      <w:pPr>
        <w:widowControl w:val="0"/>
        <w:spacing w:after="0" w:line="240" w:lineRule="auto"/>
        <w:jc w:val="center"/>
        <w:rPr>
          <w:rFonts w:ascii="黑体" w:eastAsia="黑体" w:hAnsi="黑体" w:cs="黑体"/>
          <w:color w:val="auto"/>
          <w:sz w:val="24"/>
          <w:szCs w:val="24"/>
        </w:rPr>
      </w:pPr>
      <w:r>
        <w:rPr>
          <w:rFonts w:ascii="黑体" w:eastAsia="黑体" w:hAnsi="黑体" w:cs="黑体" w:hint="eastAsia"/>
          <w:color w:val="auto"/>
          <w:sz w:val="24"/>
          <w:szCs w:val="24"/>
        </w:rPr>
        <w:t>表</w:t>
      </w:r>
      <w:r>
        <w:rPr>
          <w:rFonts w:ascii="黑体" w:eastAsia="黑体" w:hAnsi="黑体" w:cs="黑体" w:hint="eastAsia"/>
          <w:color w:val="auto"/>
          <w:sz w:val="24"/>
          <w:szCs w:val="24"/>
        </w:rPr>
        <w:t>1</w:t>
      </w:r>
      <w:r>
        <w:rPr>
          <w:rFonts w:ascii="黑体" w:eastAsia="黑体" w:hAnsi="黑体" w:cs="黑体"/>
          <w:color w:val="auto"/>
          <w:sz w:val="24"/>
          <w:szCs w:val="24"/>
        </w:rPr>
        <w:t xml:space="preserve"> </w:t>
      </w:r>
      <w:r>
        <w:rPr>
          <w:rFonts w:ascii="黑体" w:eastAsia="黑体" w:hAnsi="黑体" w:cs="黑体"/>
          <w:color w:val="auto"/>
          <w:sz w:val="24"/>
          <w:szCs w:val="24"/>
        </w:rPr>
        <w:t>现代电气控制系统安装与调试平台</w:t>
      </w:r>
    </w:p>
    <w:tbl>
      <w:tblPr>
        <w:tblW w:w="9602" w:type="dxa"/>
        <w:jc w:val="center"/>
        <w:tblBorders>
          <w:top w:val="single" w:sz="24" w:space="0" w:color="auto"/>
          <w:bottom w:val="single" w:sz="24" w:space="0" w:color="auto"/>
          <w:insideH w:val="single" w:sz="6" w:space="0" w:color="auto"/>
          <w:insideV w:val="single" w:sz="6" w:space="0" w:color="auto"/>
        </w:tblBorders>
        <w:tblLayout w:type="fixed"/>
        <w:tblLook w:val="04A0" w:firstRow="1" w:lastRow="0" w:firstColumn="1" w:lastColumn="0" w:noHBand="0" w:noVBand="1"/>
      </w:tblPr>
      <w:tblGrid>
        <w:gridCol w:w="717"/>
        <w:gridCol w:w="1462"/>
        <w:gridCol w:w="2616"/>
        <w:gridCol w:w="877"/>
        <w:gridCol w:w="975"/>
        <w:gridCol w:w="2955"/>
      </w:tblGrid>
      <w:tr w:rsidR="005B0E6C">
        <w:trPr>
          <w:trHeight w:val="567"/>
          <w:jc w:val="center"/>
        </w:trPr>
        <w:tc>
          <w:tcPr>
            <w:tcW w:w="717"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黑体" w:eastAsia="黑体" w:hAnsi="黑体"/>
                <w:sz w:val="24"/>
                <w:szCs w:val="24"/>
              </w:rPr>
            </w:pPr>
            <w:r>
              <w:rPr>
                <w:rFonts w:ascii="黑体" w:eastAsia="黑体" w:hAnsi="黑体" w:hint="eastAsia"/>
                <w:sz w:val="24"/>
                <w:szCs w:val="24"/>
              </w:rPr>
              <w:t>序号</w:t>
            </w:r>
          </w:p>
        </w:tc>
        <w:tc>
          <w:tcPr>
            <w:tcW w:w="1462"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黑体" w:eastAsia="黑体" w:hAnsi="黑体"/>
                <w:sz w:val="24"/>
                <w:szCs w:val="24"/>
              </w:rPr>
            </w:pPr>
            <w:r>
              <w:rPr>
                <w:rFonts w:ascii="黑体" w:eastAsia="黑体" w:hAnsi="黑体" w:hint="eastAsia"/>
                <w:sz w:val="24"/>
                <w:szCs w:val="24"/>
              </w:rPr>
              <w:t>名称</w:t>
            </w:r>
          </w:p>
        </w:tc>
        <w:tc>
          <w:tcPr>
            <w:tcW w:w="2616"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黑体" w:eastAsia="黑体" w:hAnsi="黑体"/>
                <w:sz w:val="24"/>
                <w:szCs w:val="24"/>
              </w:rPr>
            </w:pPr>
            <w:r>
              <w:rPr>
                <w:rFonts w:ascii="黑体" w:eastAsia="黑体" w:hAnsi="黑体" w:hint="eastAsia"/>
                <w:sz w:val="24"/>
                <w:szCs w:val="24"/>
              </w:rPr>
              <w:t>型号及规格</w:t>
            </w:r>
          </w:p>
        </w:tc>
        <w:tc>
          <w:tcPr>
            <w:tcW w:w="877"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黑体" w:eastAsia="黑体" w:hAnsi="黑体"/>
                <w:sz w:val="24"/>
                <w:szCs w:val="24"/>
              </w:rPr>
            </w:pPr>
            <w:r>
              <w:rPr>
                <w:rFonts w:ascii="黑体" w:eastAsia="黑体" w:hAnsi="黑体" w:hint="eastAsia"/>
                <w:sz w:val="24"/>
                <w:szCs w:val="24"/>
              </w:rPr>
              <w:t>数量</w:t>
            </w:r>
          </w:p>
        </w:tc>
        <w:tc>
          <w:tcPr>
            <w:tcW w:w="975"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黑体" w:eastAsia="黑体" w:hAnsi="黑体"/>
                <w:sz w:val="24"/>
                <w:szCs w:val="24"/>
              </w:rPr>
            </w:pPr>
            <w:r>
              <w:rPr>
                <w:rFonts w:ascii="黑体" w:eastAsia="黑体" w:hAnsi="黑体" w:hint="eastAsia"/>
                <w:sz w:val="24"/>
                <w:szCs w:val="24"/>
              </w:rPr>
              <w:t>制造商</w:t>
            </w:r>
          </w:p>
        </w:tc>
        <w:tc>
          <w:tcPr>
            <w:tcW w:w="2955"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ind w:firstLine="211"/>
              <w:jc w:val="center"/>
              <w:rPr>
                <w:rFonts w:ascii="黑体" w:eastAsia="黑体" w:hAnsi="黑体"/>
                <w:sz w:val="24"/>
                <w:szCs w:val="24"/>
              </w:rPr>
            </w:pPr>
            <w:r>
              <w:rPr>
                <w:rFonts w:ascii="黑体" w:eastAsia="黑体" w:hAnsi="黑体" w:hint="eastAsia"/>
                <w:sz w:val="24"/>
                <w:szCs w:val="24"/>
              </w:rPr>
              <w:t>备注</w:t>
            </w:r>
          </w:p>
        </w:tc>
      </w:tr>
      <w:tr w:rsidR="005B0E6C">
        <w:trPr>
          <w:trHeight w:val="567"/>
          <w:jc w:val="center"/>
        </w:trPr>
        <w:tc>
          <w:tcPr>
            <w:tcW w:w="717"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1</w:t>
            </w:r>
          </w:p>
        </w:tc>
        <w:tc>
          <w:tcPr>
            <w:tcW w:w="1462"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proofErr w:type="gramStart"/>
            <w:r>
              <w:rPr>
                <w:rFonts w:ascii="仿宋_GB2312" w:eastAsia="仿宋_GB2312" w:hAnsi="宋体" w:hint="eastAsia"/>
                <w:sz w:val="24"/>
                <w:szCs w:val="24"/>
              </w:rPr>
              <w:t>实训柜</w:t>
            </w:r>
            <w:proofErr w:type="gramEnd"/>
          </w:p>
        </w:tc>
        <w:tc>
          <w:tcPr>
            <w:tcW w:w="2616" w:type="dxa"/>
            <w:tcBorders>
              <w:top w:val="single" w:sz="4" w:space="0" w:color="auto"/>
              <w:left w:val="single" w:sz="4" w:space="0" w:color="auto"/>
              <w:bottom w:val="single" w:sz="4" w:space="0" w:color="auto"/>
              <w:right w:val="single" w:sz="4" w:space="0" w:color="auto"/>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YL-158GA1</w:t>
            </w:r>
            <w:r>
              <w:rPr>
                <w:rFonts w:ascii="仿宋_GB2312" w:eastAsia="仿宋_GB2312" w:hAnsi="宋体" w:hint="eastAsia"/>
                <w:sz w:val="24"/>
                <w:szCs w:val="24"/>
              </w:rPr>
              <w:t>型</w:t>
            </w:r>
          </w:p>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850mm</w:t>
            </w:r>
            <w:r>
              <w:rPr>
                <w:rFonts w:ascii="仿宋_GB2312" w:eastAsia="仿宋_GB2312" w:hAnsi="宋体" w:hint="eastAsia"/>
                <w:sz w:val="24"/>
                <w:szCs w:val="24"/>
              </w:rPr>
              <w:t>×</w:t>
            </w:r>
            <w:r>
              <w:rPr>
                <w:rFonts w:ascii="仿宋_GB2312" w:eastAsia="仿宋_GB2312" w:hAnsi="宋体" w:hint="eastAsia"/>
                <w:sz w:val="24"/>
                <w:szCs w:val="24"/>
              </w:rPr>
              <w:t>800mm</w:t>
            </w:r>
            <w:r>
              <w:rPr>
                <w:rFonts w:ascii="仿宋_GB2312" w:eastAsia="仿宋_GB2312" w:hAnsi="宋体" w:hint="eastAsia"/>
                <w:sz w:val="24"/>
                <w:szCs w:val="24"/>
              </w:rPr>
              <w:t>×</w:t>
            </w:r>
            <w:r>
              <w:rPr>
                <w:rFonts w:ascii="仿宋_GB2312" w:eastAsia="仿宋_GB2312" w:hAnsi="宋体" w:hint="eastAsia"/>
                <w:sz w:val="24"/>
                <w:szCs w:val="24"/>
              </w:rPr>
              <w:t>1800mm</w:t>
            </w:r>
          </w:p>
        </w:tc>
        <w:tc>
          <w:tcPr>
            <w:tcW w:w="877"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hint="eastAsia"/>
                <w:sz w:val="24"/>
                <w:szCs w:val="24"/>
              </w:rPr>
              <w:t>台</w:t>
            </w:r>
          </w:p>
        </w:tc>
        <w:tc>
          <w:tcPr>
            <w:tcW w:w="975"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亚龙</w:t>
            </w:r>
          </w:p>
        </w:tc>
        <w:tc>
          <w:tcPr>
            <w:tcW w:w="2955"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both"/>
              <w:rPr>
                <w:rFonts w:ascii="仿宋_GB2312" w:eastAsia="仿宋_GB2312" w:hAnsi="宋体"/>
                <w:sz w:val="24"/>
                <w:szCs w:val="24"/>
              </w:rPr>
            </w:pPr>
            <w:r>
              <w:rPr>
                <w:rFonts w:ascii="仿宋_GB2312" w:eastAsia="仿宋_GB2312" w:hAnsi="宋体" w:hint="eastAsia"/>
                <w:sz w:val="24"/>
                <w:szCs w:val="24"/>
              </w:rPr>
              <w:t>钢结构</w:t>
            </w:r>
            <w:r>
              <w:rPr>
                <w:rFonts w:ascii="仿宋_GB2312" w:eastAsia="仿宋_GB2312" w:hAnsi="宋体" w:hint="eastAsia"/>
                <w:sz w:val="24"/>
                <w:szCs w:val="24"/>
              </w:rPr>
              <w:t>,</w:t>
            </w:r>
            <w:r>
              <w:rPr>
                <w:rFonts w:ascii="仿宋_GB2312" w:eastAsia="仿宋_GB2312" w:hAnsi="宋体" w:hint="eastAsia"/>
                <w:sz w:val="24"/>
                <w:szCs w:val="24"/>
              </w:rPr>
              <w:t>带自锁脚轮</w:t>
            </w:r>
            <w:r>
              <w:rPr>
                <w:rFonts w:ascii="仿宋_GB2312" w:eastAsia="仿宋_GB2312" w:hAnsi="宋体" w:hint="eastAsia"/>
                <w:sz w:val="24"/>
                <w:szCs w:val="24"/>
              </w:rPr>
              <w:t>,</w:t>
            </w:r>
            <w:r>
              <w:rPr>
                <w:rFonts w:ascii="仿宋_GB2312" w:eastAsia="仿宋_GB2312" w:hAnsi="宋体" w:hint="eastAsia"/>
                <w:sz w:val="24"/>
                <w:szCs w:val="24"/>
              </w:rPr>
              <w:t>作为电气控制系统的机械和电气设备的安装载体，设备可自由、灵活的布置、安装。</w:t>
            </w:r>
          </w:p>
        </w:tc>
      </w:tr>
      <w:tr w:rsidR="005B0E6C">
        <w:trPr>
          <w:trHeight w:val="567"/>
          <w:jc w:val="center"/>
        </w:trPr>
        <w:tc>
          <w:tcPr>
            <w:tcW w:w="717"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2</w:t>
            </w:r>
          </w:p>
        </w:tc>
        <w:tc>
          <w:tcPr>
            <w:tcW w:w="1462"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主令电气及仪表单元</w:t>
            </w:r>
          </w:p>
        </w:tc>
        <w:tc>
          <w:tcPr>
            <w:tcW w:w="2616"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YL-158GA1-BM1</w:t>
            </w:r>
          </w:p>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YL-158GA1-BM2</w:t>
            </w:r>
          </w:p>
        </w:tc>
        <w:tc>
          <w:tcPr>
            <w:tcW w:w="877"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各</w:t>
            </w:r>
            <w:r>
              <w:rPr>
                <w:rFonts w:ascii="仿宋_GB2312" w:eastAsia="仿宋_GB2312" w:hAnsi="宋体" w:hint="eastAsia"/>
                <w:sz w:val="24"/>
                <w:szCs w:val="24"/>
              </w:rPr>
              <w:t>1</w:t>
            </w:r>
            <w:r>
              <w:rPr>
                <w:rFonts w:ascii="仿宋_GB2312" w:eastAsia="仿宋_GB2312" w:hAnsi="宋体" w:hint="eastAsia"/>
                <w:sz w:val="24"/>
                <w:szCs w:val="24"/>
              </w:rPr>
              <w:t>套</w:t>
            </w:r>
          </w:p>
        </w:tc>
        <w:tc>
          <w:tcPr>
            <w:tcW w:w="975"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亚龙</w:t>
            </w:r>
          </w:p>
        </w:tc>
        <w:tc>
          <w:tcPr>
            <w:tcW w:w="2955"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both"/>
              <w:rPr>
                <w:rFonts w:ascii="仿宋_GB2312" w:eastAsia="仿宋_GB2312" w:hAnsi="宋体"/>
                <w:sz w:val="24"/>
                <w:szCs w:val="24"/>
              </w:rPr>
            </w:pPr>
            <w:r>
              <w:rPr>
                <w:rFonts w:ascii="仿宋_GB2312" w:eastAsia="仿宋_GB2312" w:hAnsi="宋体" w:hint="eastAsia"/>
                <w:sz w:val="24"/>
                <w:szCs w:val="24"/>
              </w:rPr>
              <w:t>包括进线电源控制与保护、主令电气控制元件、指示灯、触摸屏、显示仪表、紧急停止按钮等器件。</w:t>
            </w:r>
          </w:p>
          <w:p w:rsidR="005B0E6C" w:rsidRDefault="00131C67">
            <w:pPr>
              <w:spacing w:line="240" w:lineRule="auto"/>
              <w:jc w:val="both"/>
              <w:rPr>
                <w:rFonts w:ascii="仿宋_GB2312" w:eastAsia="仿宋_GB2312" w:hAnsi="宋体"/>
                <w:sz w:val="24"/>
                <w:szCs w:val="24"/>
              </w:rPr>
            </w:pPr>
            <w:r>
              <w:rPr>
                <w:rFonts w:ascii="仿宋_GB2312" w:eastAsia="仿宋_GB2312" w:hAnsi="宋体" w:hint="eastAsia"/>
                <w:sz w:val="24"/>
                <w:szCs w:val="24"/>
              </w:rPr>
              <w:t>每门一组，配置不同。如触摸屏和温控模块只在</w:t>
            </w:r>
            <w:r>
              <w:rPr>
                <w:rFonts w:ascii="仿宋_GB2312" w:eastAsia="仿宋_GB2312" w:hAnsi="宋体" w:hint="eastAsia"/>
                <w:sz w:val="24"/>
                <w:szCs w:val="24"/>
              </w:rPr>
              <w:t>YL</w:t>
            </w:r>
            <w:r>
              <w:rPr>
                <w:rFonts w:ascii="仿宋_GB2312" w:eastAsia="仿宋_GB2312" w:hAnsi="宋体" w:hint="eastAsia"/>
                <w:sz w:val="24"/>
                <w:szCs w:val="24"/>
              </w:rPr>
              <w:t>—</w:t>
            </w:r>
            <w:r>
              <w:rPr>
                <w:rFonts w:ascii="仿宋_GB2312" w:eastAsia="仿宋_GB2312" w:hAnsi="宋体" w:hint="eastAsia"/>
                <w:sz w:val="24"/>
                <w:szCs w:val="24"/>
              </w:rPr>
              <w:t>158GA1-BM1</w:t>
            </w:r>
          </w:p>
        </w:tc>
      </w:tr>
      <w:tr w:rsidR="005B0E6C">
        <w:trPr>
          <w:jc w:val="center"/>
        </w:trPr>
        <w:tc>
          <w:tcPr>
            <w:tcW w:w="717"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3</w:t>
            </w:r>
          </w:p>
        </w:tc>
        <w:tc>
          <w:tcPr>
            <w:tcW w:w="1462"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P</w:t>
            </w:r>
            <w:r>
              <w:rPr>
                <w:rFonts w:ascii="仿宋_GB2312" w:eastAsia="仿宋_GB2312" w:hAnsi="宋体"/>
                <w:sz w:val="24"/>
                <w:szCs w:val="24"/>
              </w:rPr>
              <w:t>LC</w:t>
            </w:r>
            <w:r>
              <w:rPr>
                <w:rFonts w:ascii="仿宋_GB2312" w:eastAsia="仿宋_GB2312" w:hAnsi="宋体" w:hint="eastAsia"/>
                <w:sz w:val="24"/>
                <w:szCs w:val="24"/>
              </w:rPr>
              <w:t>网络组态单元</w:t>
            </w:r>
          </w:p>
        </w:tc>
        <w:tc>
          <w:tcPr>
            <w:tcW w:w="2616"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YL</w:t>
            </w:r>
            <w:r>
              <w:rPr>
                <w:rFonts w:ascii="仿宋_GB2312" w:eastAsia="仿宋_GB2312" w:hAnsi="宋体" w:hint="eastAsia"/>
                <w:sz w:val="24"/>
                <w:szCs w:val="24"/>
              </w:rPr>
              <w:t>—</w:t>
            </w:r>
            <w:r>
              <w:rPr>
                <w:rFonts w:ascii="仿宋_GB2312" w:eastAsia="仿宋_GB2312" w:hAnsi="宋体" w:hint="eastAsia"/>
                <w:sz w:val="24"/>
                <w:szCs w:val="24"/>
              </w:rPr>
              <w:t>158GA1-B0</w:t>
            </w:r>
          </w:p>
        </w:tc>
        <w:tc>
          <w:tcPr>
            <w:tcW w:w="877"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hint="eastAsia"/>
                <w:sz w:val="24"/>
                <w:szCs w:val="24"/>
              </w:rPr>
              <w:t>套</w:t>
            </w:r>
          </w:p>
        </w:tc>
        <w:tc>
          <w:tcPr>
            <w:tcW w:w="975"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亚龙</w:t>
            </w:r>
          </w:p>
        </w:tc>
        <w:tc>
          <w:tcPr>
            <w:tcW w:w="2955"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both"/>
              <w:rPr>
                <w:rFonts w:ascii="仿宋_GB2312" w:eastAsia="仿宋_GB2312" w:hAnsi="宋体"/>
                <w:sz w:val="24"/>
                <w:szCs w:val="24"/>
              </w:rPr>
            </w:pPr>
            <w:r>
              <w:rPr>
                <w:rFonts w:ascii="仿宋_GB2312" w:eastAsia="仿宋_GB2312" w:hAnsi="宋体"/>
                <w:sz w:val="24"/>
                <w:szCs w:val="24"/>
              </w:rPr>
              <w:t>包括中型</w:t>
            </w:r>
            <w:r>
              <w:rPr>
                <w:rFonts w:ascii="仿宋_GB2312" w:eastAsia="仿宋_GB2312" w:hAnsi="宋体"/>
                <w:sz w:val="24"/>
                <w:szCs w:val="24"/>
              </w:rPr>
              <w:t xml:space="preserve"> PLC</w:t>
            </w:r>
            <w:r>
              <w:rPr>
                <w:rFonts w:ascii="仿宋_GB2312" w:eastAsia="仿宋_GB2312" w:hAnsi="宋体"/>
                <w:sz w:val="24"/>
                <w:szCs w:val="24"/>
              </w:rPr>
              <w:t>、小型</w:t>
            </w:r>
            <w:r>
              <w:rPr>
                <w:rFonts w:ascii="仿宋_GB2312" w:eastAsia="仿宋_GB2312" w:hAnsi="宋体"/>
                <w:sz w:val="24"/>
                <w:szCs w:val="24"/>
              </w:rPr>
              <w:t xml:space="preserve"> PLC</w:t>
            </w:r>
            <w:r>
              <w:rPr>
                <w:rFonts w:ascii="仿宋_GB2312" w:eastAsia="仿宋_GB2312" w:hAnsi="宋体"/>
                <w:sz w:val="24"/>
                <w:szCs w:val="24"/>
              </w:rPr>
              <w:t>、模拟量模块、</w:t>
            </w:r>
            <w:r>
              <w:rPr>
                <w:rFonts w:ascii="仿宋_GB2312" w:eastAsia="仿宋_GB2312" w:hAnsi="宋体"/>
                <w:sz w:val="24"/>
                <w:szCs w:val="24"/>
              </w:rPr>
              <w:t xml:space="preserve"> </w:t>
            </w:r>
            <w:r>
              <w:rPr>
                <w:rFonts w:ascii="仿宋_GB2312" w:eastAsia="仿宋_GB2312" w:hAnsi="宋体"/>
                <w:sz w:val="24"/>
                <w:szCs w:val="24"/>
              </w:rPr>
              <w:t>扩展模块，</w:t>
            </w:r>
            <w:r>
              <w:rPr>
                <w:rFonts w:ascii="仿宋_GB2312" w:eastAsia="仿宋_GB2312" w:hAnsi="宋体"/>
                <w:sz w:val="24"/>
                <w:szCs w:val="24"/>
              </w:rPr>
              <w:t xml:space="preserve">4-20mA </w:t>
            </w:r>
            <w:r>
              <w:rPr>
                <w:rFonts w:ascii="仿宋_GB2312" w:eastAsia="仿宋_GB2312" w:hAnsi="宋体"/>
                <w:sz w:val="24"/>
                <w:szCs w:val="24"/>
              </w:rPr>
              <w:t>标准恒流源、</w:t>
            </w:r>
            <w:r>
              <w:rPr>
                <w:rFonts w:ascii="仿宋_GB2312" w:eastAsia="仿宋_GB2312" w:hAnsi="宋体"/>
                <w:sz w:val="24"/>
                <w:szCs w:val="24"/>
              </w:rPr>
              <w:t xml:space="preserve">0-10V </w:t>
            </w:r>
            <w:r>
              <w:rPr>
                <w:rFonts w:ascii="仿宋_GB2312" w:eastAsia="仿宋_GB2312" w:hAnsi="宋体"/>
                <w:sz w:val="24"/>
                <w:szCs w:val="24"/>
              </w:rPr>
              <w:t>标准恒压源、数字式显示仪表、伺服</w:t>
            </w:r>
            <w:r>
              <w:rPr>
                <w:rFonts w:ascii="仿宋_GB2312" w:eastAsia="仿宋_GB2312" w:hAnsi="宋体"/>
                <w:sz w:val="24"/>
                <w:szCs w:val="24"/>
              </w:rPr>
              <w:t xml:space="preserve"> </w:t>
            </w:r>
            <w:r>
              <w:rPr>
                <w:rFonts w:ascii="仿宋_GB2312" w:eastAsia="仿宋_GB2312" w:hAnsi="宋体"/>
                <w:sz w:val="24"/>
                <w:szCs w:val="24"/>
              </w:rPr>
              <w:t>驱动器、步进驱动器等器件。</w:t>
            </w:r>
          </w:p>
        </w:tc>
      </w:tr>
      <w:tr w:rsidR="005B0E6C">
        <w:trPr>
          <w:jc w:val="center"/>
        </w:trPr>
        <w:tc>
          <w:tcPr>
            <w:tcW w:w="717"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4</w:t>
            </w:r>
          </w:p>
        </w:tc>
        <w:tc>
          <w:tcPr>
            <w:tcW w:w="1462"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P</w:t>
            </w:r>
            <w:r>
              <w:rPr>
                <w:rFonts w:ascii="仿宋_GB2312" w:eastAsia="仿宋_GB2312" w:hAnsi="宋体"/>
                <w:sz w:val="24"/>
                <w:szCs w:val="24"/>
              </w:rPr>
              <w:t>LC</w:t>
            </w:r>
            <w:r>
              <w:rPr>
                <w:rFonts w:ascii="仿宋_GB2312" w:eastAsia="仿宋_GB2312" w:hAnsi="宋体" w:hint="eastAsia"/>
                <w:sz w:val="24"/>
                <w:szCs w:val="24"/>
              </w:rPr>
              <w:t>控制单元</w:t>
            </w:r>
          </w:p>
        </w:tc>
        <w:tc>
          <w:tcPr>
            <w:tcW w:w="2616"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YL</w:t>
            </w:r>
            <w:r>
              <w:rPr>
                <w:rFonts w:ascii="仿宋_GB2312" w:eastAsia="仿宋_GB2312" w:hAnsi="宋体" w:hint="eastAsia"/>
                <w:sz w:val="24"/>
                <w:szCs w:val="24"/>
              </w:rPr>
              <w:t>—</w:t>
            </w:r>
            <w:r>
              <w:rPr>
                <w:rFonts w:ascii="仿宋_GB2312" w:eastAsia="仿宋_GB2312" w:hAnsi="宋体" w:hint="eastAsia"/>
                <w:sz w:val="24"/>
                <w:szCs w:val="24"/>
              </w:rPr>
              <w:t>158GA1-B1</w:t>
            </w:r>
          </w:p>
        </w:tc>
        <w:tc>
          <w:tcPr>
            <w:tcW w:w="877"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hint="eastAsia"/>
                <w:sz w:val="24"/>
                <w:szCs w:val="24"/>
              </w:rPr>
              <w:t>套</w:t>
            </w:r>
          </w:p>
        </w:tc>
        <w:tc>
          <w:tcPr>
            <w:tcW w:w="975"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亚龙</w:t>
            </w:r>
          </w:p>
        </w:tc>
        <w:tc>
          <w:tcPr>
            <w:tcW w:w="2955"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both"/>
              <w:rPr>
                <w:rFonts w:ascii="仿宋_GB2312" w:eastAsia="仿宋_GB2312" w:hAnsi="宋体"/>
                <w:sz w:val="24"/>
                <w:szCs w:val="24"/>
              </w:rPr>
            </w:pPr>
            <w:r>
              <w:rPr>
                <w:rFonts w:ascii="仿宋_GB2312" w:eastAsia="仿宋_GB2312" w:hAnsi="宋体"/>
                <w:sz w:val="24"/>
                <w:szCs w:val="24"/>
              </w:rPr>
              <w:t>包括小型</w:t>
            </w:r>
            <w:r>
              <w:rPr>
                <w:rFonts w:ascii="仿宋_GB2312" w:eastAsia="仿宋_GB2312" w:hAnsi="宋体"/>
                <w:sz w:val="24"/>
                <w:szCs w:val="24"/>
              </w:rPr>
              <w:t xml:space="preserve"> PLC</w:t>
            </w:r>
            <w:r>
              <w:rPr>
                <w:rFonts w:ascii="仿宋_GB2312" w:eastAsia="仿宋_GB2312" w:hAnsi="宋体"/>
                <w:sz w:val="24"/>
                <w:szCs w:val="24"/>
              </w:rPr>
              <w:t>、模拟量模块、扩展模</w:t>
            </w:r>
            <w:r>
              <w:rPr>
                <w:rFonts w:ascii="仿宋_GB2312" w:eastAsia="仿宋_GB2312" w:hAnsi="宋体"/>
                <w:sz w:val="24"/>
                <w:szCs w:val="24"/>
              </w:rPr>
              <w:t xml:space="preserve"> </w:t>
            </w:r>
            <w:r>
              <w:rPr>
                <w:rFonts w:ascii="仿宋_GB2312" w:eastAsia="仿宋_GB2312" w:hAnsi="宋体"/>
                <w:sz w:val="24"/>
                <w:szCs w:val="24"/>
              </w:rPr>
              <w:t>块，</w:t>
            </w:r>
            <w:r>
              <w:rPr>
                <w:rFonts w:ascii="仿宋_GB2312" w:eastAsia="仿宋_GB2312" w:hAnsi="宋体"/>
                <w:sz w:val="24"/>
                <w:szCs w:val="24"/>
              </w:rPr>
              <w:t xml:space="preserve">4-20mA </w:t>
            </w:r>
            <w:r>
              <w:rPr>
                <w:rFonts w:ascii="仿宋_GB2312" w:eastAsia="仿宋_GB2312" w:hAnsi="宋体"/>
                <w:sz w:val="24"/>
                <w:szCs w:val="24"/>
              </w:rPr>
              <w:t>标准恒流源、</w:t>
            </w:r>
            <w:r>
              <w:rPr>
                <w:rFonts w:ascii="仿宋_GB2312" w:eastAsia="仿宋_GB2312" w:hAnsi="宋体"/>
                <w:sz w:val="24"/>
                <w:szCs w:val="24"/>
              </w:rPr>
              <w:t xml:space="preserve">0-10V </w:t>
            </w:r>
            <w:r>
              <w:rPr>
                <w:rFonts w:ascii="仿宋_GB2312" w:eastAsia="仿宋_GB2312" w:hAnsi="宋体"/>
                <w:sz w:val="24"/>
                <w:szCs w:val="24"/>
              </w:rPr>
              <w:t>标准</w:t>
            </w:r>
            <w:r>
              <w:rPr>
                <w:rFonts w:ascii="仿宋_GB2312" w:eastAsia="仿宋_GB2312" w:hAnsi="宋体"/>
                <w:sz w:val="24"/>
                <w:szCs w:val="24"/>
              </w:rPr>
              <w:t xml:space="preserve"> </w:t>
            </w:r>
            <w:r>
              <w:rPr>
                <w:rFonts w:ascii="仿宋_GB2312" w:eastAsia="仿宋_GB2312" w:hAnsi="宋体"/>
                <w:sz w:val="24"/>
                <w:szCs w:val="24"/>
              </w:rPr>
              <w:t>恒压源、数字式显示仪表、变频器、</w:t>
            </w:r>
            <w:r>
              <w:rPr>
                <w:rFonts w:ascii="仿宋_GB2312" w:eastAsia="仿宋_GB2312" w:hAnsi="宋体"/>
                <w:sz w:val="24"/>
                <w:szCs w:val="24"/>
              </w:rPr>
              <w:t xml:space="preserve"> </w:t>
            </w:r>
            <w:r>
              <w:rPr>
                <w:rFonts w:ascii="仿宋_GB2312" w:eastAsia="仿宋_GB2312" w:hAnsi="宋体"/>
                <w:sz w:val="24"/>
                <w:szCs w:val="24"/>
              </w:rPr>
              <w:t>等器件</w:t>
            </w:r>
            <w:r>
              <w:rPr>
                <w:rFonts w:ascii="仿宋_GB2312" w:eastAsia="仿宋_GB2312" w:hAnsi="宋体" w:hint="eastAsia"/>
                <w:sz w:val="24"/>
                <w:szCs w:val="24"/>
              </w:rPr>
              <w:t>。</w:t>
            </w:r>
          </w:p>
        </w:tc>
      </w:tr>
      <w:tr w:rsidR="005B0E6C">
        <w:trPr>
          <w:jc w:val="center"/>
        </w:trPr>
        <w:tc>
          <w:tcPr>
            <w:tcW w:w="717"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5</w:t>
            </w:r>
          </w:p>
        </w:tc>
        <w:tc>
          <w:tcPr>
            <w:tcW w:w="1462"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继电控制单元</w:t>
            </w:r>
          </w:p>
        </w:tc>
        <w:tc>
          <w:tcPr>
            <w:tcW w:w="2616"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YL</w:t>
            </w:r>
            <w:r>
              <w:rPr>
                <w:rFonts w:ascii="仿宋_GB2312" w:eastAsia="仿宋_GB2312" w:hAnsi="宋体" w:hint="eastAsia"/>
                <w:sz w:val="24"/>
                <w:szCs w:val="24"/>
              </w:rPr>
              <w:t>—</w:t>
            </w:r>
            <w:r>
              <w:rPr>
                <w:rFonts w:ascii="仿宋_GB2312" w:eastAsia="仿宋_GB2312" w:hAnsi="宋体" w:hint="eastAsia"/>
                <w:sz w:val="24"/>
                <w:szCs w:val="24"/>
              </w:rPr>
              <w:t>158GA1-B2</w:t>
            </w:r>
          </w:p>
        </w:tc>
        <w:tc>
          <w:tcPr>
            <w:tcW w:w="877"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hint="eastAsia"/>
                <w:sz w:val="24"/>
                <w:szCs w:val="24"/>
              </w:rPr>
              <w:t>套</w:t>
            </w:r>
          </w:p>
        </w:tc>
        <w:tc>
          <w:tcPr>
            <w:tcW w:w="975"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亚龙</w:t>
            </w:r>
          </w:p>
        </w:tc>
        <w:tc>
          <w:tcPr>
            <w:tcW w:w="2955"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both"/>
              <w:rPr>
                <w:rFonts w:ascii="仿宋_GB2312" w:eastAsia="仿宋_GB2312" w:hAnsi="宋体"/>
                <w:sz w:val="24"/>
                <w:szCs w:val="24"/>
              </w:rPr>
            </w:pPr>
            <w:r>
              <w:rPr>
                <w:rFonts w:ascii="仿宋_GB2312" w:eastAsia="仿宋_GB2312" w:hAnsi="宋体" w:hint="eastAsia"/>
                <w:sz w:val="24"/>
                <w:szCs w:val="24"/>
              </w:rPr>
              <w:t>包括断路器、熔断器、接触器、中间继电器、热保护继电器、行程开关、时间继电器等。</w:t>
            </w:r>
          </w:p>
          <w:p w:rsidR="005B0E6C" w:rsidRDefault="00131C67">
            <w:pPr>
              <w:spacing w:line="240" w:lineRule="auto"/>
              <w:jc w:val="both"/>
              <w:rPr>
                <w:rFonts w:ascii="仿宋_GB2312" w:eastAsia="仿宋_GB2312" w:hAnsi="宋体"/>
                <w:sz w:val="24"/>
                <w:szCs w:val="24"/>
              </w:rPr>
            </w:pPr>
            <w:r>
              <w:rPr>
                <w:rFonts w:ascii="仿宋_GB2312" w:eastAsia="仿宋_GB2312" w:hAnsi="宋体" w:hint="eastAsia"/>
                <w:sz w:val="24"/>
                <w:szCs w:val="24"/>
              </w:rPr>
              <w:t>同时还安装由伺服、步进电机驱动的（可相互转换）、传感器、微动开关、滚珠丝杠、增量型编码器组成的小车运动装置。</w:t>
            </w:r>
          </w:p>
        </w:tc>
      </w:tr>
      <w:tr w:rsidR="005B0E6C">
        <w:trPr>
          <w:jc w:val="center"/>
        </w:trPr>
        <w:tc>
          <w:tcPr>
            <w:tcW w:w="717"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sz w:val="24"/>
                <w:szCs w:val="24"/>
              </w:rPr>
              <w:t>6</w:t>
            </w:r>
          </w:p>
        </w:tc>
        <w:tc>
          <w:tcPr>
            <w:tcW w:w="1462"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sz w:val="24"/>
                <w:szCs w:val="24"/>
              </w:rPr>
              <w:t>电气控制系统故障检测模块</w:t>
            </w:r>
          </w:p>
        </w:tc>
        <w:tc>
          <w:tcPr>
            <w:tcW w:w="2616"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YL-158GA1-06</w:t>
            </w:r>
          </w:p>
        </w:tc>
        <w:tc>
          <w:tcPr>
            <w:tcW w:w="877"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hint="eastAsia"/>
                <w:sz w:val="24"/>
                <w:szCs w:val="24"/>
              </w:rPr>
              <w:t>套</w:t>
            </w:r>
          </w:p>
        </w:tc>
        <w:tc>
          <w:tcPr>
            <w:tcW w:w="975"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亚龙</w:t>
            </w:r>
          </w:p>
        </w:tc>
        <w:tc>
          <w:tcPr>
            <w:tcW w:w="2955" w:type="dxa"/>
            <w:tcBorders>
              <w:top w:val="single" w:sz="4" w:space="0" w:color="auto"/>
              <w:left w:val="single" w:sz="4" w:space="0" w:color="auto"/>
              <w:bottom w:val="single" w:sz="4" w:space="0" w:color="auto"/>
              <w:right w:val="single" w:sz="4" w:space="0" w:color="auto"/>
            </w:tcBorders>
            <w:vAlign w:val="center"/>
          </w:tcPr>
          <w:p w:rsidR="005B0E6C" w:rsidRDefault="00131C67">
            <w:pPr>
              <w:spacing w:after="0" w:line="240" w:lineRule="auto"/>
              <w:ind w:left="0" w:firstLine="0"/>
              <w:jc w:val="both"/>
              <w:rPr>
                <w:rFonts w:ascii="仿宋_GB2312" w:eastAsia="仿宋_GB2312" w:hAnsi="宋体"/>
                <w:sz w:val="24"/>
                <w:szCs w:val="24"/>
              </w:rPr>
            </w:pPr>
            <w:r>
              <w:rPr>
                <w:rFonts w:ascii="仿宋_GB2312" w:eastAsia="仿宋_GB2312" w:hAnsi="宋体" w:hint="eastAsia"/>
                <w:sz w:val="24"/>
                <w:szCs w:val="24"/>
              </w:rPr>
              <w:t>可设置不少于</w:t>
            </w:r>
            <w:r>
              <w:rPr>
                <w:rFonts w:ascii="仿宋_GB2312" w:eastAsia="仿宋_GB2312" w:hAnsi="宋体" w:hint="eastAsia"/>
                <w:sz w:val="24"/>
                <w:szCs w:val="24"/>
              </w:rPr>
              <w:t>40</w:t>
            </w:r>
            <w:r>
              <w:rPr>
                <w:rFonts w:ascii="仿宋_GB2312" w:eastAsia="仿宋_GB2312" w:hAnsi="宋体" w:hint="eastAsia"/>
                <w:sz w:val="24"/>
                <w:szCs w:val="24"/>
              </w:rPr>
              <w:t>个故障点</w:t>
            </w:r>
            <w:r>
              <w:rPr>
                <w:rFonts w:ascii="仿宋_GB2312" w:eastAsia="仿宋_GB2312" w:hAnsi="宋体" w:hint="eastAsia"/>
                <w:sz w:val="24"/>
                <w:szCs w:val="24"/>
              </w:rPr>
              <w:t>(</w:t>
            </w:r>
            <w:r>
              <w:rPr>
                <w:rFonts w:ascii="仿宋_GB2312" w:eastAsia="仿宋_GB2312" w:hAnsi="宋体" w:hint="eastAsia"/>
                <w:sz w:val="24"/>
                <w:szCs w:val="24"/>
              </w:rPr>
              <w:t>见附表一）。</w:t>
            </w:r>
          </w:p>
        </w:tc>
      </w:tr>
      <w:tr w:rsidR="005B0E6C">
        <w:trPr>
          <w:jc w:val="center"/>
        </w:trPr>
        <w:tc>
          <w:tcPr>
            <w:tcW w:w="717"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sz w:val="24"/>
                <w:szCs w:val="24"/>
              </w:rPr>
              <w:t>7</w:t>
            </w:r>
          </w:p>
        </w:tc>
        <w:tc>
          <w:tcPr>
            <w:tcW w:w="1462"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可编程控制</w:t>
            </w:r>
            <w:r>
              <w:rPr>
                <w:rFonts w:ascii="仿宋_GB2312" w:eastAsia="仿宋_GB2312" w:hAnsi="宋体" w:hint="eastAsia"/>
                <w:sz w:val="24"/>
                <w:szCs w:val="24"/>
              </w:rPr>
              <w:lastRenderedPageBreak/>
              <w:t>器</w:t>
            </w:r>
          </w:p>
        </w:tc>
        <w:tc>
          <w:tcPr>
            <w:tcW w:w="2616"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lastRenderedPageBreak/>
              <w:t>PLC</w:t>
            </w:r>
            <w:r>
              <w:rPr>
                <w:rFonts w:ascii="仿宋_GB2312" w:eastAsia="仿宋_GB2312" w:hAnsi="宋体" w:hint="eastAsia"/>
                <w:sz w:val="24"/>
                <w:szCs w:val="24"/>
              </w:rPr>
              <w:t>（二种品牌三种方</w:t>
            </w:r>
            <w:r>
              <w:rPr>
                <w:rFonts w:ascii="仿宋_GB2312" w:eastAsia="仿宋_GB2312" w:hAnsi="宋体" w:hint="eastAsia"/>
                <w:sz w:val="24"/>
                <w:szCs w:val="24"/>
              </w:rPr>
              <w:lastRenderedPageBreak/>
              <w:t>案，任选一种）</w:t>
            </w:r>
          </w:p>
        </w:tc>
        <w:tc>
          <w:tcPr>
            <w:tcW w:w="877"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lastRenderedPageBreak/>
              <w:t>1</w:t>
            </w:r>
            <w:r>
              <w:rPr>
                <w:rFonts w:ascii="仿宋_GB2312" w:eastAsia="仿宋_GB2312" w:hAnsi="宋体" w:hint="eastAsia"/>
                <w:sz w:val="24"/>
                <w:szCs w:val="24"/>
              </w:rPr>
              <w:t>套</w:t>
            </w:r>
          </w:p>
        </w:tc>
        <w:tc>
          <w:tcPr>
            <w:tcW w:w="975"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西门</w:t>
            </w:r>
            <w:r>
              <w:rPr>
                <w:rFonts w:ascii="仿宋_GB2312" w:eastAsia="仿宋_GB2312" w:hAnsi="宋体" w:hint="eastAsia"/>
                <w:sz w:val="24"/>
                <w:szCs w:val="24"/>
              </w:rPr>
              <w:lastRenderedPageBreak/>
              <w:t>子、三菱</w:t>
            </w:r>
          </w:p>
        </w:tc>
        <w:tc>
          <w:tcPr>
            <w:tcW w:w="2955"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lastRenderedPageBreak/>
              <w:t>见附表二</w:t>
            </w:r>
          </w:p>
        </w:tc>
      </w:tr>
      <w:tr w:rsidR="005B0E6C">
        <w:trPr>
          <w:jc w:val="center"/>
        </w:trPr>
        <w:tc>
          <w:tcPr>
            <w:tcW w:w="717"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sz w:val="24"/>
                <w:szCs w:val="24"/>
              </w:rPr>
              <w:lastRenderedPageBreak/>
              <w:t>8</w:t>
            </w:r>
          </w:p>
        </w:tc>
        <w:tc>
          <w:tcPr>
            <w:tcW w:w="1462"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触摸屏</w:t>
            </w:r>
          </w:p>
        </w:tc>
        <w:tc>
          <w:tcPr>
            <w:tcW w:w="2616" w:type="dxa"/>
            <w:tcBorders>
              <w:top w:val="single" w:sz="4" w:space="0" w:color="auto"/>
              <w:left w:val="single" w:sz="4" w:space="0" w:color="auto"/>
              <w:bottom w:val="single" w:sz="4" w:space="0" w:color="auto"/>
              <w:right w:val="single" w:sz="4" w:space="0" w:color="auto"/>
            </w:tcBorders>
            <w:vAlign w:val="center"/>
          </w:tcPr>
          <w:p w:rsidR="005B0E6C" w:rsidRDefault="005B0E6C">
            <w:pPr>
              <w:spacing w:line="240" w:lineRule="auto"/>
              <w:jc w:val="center"/>
              <w:rPr>
                <w:rFonts w:ascii="仿宋_GB2312" w:eastAsia="仿宋_GB2312" w:hAnsi="宋体"/>
                <w:sz w:val="24"/>
                <w:szCs w:val="24"/>
              </w:rPr>
            </w:pPr>
          </w:p>
        </w:tc>
        <w:tc>
          <w:tcPr>
            <w:tcW w:w="877"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hint="eastAsia"/>
                <w:sz w:val="24"/>
                <w:szCs w:val="24"/>
              </w:rPr>
              <w:t>台</w:t>
            </w:r>
          </w:p>
        </w:tc>
        <w:tc>
          <w:tcPr>
            <w:tcW w:w="975"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昆仑通态</w:t>
            </w:r>
          </w:p>
        </w:tc>
        <w:tc>
          <w:tcPr>
            <w:tcW w:w="2955"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7</w:t>
            </w:r>
            <w:r>
              <w:rPr>
                <w:rFonts w:ascii="仿宋_GB2312" w:eastAsia="仿宋_GB2312" w:hAnsi="宋体" w:hint="eastAsia"/>
                <w:sz w:val="24"/>
                <w:szCs w:val="24"/>
              </w:rPr>
              <w:t>寸彩屏</w:t>
            </w:r>
            <w:r>
              <w:rPr>
                <w:rFonts w:ascii="仿宋_GB2312" w:eastAsia="仿宋_GB2312" w:hAnsi="宋体" w:hint="eastAsia"/>
                <w:sz w:val="24"/>
                <w:szCs w:val="24"/>
              </w:rPr>
              <w:t xml:space="preserve"> TPC7062TI</w:t>
            </w:r>
            <w:r>
              <w:rPr>
                <w:rFonts w:ascii="仿宋_GB2312" w:eastAsia="仿宋_GB2312" w:hAnsi="宋体" w:hint="eastAsia"/>
                <w:sz w:val="24"/>
                <w:szCs w:val="24"/>
              </w:rPr>
              <w:t>以太网口</w:t>
            </w:r>
          </w:p>
        </w:tc>
      </w:tr>
      <w:tr w:rsidR="005B0E6C">
        <w:trPr>
          <w:jc w:val="center"/>
        </w:trPr>
        <w:tc>
          <w:tcPr>
            <w:tcW w:w="717"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color w:val="auto"/>
                <w:sz w:val="24"/>
                <w:szCs w:val="24"/>
              </w:rPr>
            </w:pPr>
            <w:r>
              <w:rPr>
                <w:rFonts w:ascii="仿宋_GB2312" w:eastAsia="仿宋_GB2312" w:hAnsi="宋体" w:hint="eastAsia"/>
                <w:color w:val="auto"/>
                <w:sz w:val="24"/>
                <w:szCs w:val="24"/>
              </w:rPr>
              <w:t>9</w:t>
            </w:r>
          </w:p>
        </w:tc>
        <w:tc>
          <w:tcPr>
            <w:tcW w:w="1462"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sz w:val="24"/>
                <w:szCs w:val="24"/>
              </w:rPr>
              <w:t>场景搭建平台</w:t>
            </w:r>
          </w:p>
        </w:tc>
        <w:tc>
          <w:tcPr>
            <w:tcW w:w="2616"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proofErr w:type="spellStart"/>
            <w:r>
              <w:rPr>
                <w:rFonts w:ascii="仿宋_GB2312" w:eastAsia="仿宋_GB2312" w:hAnsi="宋体"/>
                <w:sz w:val="24"/>
                <w:szCs w:val="24"/>
              </w:rPr>
              <w:t>Solidcenter</w:t>
            </w:r>
            <w:proofErr w:type="spellEnd"/>
          </w:p>
        </w:tc>
        <w:tc>
          <w:tcPr>
            <w:tcW w:w="877"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hint="eastAsia"/>
                <w:sz w:val="24"/>
                <w:szCs w:val="24"/>
              </w:rPr>
              <w:t>套</w:t>
            </w:r>
          </w:p>
        </w:tc>
        <w:tc>
          <w:tcPr>
            <w:tcW w:w="975" w:type="dxa"/>
            <w:tcBorders>
              <w:top w:val="single" w:sz="4" w:space="0" w:color="auto"/>
              <w:left w:val="single" w:sz="4" w:space="0" w:color="auto"/>
              <w:bottom w:val="single" w:sz="4" w:space="0" w:color="auto"/>
              <w:right w:val="single" w:sz="4" w:space="0" w:color="auto"/>
            </w:tcBorders>
            <w:vAlign w:val="center"/>
          </w:tcPr>
          <w:p w:rsidR="005B0E6C" w:rsidRDefault="005B0E6C">
            <w:pPr>
              <w:spacing w:line="240" w:lineRule="auto"/>
              <w:jc w:val="both"/>
              <w:rPr>
                <w:rFonts w:ascii="仿宋_GB2312" w:eastAsia="仿宋_GB2312" w:hAnsi="宋体"/>
                <w:sz w:val="24"/>
                <w:szCs w:val="24"/>
              </w:rPr>
            </w:pPr>
          </w:p>
        </w:tc>
        <w:tc>
          <w:tcPr>
            <w:tcW w:w="2955"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both"/>
              <w:rPr>
                <w:rFonts w:ascii="仿宋_GB2312" w:eastAsia="仿宋_GB2312" w:hAnsi="宋体"/>
                <w:sz w:val="24"/>
                <w:szCs w:val="24"/>
              </w:rPr>
            </w:pPr>
            <w:r>
              <w:rPr>
                <w:rFonts w:ascii="仿宋_GB2312" w:eastAsia="仿宋_GB2312" w:hAnsi="宋体"/>
                <w:sz w:val="24"/>
                <w:szCs w:val="24"/>
              </w:rPr>
              <w:t>对三维场景进行模拟和搭建</w:t>
            </w:r>
          </w:p>
        </w:tc>
      </w:tr>
      <w:tr w:rsidR="005B0E6C">
        <w:trPr>
          <w:jc w:val="center"/>
        </w:trPr>
        <w:tc>
          <w:tcPr>
            <w:tcW w:w="717"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color w:val="auto"/>
                <w:sz w:val="24"/>
                <w:szCs w:val="24"/>
              </w:rPr>
            </w:pPr>
            <w:r>
              <w:rPr>
                <w:rFonts w:ascii="仿宋_GB2312" w:eastAsia="仿宋_GB2312" w:hAnsi="宋体" w:hint="eastAsia"/>
                <w:color w:val="auto"/>
                <w:sz w:val="24"/>
                <w:szCs w:val="24"/>
              </w:rPr>
              <w:t>1</w:t>
            </w:r>
            <w:r>
              <w:rPr>
                <w:rFonts w:ascii="仿宋_GB2312" w:eastAsia="仿宋_GB2312" w:hAnsi="宋体"/>
                <w:color w:val="auto"/>
                <w:sz w:val="24"/>
                <w:szCs w:val="24"/>
              </w:rPr>
              <w:t>0</w:t>
            </w:r>
          </w:p>
        </w:tc>
        <w:tc>
          <w:tcPr>
            <w:tcW w:w="1462"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sz w:val="24"/>
                <w:szCs w:val="24"/>
              </w:rPr>
              <w:t>智能化电气设计软件</w:t>
            </w:r>
          </w:p>
        </w:tc>
        <w:tc>
          <w:tcPr>
            <w:tcW w:w="2616"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sz w:val="24"/>
                <w:szCs w:val="24"/>
              </w:rPr>
              <w:t>SEE Electrical</w:t>
            </w:r>
          </w:p>
        </w:tc>
        <w:tc>
          <w:tcPr>
            <w:tcW w:w="877"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hint="eastAsia"/>
                <w:sz w:val="24"/>
                <w:szCs w:val="24"/>
              </w:rPr>
              <w:t>套</w:t>
            </w:r>
          </w:p>
        </w:tc>
        <w:tc>
          <w:tcPr>
            <w:tcW w:w="975" w:type="dxa"/>
            <w:tcBorders>
              <w:top w:val="single" w:sz="4" w:space="0" w:color="auto"/>
              <w:left w:val="single" w:sz="4" w:space="0" w:color="auto"/>
              <w:bottom w:val="single" w:sz="4" w:space="0" w:color="auto"/>
              <w:right w:val="single" w:sz="4" w:space="0" w:color="auto"/>
            </w:tcBorders>
            <w:vAlign w:val="center"/>
          </w:tcPr>
          <w:p w:rsidR="005B0E6C" w:rsidRDefault="005B0E6C">
            <w:pPr>
              <w:spacing w:line="240" w:lineRule="auto"/>
              <w:jc w:val="both"/>
              <w:rPr>
                <w:rFonts w:ascii="仿宋_GB2312" w:eastAsia="仿宋_GB2312" w:hAnsi="宋体"/>
                <w:sz w:val="24"/>
                <w:szCs w:val="24"/>
              </w:rPr>
            </w:pPr>
          </w:p>
        </w:tc>
        <w:tc>
          <w:tcPr>
            <w:tcW w:w="2955" w:type="dxa"/>
            <w:tcBorders>
              <w:top w:val="single" w:sz="4" w:space="0" w:color="auto"/>
              <w:left w:val="single" w:sz="4" w:space="0" w:color="auto"/>
              <w:bottom w:val="single" w:sz="4" w:space="0" w:color="auto"/>
              <w:right w:val="single" w:sz="4" w:space="0" w:color="auto"/>
            </w:tcBorders>
            <w:vAlign w:val="center"/>
          </w:tcPr>
          <w:p w:rsidR="005B0E6C" w:rsidRDefault="00131C67">
            <w:pPr>
              <w:spacing w:line="240" w:lineRule="auto"/>
              <w:jc w:val="both"/>
              <w:rPr>
                <w:rFonts w:ascii="仿宋_GB2312" w:eastAsia="仿宋_GB2312" w:hAnsi="宋体"/>
                <w:sz w:val="24"/>
                <w:szCs w:val="24"/>
              </w:rPr>
            </w:pPr>
            <w:r>
              <w:rPr>
                <w:rFonts w:ascii="仿宋_GB2312" w:eastAsia="仿宋_GB2312" w:hAnsi="宋体"/>
                <w:sz w:val="24"/>
                <w:szCs w:val="24"/>
              </w:rPr>
              <w:t>电气原理设计和制图</w:t>
            </w:r>
          </w:p>
        </w:tc>
      </w:tr>
    </w:tbl>
    <w:p w:rsidR="005B0E6C" w:rsidRDefault="005B0E6C">
      <w:pPr>
        <w:spacing w:after="0" w:line="259" w:lineRule="auto"/>
        <w:ind w:left="19" w:right="461" w:hanging="10"/>
        <w:rPr>
          <w:rFonts w:ascii="仿宋_GB2312" w:eastAsia="仿宋_GB2312" w:hAnsi="宋体"/>
          <w:sz w:val="24"/>
          <w:szCs w:val="24"/>
        </w:rPr>
      </w:pPr>
    </w:p>
    <w:p w:rsidR="005B0E6C" w:rsidRDefault="00131C67">
      <w:pPr>
        <w:spacing w:after="0" w:line="259" w:lineRule="auto"/>
        <w:ind w:left="19" w:right="461" w:hanging="10"/>
        <w:jc w:val="center"/>
        <w:rPr>
          <w:rFonts w:ascii="黑体" w:eastAsia="黑体" w:hAnsi="黑体" w:cs="黑体"/>
          <w:sz w:val="24"/>
          <w:szCs w:val="24"/>
        </w:rPr>
      </w:pPr>
      <w:r>
        <w:rPr>
          <w:rFonts w:ascii="黑体" w:eastAsia="黑体" w:hAnsi="黑体" w:cs="黑体" w:hint="eastAsia"/>
          <w:sz w:val="24"/>
          <w:szCs w:val="24"/>
        </w:rPr>
        <w:t>附表</w:t>
      </w:r>
      <w:proofErr w:type="gramStart"/>
      <w:r>
        <w:rPr>
          <w:rFonts w:ascii="黑体" w:eastAsia="黑体" w:hAnsi="黑体" w:cs="黑体" w:hint="eastAsia"/>
          <w:sz w:val="24"/>
          <w:szCs w:val="24"/>
        </w:rPr>
        <w:t>一</w:t>
      </w:r>
      <w:proofErr w:type="gramEnd"/>
      <w:r>
        <w:rPr>
          <w:rFonts w:ascii="黑体" w:eastAsia="黑体" w:hAnsi="黑体" w:cs="黑体" w:hint="eastAsia"/>
          <w:sz w:val="24"/>
          <w:szCs w:val="24"/>
        </w:rPr>
        <w:t xml:space="preserve"> </w:t>
      </w:r>
      <w:r>
        <w:rPr>
          <w:rFonts w:ascii="黑体" w:eastAsia="黑体" w:hAnsi="黑体" w:cs="黑体" w:hint="eastAsia"/>
          <w:sz w:val="24"/>
          <w:szCs w:val="24"/>
        </w:rPr>
        <w:t>电气控制系统故障检测模块</w:t>
      </w:r>
    </w:p>
    <w:tbl>
      <w:tblPr>
        <w:tblStyle w:val="TableGrid"/>
        <w:tblW w:w="9624" w:type="dxa"/>
        <w:jc w:val="center"/>
        <w:tblInd w:w="0" w:type="dxa"/>
        <w:tblLayout w:type="fixed"/>
        <w:tblCellMar>
          <w:top w:w="40" w:type="dxa"/>
          <w:left w:w="7" w:type="dxa"/>
        </w:tblCellMar>
        <w:tblLook w:val="04A0" w:firstRow="1" w:lastRow="0" w:firstColumn="1" w:lastColumn="0" w:noHBand="0" w:noVBand="1"/>
      </w:tblPr>
      <w:tblGrid>
        <w:gridCol w:w="890"/>
        <w:gridCol w:w="3517"/>
        <w:gridCol w:w="3224"/>
        <w:gridCol w:w="980"/>
        <w:gridCol w:w="1013"/>
      </w:tblGrid>
      <w:tr w:rsidR="005B0E6C">
        <w:trPr>
          <w:trHeight w:val="325"/>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黑体" w:eastAsia="黑体" w:hAnsi="黑体"/>
                <w:sz w:val="24"/>
                <w:szCs w:val="24"/>
              </w:rPr>
            </w:pPr>
            <w:r>
              <w:rPr>
                <w:rFonts w:ascii="黑体" w:eastAsia="黑体" w:hAnsi="黑体" w:hint="eastAsia"/>
                <w:sz w:val="24"/>
                <w:szCs w:val="24"/>
              </w:rPr>
              <w:t>序号</w:t>
            </w:r>
          </w:p>
        </w:tc>
        <w:tc>
          <w:tcPr>
            <w:tcW w:w="351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黑体" w:eastAsia="黑体" w:hAnsi="黑体"/>
                <w:sz w:val="24"/>
                <w:szCs w:val="24"/>
              </w:rPr>
            </w:pPr>
            <w:r>
              <w:rPr>
                <w:rFonts w:ascii="黑体" w:eastAsia="黑体" w:hAnsi="黑体" w:hint="eastAsia"/>
                <w:sz w:val="24"/>
                <w:szCs w:val="24"/>
              </w:rPr>
              <w:t>名称</w:t>
            </w:r>
          </w:p>
        </w:tc>
        <w:tc>
          <w:tcPr>
            <w:tcW w:w="322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黑体" w:eastAsia="黑体" w:hAnsi="黑体"/>
                <w:sz w:val="24"/>
                <w:szCs w:val="24"/>
              </w:rPr>
            </w:pPr>
            <w:r>
              <w:rPr>
                <w:rFonts w:ascii="黑体" w:eastAsia="黑体" w:hAnsi="黑体" w:hint="eastAsia"/>
                <w:sz w:val="24"/>
                <w:szCs w:val="24"/>
              </w:rPr>
              <w:t>规格</w:t>
            </w:r>
            <w:r>
              <w:rPr>
                <w:rFonts w:ascii="黑体" w:eastAsia="黑体" w:hAnsi="黑体" w:hint="eastAsia"/>
                <w:sz w:val="24"/>
                <w:szCs w:val="24"/>
              </w:rPr>
              <w:t>/</w:t>
            </w:r>
            <w:r>
              <w:rPr>
                <w:rFonts w:ascii="黑体" w:eastAsia="黑体" w:hAnsi="黑体" w:hint="eastAsia"/>
                <w:sz w:val="24"/>
                <w:szCs w:val="24"/>
              </w:rPr>
              <w:t>型号</w:t>
            </w:r>
          </w:p>
        </w:tc>
        <w:tc>
          <w:tcPr>
            <w:tcW w:w="98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黑体" w:eastAsia="黑体" w:hAnsi="黑体"/>
                <w:sz w:val="24"/>
                <w:szCs w:val="24"/>
              </w:rPr>
            </w:pPr>
            <w:r>
              <w:rPr>
                <w:rFonts w:ascii="黑体" w:eastAsia="黑体" w:hAnsi="黑体" w:hint="eastAsia"/>
                <w:sz w:val="24"/>
                <w:szCs w:val="24"/>
              </w:rPr>
              <w:t>单位</w:t>
            </w:r>
          </w:p>
        </w:tc>
        <w:tc>
          <w:tcPr>
            <w:tcW w:w="101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黑体" w:eastAsia="黑体" w:hAnsi="黑体"/>
                <w:sz w:val="24"/>
                <w:szCs w:val="24"/>
              </w:rPr>
            </w:pPr>
            <w:r>
              <w:rPr>
                <w:rFonts w:ascii="黑体" w:eastAsia="黑体" w:hAnsi="黑体" w:hint="eastAsia"/>
                <w:sz w:val="24"/>
                <w:szCs w:val="24"/>
              </w:rPr>
              <w:t>数量</w:t>
            </w:r>
          </w:p>
        </w:tc>
      </w:tr>
      <w:tr w:rsidR="005B0E6C">
        <w:trPr>
          <w:trHeight w:val="574"/>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w:t>
            </w:r>
          </w:p>
        </w:tc>
        <w:tc>
          <w:tcPr>
            <w:tcW w:w="351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故障检测单元模块</w:t>
            </w:r>
          </w:p>
        </w:tc>
        <w:tc>
          <w:tcPr>
            <w:tcW w:w="3224" w:type="dxa"/>
            <w:tcBorders>
              <w:top w:val="single" w:sz="4" w:space="0" w:color="000000"/>
              <w:left w:val="single" w:sz="4" w:space="0" w:color="000000"/>
              <w:bottom w:val="single" w:sz="4" w:space="0" w:color="000000"/>
              <w:right w:val="single" w:sz="4" w:space="0" w:color="000000"/>
            </w:tcBorders>
            <w:vAlign w:val="center"/>
          </w:tcPr>
          <w:p w:rsidR="005B0E6C" w:rsidRDefault="005B0E6C">
            <w:pPr>
              <w:spacing w:after="0" w:line="240" w:lineRule="auto"/>
              <w:ind w:left="0" w:firstLine="0"/>
              <w:jc w:val="center"/>
              <w:rPr>
                <w:rFonts w:ascii="仿宋_GB2312" w:eastAsia="仿宋_GB2312" w:hAnsi="宋体"/>
                <w:sz w:val="24"/>
                <w:szCs w:val="24"/>
              </w:rPr>
            </w:pPr>
          </w:p>
        </w:tc>
        <w:tc>
          <w:tcPr>
            <w:tcW w:w="98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块</w:t>
            </w:r>
          </w:p>
        </w:tc>
        <w:tc>
          <w:tcPr>
            <w:tcW w:w="101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w:t>
            </w:r>
          </w:p>
        </w:tc>
      </w:tr>
      <w:tr w:rsidR="005B0E6C">
        <w:trPr>
          <w:trHeight w:val="407"/>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2</w:t>
            </w:r>
          </w:p>
        </w:tc>
        <w:tc>
          <w:tcPr>
            <w:tcW w:w="351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导轨式开关电源</w:t>
            </w:r>
          </w:p>
        </w:tc>
        <w:tc>
          <w:tcPr>
            <w:tcW w:w="322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DRA-60-24</w:t>
            </w:r>
          </w:p>
        </w:tc>
        <w:tc>
          <w:tcPr>
            <w:tcW w:w="98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只</w:t>
            </w:r>
          </w:p>
        </w:tc>
        <w:tc>
          <w:tcPr>
            <w:tcW w:w="101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w:t>
            </w:r>
          </w:p>
        </w:tc>
      </w:tr>
      <w:tr w:rsidR="005B0E6C">
        <w:trPr>
          <w:trHeight w:val="407"/>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3</w:t>
            </w:r>
          </w:p>
        </w:tc>
        <w:tc>
          <w:tcPr>
            <w:tcW w:w="351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断路器（空气开关</w:t>
            </w:r>
            <w:r>
              <w:rPr>
                <w:rFonts w:ascii="仿宋_GB2312" w:eastAsia="仿宋_GB2312" w:hAnsi="宋体" w:hint="eastAsia"/>
                <w:sz w:val="24"/>
                <w:szCs w:val="24"/>
              </w:rPr>
              <w:t>3P</w:t>
            </w:r>
            <w:r>
              <w:rPr>
                <w:rFonts w:ascii="仿宋_GB2312" w:eastAsia="仿宋_GB2312" w:hAnsi="宋体" w:hint="eastAsia"/>
                <w:sz w:val="24"/>
                <w:szCs w:val="24"/>
              </w:rPr>
              <w:t>）</w:t>
            </w:r>
          </w:p>
        </w:tc>
        <w:tc>
          <w:tcPr>
            <w:tcW w:w="322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正泰</w:t>
            </w:r>
            <w:r>
              <w:rPr>
                <w:rFonts w:ascii="仿宋_GB2312" w:eastAsia="仿宋_GB2312" w:hAnsi="宋体" w:hint="eastAsia"/>
                <w:sz w:val="24"/>
                <w:szCs w:val="24"/>
              </w:rPr>
              <w:t>DZ47-60C</w:t>
            </w:r>
            <w:r>
              <w:rPr>
                <w:rFonts w:ascii="仿宋_GB2312" w:eastAsia="仿宋_GB2312" w:hAnsi="宋体" w:hint="eastAsia"/>
                <w:sz w:val="24"/>
                <w:szCs w:val="24"/>
              </w:rPr>
              <w:t>型</w:t>
            </w:r>
          </w:p>
        </w:tc>
        <w:tc>
          <w:tcPr>
            <w:tcW w:w="98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只</w:t>
            </w:r>
          </w:p>
        </w:tc>
        <w:tc>
          <w:tcPr>
            <w:tcW w:w="101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3</w:t>
            </w:r>
          </w:p>
        </w:tc>
      </w:tr>
      <w:tr w:rsidR="005B0E6C">
        <w:trPr>
          <w:trHeight w:val="407"/>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4</w:t>
            </w:r>
          </w:p>
        </w:tc>
        <w:tc>
          <w:tcPr>
            <w:tcW w:w="351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断路器（空气开关</w:t>
            </w:r>
            <w:r>
              <w:rPr>
                <w:rFonts w:ascii="仿宋_GB2312" w:eastAsia="仿宋_GB2312" w:hAnsi="宋体" w:hint="eastAsia"/>
                <w:sz w:val="24"/>
                <w:szCs w:val="24"/>
              </w:rPr>
              <w:t>2P</w:t>
            </w:r>
            <w:r>
              <w:rPr>
                <w:rFonts w:ascii="仿宋_GB2312" w:eastAsia="仿宋_GB2312" w:hAnsi="宋体" w:hint="eastAsia"/>
                <w:sz w:val="24"/>
                <w:szCs w:val="24"/>
              </w:rPr>
              <w:t>）</w:t>
            </w:r>
          </w:p>
        </w:tc>
        <w:tc>
          <w:tcPr>
            <w:tcW w:w="322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正泰</w:t>
            </w:r>
            <w:r>
              <w:rPr>
                <w:rFonts w:ascii="仿宋_GB2312" w:eastAsia="仿宋_GB2312" w:hAnsi="宋体" w:hint="eastAsia"/>
                <w:sz w:val="24"/>
                <w:szCs w:val="24"/>
              </w:rPr>
              <w:t>DZ47-60</w:t>
            </w:r>
            <w:r>
              <w:rPr>
                <w:rFonts w:ascii="仿宋_GB2312" w:eastAsia="仿宋_GB2312" w:hAnsi="宋体" w:hint="eastAsia"/>
                <w:sz w:val="24"/>
                <w:szCs w:val="24"/>
              </w:rPr>
              <w:t xml:space="preserve"> C5</w:t>
            </w:r>
          </w:p>
        </w:tc>
        <w:tc>
          <w:tcPr>
            <w:tcW w:w="98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只</w:t>
            </w:r>
          </w:p>
        </w:tc>
        <w:tc>
          <w:tcPr>
            <w:tcW w:w="101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w:t>
            </w:r>
          </w:p>
        </w:tc>
      </w:tr>
      <w:tr w:rsidR="005B0E6C">
        <w:trPr>
          <w:trHeight w:val="407"/>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5</w:t>
            </w:r>
          </w:p>
        </w:tc>
        <w:tc>
          <w:tcPr>
            <w:tcW w:w="351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断路器（空气开关</w:t>
            </w:r>
            <w:r>
              <w:rPr>
                <w:rFonts w:ascii="仿宋_GB2312" w:eastAsia="仿宋_GB2312" w:hAnsi="宋体" w:hint="eastAsia"/>
                <w:sz w:val="24"/>
                <w:szCs w:val="24"/>
              </w:rPr>
              <w:t>1P</w:t>
            </w:r>
            <w:r>
              <w:rPr>
                <w:rFonts w:ascii="仿宋_GB2312" w:eastAsia="仿宋_GB2312" w:hAnsi="宋体" w:hint="eastAsia"/>
                <w:sz w:val="24"/>
                <w:szCs w:val="24"/>
              </w:rPr>
              <w:t>）</w:t>
            </w:r>
          </w:p>
        </w:tc>
        <w:tc>
          <w:tcPr>
            <w:tcW w:w="322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正泰</w:t>
            </w:r>
            <w:r>
              <w:rPr>
                <w:rFonts w:ascii="仿宋_GB2312" w:eastAsia="仿宋_GB2312" w:hAnsi="宋体" w:hint="eastAsia"/>
                <w:sz w:val="24"/>
                <w:szCs w:val="24"/>
              </w:rPr>
              <w:t>DZ47-60C</w:t>
            </w:r>
            <w:r>
              <w:rPr>
                <w:rFonts w:ascii="仿宋_GB2312" w:eastAsia="仿宋_GB2312" w:hAnsi="宋体" w:hint="eastAsia"/>
                <w:sz w:val="24"/>
                <w:szCs w:val="24"/>
              </w:rPr>
              <w:t>型</w:t>
            </w:r>
          </w:p>
        </w:tc>
        <w:tc>
          <w:tcPr>
            <w:tcW w:w="98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只</w:t>
            </w:r>
          </w:p>
        </w:tc>
        <w:tc>
          <w:tcPr>
            <w:tcW w:w="101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2</w:t>
            </w:r>
          </w:p>
        </w:tc>
      </w:tr>
      <w:tr w:rsidR="005B0E6C">
        <w:trPr>
          <w:trHeight w:val="633"/>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6</w:t>
            </w:r>
          </w:p>
        </w:tc>
        <w:tc>
          <w:tcPr>
            <w:tcW w:w="351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剩余电流动作断路器（漏电开关</w:t>
            </w:r>
            <w:r>
              <w:rPr>
                <w:rFonts w:ascii="仿宋_GB2312" w:eastAsia="仿宋_GB2312" w:hAnsi="宋体" w:hint="eastAsia"/>
                <w:sz w:val="24"/>
                <w:szCs w:val="24"/>
              </w:rPr>
              <w:t>1P+N</w:t>
            </w:r>
            <w:r>
              <w:rPr>
                <w:rFonts w:ascii="仿宋_GB2312" w:eastAsia="仿宋_GB2312" w:hAnsi="宋体" w:hint="eastAsia"/>
                <w:sz w:val="24"/>
                <w:szCs w:val="24"/>
              </w:rPr>
              <w:t>）</w:t>
            </w:r>
          </w:p>
        </w:tc>
        <w:tc>
          <w:tcPr>
            <w:tcW w:w="322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正泰</w:t>
            </w:r>
            <w:r>
              <w:rPr>
                <w:rFonts w:ascii="仿宋_GB2312" w:eastAsia="仿宋_GB2312" w:hAnsi="宋体" w:hint="eastAsia"/>
                <w:sz w:val="24"/>
                <w:szCs w:val="24"/>
              </w:rPr>
              <w:t>DZ47LE-32C</w:t>
            </w:r>
            <w:r>
              <w:rPr>
                <w:rFonts w:ascii="仿宋_GB2312" w:eastAsia="仿宋_GB2312" w:hAnsi="宋体" w:hint="eastAsia"/>
                <w:sz w:val="24"/>
                <w:szCs w:val="24"/>
              </w:rPr>
              <w:t>型</w:t>
            </w:r>
          </w:p>
        </w:tc>
        <w:tc>
          <w:tcPr>
            <w:tcW w:w="98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只</w:t>
            </w:r>
          </w:p>
        </w:tc>
        <w:tc>
          <w:tcPr>
            <w:tcW w:w="101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2</w:t>
            </w:r>
          </w:p>
        </w:tc>
      </w:tr>
      <w:tr w:rsidR="005B0E6C">
        <w:trPr>
          <w:trHeight w:val="632"/>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7</w:t>
            </w:r>
          </w:p>
        </w:tc>
        <w:tc>
          <w:tcPr>
            <w:tcW w:w="351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指示灯</w:t>
            </w:r>
            <w:r>
              <w:rPr>
                <w:rFonts w:ascii="仿宋_GB2312" w:eastAsia="仿宋_GB2312" w:hAnsi="宋体" w:hint="eastAsia"/>
                <w:sz w:val="24"/>
                <w:szCs w:val="24"/>
              </w:rPr>
              <w:t>AD58B</w:t>
            </w:r>
          </w:p>
        </w:tc>
        <w:tc>
          <w:tcPr>
            <w:tcW w:w="322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AD58B-22D(AD105-22D/ S)</w:t>
            </w:r>
          </w:p>
        </w:tc>
        <w:tc>
          <w:tcPr>
            <w:tcW w:w="98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只</w:t>
            </w:r>
          </w:p>
        </w:tc>
        <w:tc>
          <w:tcPr>
            <w:tcW w:w="101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8</w:t>
            </w:r>
          </w:p>
        </w:tc>
      </w:tr>
      <w:tr w:rsidR="005B0E6C">
        <w:trPr>
          <w:trHeight w:val="407"/>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8</w:t>
            </w:r>
          </w:p>
        </w:tc>
        <w:tc>
          <w:tcPr>
            <w:tcW w:w="351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明装线盒（明盒）</w:t>
            </w:r>
          </w:p>
        </w:tc>
        <w:tc>
          <w:tcPr>
            <w:tcW w:w="322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86HM331</w:t>
            </w:r>
            <w:r>
              <w:rPr>
                <w:rFonts w:ascii="仿宋_GB2312" w:eastAsia="仿宋_GB2312" w:hAnsi="宋体" w:hint="eastAsia"/>
                <w:sz w:val="24"/>
                <w:szCs w:val="24"/>
              </w:rPr>
              <w:t>（</w:t>
            </w:r>
            <w:r>
              <w:rPr>
                <w:rFonts w:ascii="仿宋_GB2312" w:eastAsia="仿宋_GB2312" w:hAnsi="宋体" w:hint="eastAsia"/>
                <w:sz w:val="24"/>
                <w:szCs w:val="24"/>
              </w:rPr>
              <w:t>86</w:t>
            </w:r>
            <w:r>
              <w:rPr>
                <w:rFonts w:ascii="仿宋_GB2312" w:eastAsia="仿宋_GB2312" w:hAnsi="宋体" w:hint="eastAsia"/>
                <w:sz w:val="24"/>
                <w:szCs w:val="24"/>
              </w:rPr>
              <w:t>型）</w:t>
            </w:r>
          </w:p>
        </w:tc>
        <w:tc>
          <w:tcPr>
            <w:tcW w:w="98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proofErr w:type="gramStart"/>
            <w:r>
              <w:rPr>
                <w:rFonts w:ascii="仿宋_GB2312" w:eastAsia="仿宋_GB2312" w:hAnsi="宋体" w:hint="eastAsia"/>
                <w:sz w:val="24"/>
                <w:szCs w:val="24"/>
              </w:rPr>
              <w:t>个</w:t>
            </w:r>
            <w:proofErr w:type="gramEnd"/>
          </w:p>
        </w:tc>
        <w:tc>
          <w:tcPr>
            <w:tcW w:w="101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10</w:t>
            </w:r>
          </w:p>
        </w:tc>
      </w:tr>
      <w:tr w:rsidR="005B0E6C">
        <w:trPr>
          <w:trHeight w:val="407"/>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9</w:t>
            </w:r>
          </w:p>
        </w:tc>
        <w:tc>
          <w:tcPr>
            <w:tcW w:w="351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螺口灯座</w:t>
            </w:r>
          </w:p>
        </w:tc>
        <w:tc>
          <w:tcPr>
            <w:tcW w:w="3224" w:type="dxa"/>
            <w:tcBorders>
              <w:top w:val="single" w:sz="4" w:space="0" w:color="000000"/>
              <w:left w:val="single" w:sz="4" w:space="0" w:color="000000"/>
              <w:bottom w:val="single" w:sz="4" w:space="0" w:color="000000"/>
              <w:right w:val="single" w:sz="4" w:space="0" w:color="000000"/>
            </w:tcBorders>
            <w:vAlign w:val="center"/>
          </w:tcPr>
          <w:p w:rsidR="005B0E6C" w:rsidRDefault="005B0E6C">
            <w:pPr>
              <w:spacing w:after="0" w:line="240" w:lineRule="auto"/>
              <w:ind w:left="0" w:firstLine="0"/>
              <w:jc w:val="center"/>
              <w:rPr>
                <w:rFonts w:ascii="仿宋_GB2312" w:eastAsia="仿宋_GB2312" w:hAnsi="宋体"/>
                <w:sz w:val="24"/>
                <w:szCs w:val="24"/>
              </w:rPr>
            </w:pPr>
          </w:p>
        </w:tc>
        <w:tc>
          <w:tcPr>
            <w:tcW w:w="98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只</w:t>
            </w:r>
          </w:p>
        </w:tc>
        <w:tc>
          <w:tcPr>
            <w:tcW w:w="101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4</w:t>
            </w:r>
          </w:p>
        </w:tc>
      </w:tr>
      <w:tr w:rsidR="005B0E6C">
        <w:trPr>
          <w:trHeight w:val="633"/>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10</w:t>
            </w:r>
          </w:p>
        </w:tc>
        <w:tc>
          <w:tcPr>
            <w:tcW w:w="351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泰力二位暗</w:t>
            </w:r>
            <w:proofErr w:type="gramStart"/>
            <w:r>
              <w:rPr>
                <w:rFonts w:ascii="仿宋_GB2312" w:eastAsia="仿宋_GB2312" w:hAnsi="宋体" w:hint="eastAsia"/>
                <w:sz w:val="24"/>
                <w:szCs w:val="24"/>
              </w:rPr>
              <w:t>装式跷板</w:t>
            </w:r>
            <w:proofErr w:type="gramEnd"/>
            <w:r>
              <w:rPr>
                <w:rFonts w:ascii="仿宋_GB2312" w:eastAsia="仿宋_GB2312" w:hAnsi="宋体" w:hint="eastAsia"/>
                <w:sz w:val="24"/>
                <w:szCs w:val="24"/>
              </w:rPr>
              <w:t>双控开关</w:t>
            </w:r>
          </w:p>
        </w:tc>
        <w:tc>
          <w:tcPr>
            <w:tcW w:w="322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86GC02-2</w:t>
            </w:r>
          </w:p>
        </w:tc>
        <w:tc>
          <w:tcPr>
            <w:tcW w:w="98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只</w:t>
            </w:r>
          </w:p>
        </w:tc>
        <w:tc>
          <w:tcPr>
            <w:tcW w:w="101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w:t>
            </w:r>
          </w:p>
        </w:tc>
      </w:tr>
      <w:tr w:rsidR="005B0E6C">
        <w:trPr>
          <w:trHeight w:val="407"/>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11</w:t>
            </w:r>
          </w:p>
        </w:tc>
        <w:tc>
          <w:tcPr>
            <w:tcW w:w="351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泰力一位白板</w:t>
            </w:r>
          </w:p>
        </w:tc>
        <w:tc>
          <w:tcPr>
            <w:tcW w:w="322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86GC35</w:t>
            </w:r>
          </w:p>
        </w:tc>
        <w:tc>
          <w:tcPr>
            <w:tcW w:w="98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块</w:t>
            </w:r>
          </w:p>
        </w:tc>
        <w:tc>
          <w:tcPr>
            <w:tcW w:w="101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w:t>
            </w:r>
          </w:p>
        </w:tc>
      </w:tr>
      <w:tr w:rsidR="005B0E6C">
        <w:trPr>
          <w:trHeight w:val="407"/>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12</w:t>
            </w:r>
          </w:p>
        </w:tc>
        <w:tc>
          <w:tcPr>
            <w:tcW w:w="351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proofErr w:type="gramStart"/>
            <w:r>
              <w:rPr>
                <w:rFonts w:ascii="仿宋_GB2312" w:eastAsia="仿宋_GB2312" w:hAnsi="宋体" w:hint="eastAsia"/>
                <w:sz w:val="24"/>
                <w:szCs w:val="24"/>
              </w:rPr>
              <w:t>两极双用</w:t>
            </w:r>
            <w:proofErr w:type="gramEnd"/>
            <w:r>
              <w:rPr>
                <w:rFonts w:ascii="仿宋_GB2312" w:eastAsia="仿宋_GB2312" w:hAnsi="宋体" w:hint="eastAsia"/>
                <w:sz w:val="24"/>
                <w:szCs w:val="24"/>
              </w:rPr>
              <w:t>、两极带接地插座</w:t>
            </w:r>
          </w:p>
        </w:tc>
        <w:tc>
          <w:tcPr>
            <w:tcW w:w="322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BF-10</w:t>
            </w:r>
          </w:p>
        </w:tc>
        <w:tc>
          <w:tcPr>
            <w:tcW w:w="98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只</w:t>
            </w:r>
          </w:p>
        </w:tc>
        <w:tc>
          <w:tcPr>
            <w:tcW w:w="101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2</w:t>
            </w:r>
          </w:p>
        </w:tc>
      </w:tr>
      <w:tr w:rsidR="005B0E6C">
        <w:trPr>
          <w:trHeight w:val="407"/>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13</w:t>
            </w:r>
          </w:p>
        </w:tc>
        <w:tc>
          <w:tcPr>
            <w:tcW w:w="351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泰力一位暗</w:t>
            </w:r>
            <w:proofErr w:type="gramStart"/>
            <w:r>
              <w:rPr>
                <w:rFonts w:ascii="仿宋_GB2312" w:eastAsia="仿宋_GB2312" w:hAnsi="宋体" w:hint="eastAsia"/>
                <w:sz w:val="24"/>
                <w:szCs w:val="24"/>
              </w:rPr>
              <w:t>装式跷板</w:t>
            </w:r>
            <w:proofErr w:type="gramEnd"/>
            <w:r>
              <w:rPr>
                <w:rFonts w:ascii="仿宋_GB2312" w:eastAsia="仿宋_GB2312" w:hAnsi="宋体" w:hint="eastAsia"/>
                <w:sz w:val="24"/>
                <w:szCs w:val="24"/>
              </w:rPr>
              <w:t>双控开关</w:t>
            </w:r>
          </w:p>
        </w:tc>
        <w:tc>
          <w:tcPr>
            <w:tcW w:w="322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86GC01-2</w:t>
            </w:r>
          </w:p>
        </w:tc>
        <w:tc>
          <w:tcPr>
            <w:tcW w:w="98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只</w:t>
            </w:r>
          </w:p>
        </w:tc>
        <w:tc>
          <w:tcPr>
            <w:tcW w:w="101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2</w:t>
            </w:r>
          </w:p>
        </w:tc>
      </w:tr>
      <w:tr w:rsidR="005B0E6C">
        <w:trPr>
          <w:trHeight w:val="407"/>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14</w:t>
            </w:r>
          </w:p>
        </w:tc>
        <w:tc>
          <w:tcPr>
            <w:tcW w:w="351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传感器</w:t>
            </w:r>
          </w:p>
        </w:tc>
        <w:tc>
          <w:tcPr>
            <w:tcW w:w="322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HW7-D03PK</w:t>
            </w:r>
          </w:p>
        </w:tc>
        <w:tc>
          <w:tcPr>
            <w:tcW w:w="98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只</w:t>
            </w:r>
          </w:p>
        </w:tc>
        <w:tc>
          <w:tcPr>
            <w:tcW w:w="101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2</w:t>
            </w:r>
          </w:p>
        </w:tc>
      </w:tr>
      <w:tr w:rsidR="005B0E6C">
        <w:trPr>
          <w:trHeight w:val="407"/>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15</w:t>
            </w:r>
          </w:p>
        </w:tc>
        <w:tc>
          <w:tcPr>
            <w:tcW w:w="351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热继电器</w:t>
            </w:r>
          </w:p>
        </w:tc>
        <w:tc>
          <w:tcPr>
            <w:tcW w:w="322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NR2-25</w:t>
            </w:r>
          </w:p>
        </w:tc>
        <w:tc>
          <w:tcPr>
            <w:tcW w:w="98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只</w:t>
            </w:r>
          </w:p>
        </w:tc>
        <w:tc>
          <w:tcPr>
            <w:tcW w:w="101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4</w:t>
            </w:r>
          </w:p>
        </w:tc>
      </w:tr>
      <w:tr w:rsidR="005B0E6C">
        <w:trPr>
          <w:trHeight w:val="407"/>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16</w:t>
            </w:r>
          </w:p>
        </w:tc>
        <w:tc>
          <w:tcPr>
            <w:tcW w:w="351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时间继电器</w:t>
            </w:r>
          </w:p>
        </w:tc>
        <w:tc>
          <w:tcPr>
            <w:tcW w:w="322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ST3PA-D</w:t>
            </w:r>
          </w:p>
        </w:tc>
        <w:tc>
          <w:tcPr>
            <w:tcW w:w="98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只</w:t>
            </w:r>
          </w:p>
        </w:tc>
        <w:tc>
          <w:tcPr>
            <w:tcW w:w="101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2</w:t>
            </w:r>
          </w:p>
        </w:tc>
      </w:tr>
      <w:tr w:rsidR="005B0E6C">
        <w:trPr>
          <w:trHeight w:val="407"/>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17</w:t>
            </w:r>
          </w:p>
        </w:tc>
        <w:tc>
          <w:tcPr>
            <w:tcW w:w="351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继电器</w:t>
            </w:r>
            <w:r>
              <w:rPr>
                <w:rFonts w:ascii="仿宋_GB2312" w:eastAsia="仿宋_GB2312" w:hAnsi="宋体" w:hint="eastAsia"/>
                <w:sz w:val="24"/>
                <w:szCs w:val="24"/>
              </w:rPr>
              <w:t>MY4NJ</w:t>
            </w:r>
          </w:p>
        </w:tc>
        <w:tc>
          <w:tcPr>
            <w:tcW w:w="322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MY4NJ</w:t>
            </w:r>
          </w:p>
        </w:tc>
        <w:tc>
          <w:tcPr>
            <w:tcW w:w="98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只</w:t>
            </w:r>
          </w:p>
        </w:tc>
        <w:tc>
          <w:tcPr>
            <w:tcW w:w="101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2</w:t>
            </w:r>
          </w:p>
        </w:tc>
      </w:tr>
      <w:tr w:rsidR="005B0E6C">
        <w:trPr>
          <w:trHeight w:val="405"/>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18</w:t>
            </w:r>
          </w:p>
        </w:tc>
        <w:tc>
          <w:tcPr>
            <w:tcW w:w="351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欧姆龙继电器座</w:t>
            </w:r>
          </w:p>
        </w:tc>
        <w:tc>
          <w:tcPr>
            <w:tcW w:w="322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欧姆龙</w:t>
            </w:r>
            <w:r>
              <w:rPr>
                <w:rFonts w:ascii="仿宋_GB2312" w:eastAsia="仿宋_GB2312" w:hAnsi="宋体" w:hint="eastAsia"/>
                <w:sz w:val="24"/>
                <w:szCs w:val="24"/>
              </w:rPr>
              <w:t>PYF14A-E</w:t>
            </w:r>
          </w:p>
        </w:tc>
        <w:tc>
          <w:tcPr>
            <w:tcW w:w="98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只</w:t>
            </w:r>
          </w:p>
        </w:tc>
        <w:tc>
          <w:tcPr>
            <w:tcW w:w="101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2</w:t>
            </w:r>
          </w:p>
        </w:tc>
      </w:tr>
      <w:tr w:rsidR="005B0E6C">
        <w:trPr>
          <w:trHeight w:val="407"/>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19</w:t>
            </w:r>
          </w:p>
        </w:tc>
        <w:tc>
          <w:tcPr>
            <w:tcW w:w="351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继电器座</w:t>
            </w:r>
          </w:p>
        </w:tc>
        <w:tc>
          <w:tcPr>
            <w:tcW w:w="322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PF083A</w:t>
            </w:r>
          </w:p>
        </w:tc>
        <w:tc>
          <w:tcPr>
            <w:tcW w:w="98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只</w:t>
            </w:r>
          </w:p>
        </w:tc>
        <w:tc>
          <w:tcPr>
            <w:tcW w:w="101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2</w:t>
            </w:r>
          </w:p>
        </w:tc>
      </w:tr>
      <w:tr w:rsidR="005B0E6C">
        <w:trPr>
          <w:trHeight w:val="407"/>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lastRenderedPageBreak/>
              <w:t>20</w:t>
            </w:r>
          </w:p>
        </w:tc>
        <w:tc>
          <w:tcPr>
            <w:tcW w:w="351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交流接触器</w:t>
            </w:r>
          </w:p>
        </w:tc>
        <w:tc>
          <w:tcPr>
            <w:tcW w:w="322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NC1-1210Z</w:t>
            </w:r>
          </w:p>
        </w:tc>
        <w:tc>
          <w:tcPr>
            <w:tcW w:w="98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只</w:t>
            </w:r>
          </w:p>
        </w:tc>
        <w:tc>
          <w:tcPr>
            <w:tcW w:w="101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5</w:t>
            </w:r>
          </w:p>
        </w:tc>
      </w:tr>
      <w:tr w:rsidR="005B0E6C">
        <w:trPr>
          <w:trHeight w:val="407"/>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21</w:t>
            </w:r>
          </w:p>
        </w:tc>
        <w:tc>
          <w:tcPr>
            <w:tcW w:w="351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辅助触头组</w:t>
            </w:r>
          </w:p>
        </w:tc>
        <w:tc>
          <w:tcPr>
            <w:tcW w:w="322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正泰</w:t>
            </w:r>
            <w:r>
              <w:rPr>
                <w:rFonts w:ascii="仿宋_GB2312" w:eastAsia="仿宋_GB2312" w:hAnsi="宋体" w:hint="eastAsia"/>
                <w:sz w:val="24"/>
                <w:szCs w:val="24"/>
              </w:rPr>
              <w:t>F4-22</w:t>
            </w:r>
          </w:p>
        </w:tc>
        <w:tc>
          <w:tcPr>
            <w:tcW w:w="98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只</w:t>
            </w:r>
          </w:p>
        </w:tc>
        <w:tc>
          <w:tcPr>
            <w:tcW w:w="101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5</w:t>
            </w:r>
          </w:p>
        </w:tc>
      </w:tr>
      <w:tr w:rsidR="005B0E6C">
        <w:trPr>
          <w:trHeight w:val="407"/>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22</w:t>
            </w:r>
          </w:p>
        </w:tc>
        <w:tc>
          <w:tcPr>
            <w:tcW w:w="351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行程开关</w:t>
            </w:r>
          </w:p>
        </w:tc>
        <w:tc>
          <w:tcPr>
            <w:tcW w:w="322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正泰</w:t>
            </w:r>
            <w:r>
              <w:rPr>
                <w:rFonts w:ascii="仿宋_GB2312" w:eastAsia="仿宋_GB2312" w:hAnsi="宋体" w:hint="eastAsia"/>
                <w:sz w:val="24"/>
                <w:szCs w:val="24"/>
              </w:rPr>
              <w:t>YBLX-ME/8104</w:t>
            </w:r>
          </w:p>
        </w:tc>
        <w:tc>
          <w:tcPr>
            <w:tcW w:w="98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只</w:t>
            </w:r>
          </w:p>
        </w:tc>
        <w:tc>
          <w:tcPr>
            <w:tcW w:w="101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2</w:t>
            </w:r>
          </w:p>
        </w:tc>
      </w:tr>
      <w:tr w:rsidR="005B0E6C">
        <w:trPr>
          <w:trHeight w:val="407"/>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23</w:t>
            </w:r>
          </w:p>
        </w:tc>
        <w:tc>
          <w:tcPr>
            <w:tcW w:w="351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按钮开关</w:t>
            </w:r>
            <w:r>
              <w:rPr>
                <w:rFonts w:ascii="仿宋_GB2312" w:eastAsia="仿宋_GB2312" w:hAnsi="宋体" w:hint="eastAsia"/>
                <w:sz w:val="24"/>
                <w:szCs w:val="24"/>
              </w:rPr>
              <w:t>LA68B</w:t>
            </w:r>
          </w:p>
        </w:tc>
        <w:tc>
          <w:tcPr>
            <w:tcW w:w="322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LA68B-EA35(B2-EA35)</w:t>
            </w:r>
          </w:p>
        </w:tc>
        <w:tc>
          <w:tcPr>
            <w:tcW w:w="98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只</w:t>
            </w:r>
          </w:p>
        </w:tc>
        <w:tc>
          <w:tcPr>
            <w:tcW w:w="101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4</w:t>
            </w:r>
          </w:p>
        </w:tc>
      </w:tr>
      <w:tr w:rsidR="005B0E6C">
        <w:trPr>
          <w:trHeight w:val="407"/>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24</w:t>
            </w:r>
          </w:p>
        </w:tc>
        <w:tc>
          <w:tcPr>
            <w:tcW w:w="351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按钮开关</w:t>
            </w:r>
            <w:r>
              <w:rPr>
                <w:rFonts w:ascii="仿宋_GB2312" w:eastAsia="仿宋_GB2312" w:hAnsi="宋体" w:hint="eastAsia"/>
                <w:sz w:val="24"/>
                <w:szCs w:val="24"/>
              </w:rPr>
              <w:t>LA68B</w:t>
            </w:r>
          </w:p>
        </w:tc>
        <w:tc>
          <w:tcPr>
            <w:tcW w:w="322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LA68B-EA45(B2-EA45)</w:t>
            </w:r>
          </w:p>
        </w:tc>
        <w:tc>
          <w:tcPr>
            <w:tcW w:w="98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只</w:t>
            </w:r>
          </w:p>
        </w:tc>
        <w:tc>
          <w:tcPr>
            <w:tcW w:w="101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3</w:t>
            </w:r>
          </w:p>
        </w:tc>
      </w:tr>
      <w:tr w:rsidR="005B0E6C">
        <w:trPr>
          <w:trHeight w:val="407"/>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25</w:t>
            </w:r>
          </w:p>
        </w:tc>
        <w:tc>
          <w:tcPr>
            <w:tcW w:w="351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端子排</w:t>
            </w:r>
          </w:p>
        </w:tc>
        <w:tc>
          <w:tcPr>
            <w:tcW w:w="322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UK2.5B</w:t>
            </w:r>
          </w:p>
        </w:tc>
        <w:tc>
          <w:tcPr>
            <w:tcW w:w="980"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排</w:t>
            </w:r>
          </w:p>
        </w:tc>
        <w:tc>
          <w:tcPr>
            <w:tcW w:w="101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w:t>
            </w:r>
          </w:p>
        </w:tc>
      </w:tr>
    </w:tbl>
    <w:p w:rsidR="005B0E6C" w:rsidRDefault="005B0E6C">
      <w:pPr>
        <w:spacing w:after="0" w:line="259" w:lineRule="auto"/>
        <w:ind w:left="2978" w:right="3252" w:hanging="2969"/>
        <w:rPr>
          <w:rFonts w:ascii="仿宋_GB2312" w:eastAsia="仿宋_GB2312" w:hAnsi="宋体"/>
          <w:sz w:val="24"/>
          <w:szCs w:val="24"/>
        </w:rPr>
      </w:pPr>
    </w:p>
    <w:p w:rsidR="005B0E6C" w:rsidRDefault="00131C67">
      <w:pPr>
        <w:spacing w:after="0" w:line="259" w:lineRule="auto"/>
        <w:ind w:left="2978" w:right="110" w:hanging="2969"/>
        <w:jc w:val="center"/>
        <w:rPr>
          <w:rFonts w:ascii="黑体" w:eastAsia="黑体" w:hAnsi="黑体" w:cs="黑体"/>
          <w:sz w:val="24"/>
          <w:szCs w:val="24"/>
        </w:rPr>
      </w:pPr>
      <w:r>
        <w:rPr>
          <w:rFonts w:ascii="黑体" w:eastAsia="黑体" w:hAnsi="黑体" w:cs="黑体" w:hint="eastAsia"/>
          <w:sz w:val="24"/>
          <w:szCs w:val="24"/>
        </w:rPr>
        <w:t>附表二</w:t>
      </w:r>
      <w:r>
        <w:rPr>
          <w:rFonts w:ascii="黑体" w:eastAsia="黑体" w:hAnsi="黑体" w:cs="黑体" w:hint="eastAsia"/>
          <w:sz w:val="24"/>
          <w:szCs w:val="24"/>
        </w:rPr>
        <w:t xml:space="preserve"> PLC</w:t>
      </w:r>
      <w:r>
        <w:rPr>
          <w:rFonts w:ascii="黑体" w:eastAsia="黑体" w:hAnsi="黑体" w:cs="黑体" w:hint="eastAsia"/>
          <w:sz w:val="24"/>
          <w:szCs w:val="24"/>
        </w:rPr>
        <w:t>配置：可编程控制系统主要部件</w:t>
      </w:r>
    </w:p>
    <w:tbl>
      <w:tblPr>
        <w:tblStyle w:val="TableGrid"/>
        <w:tblW w:w="9723" w:type="dxa"/>
        <w:jc w:val="center"/>
        <w:tblInd w:w="0" w:type="dxa"/>
        <w:tblLayout w:type="fixed"/>
        <w:tblCellMar>
          <w:top w:w="39" w:type="dxa"/>
          <w:left w:w="53" w:type="dxa"/>
          <w:right w:w="58" w:type="dxa"/>
        </w:tblCellMar>
        <w:tblLook w:val="04A0" w:firstRow="1" w:lastRow="0" w:firstColumn="1" w:lastColumn="0" w:noHBand="0" w:noVBand="1"/>
      </w:tblPr>
      <w:tblGrid>
        <w:gridCol w:w="677"/>
        <w:gridCol w:w="1634"/>
        <w:gridCol w:w="2575"/>
        <w:gridCol w:w="838"/>
        <w:gridCol w:w="783"/>
        <w:gridCol w:w="3216"/>
      </w:tblGrid>
      <w:tr w:rsidR="005B0E6C">
        <w:trPr>
          <w:trHeight w:val="562"/>
          <w:jc w:val="center"/>
        </w:trPr>
        <w:tc>
          <w:tcPr>
            <w:tcW w:w="9723" w:type="dxa"/>
            <w:gridSpan w:val="6"/>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643" w:firstLine="0"/>
              <w:jc w:val="center"/>
              <w:rPr>
                <w:rFonts w:ascii="仿宋_GB2312" w:eastAsia="仿宋_GB2312" w:hAnsi="宋体"/>
                <w:sz w:val="24"/>
                <w:szCs w:val="24"/>
              </w:rPr>
            </w:pPr>
            <w:r>
              <w:rPr>
                <w:rFonts w:ascii="黑体" w:eastAsia="黑体" w:hAnsi="黑体" w:cs="黑体" w:hint="eastAsia"/>
                <w:sz w:val="24"/>
                <w:szCs w:val="24"/>
              </w:rPr>
              <w:t>方案一、西门子</w:t>
            </w:r>
            <w:r>
              <w:rPr>
                <w:rFonts w:ascii="黑体" w:eastAsia="黑体" w:hAnsi="黑体" w:cs="黑体" w:hint="eastAsia"/>
                <w:sz w:val="24"/>
                <w:szCs w:val="24"/>
              </w:rPr>
              <w:t>S7-300+S7-200SMART</w:t>
            </w:r>
            <w:r>
              <w:rPr>
                <w:rFonts w:ascii="黑体" w:eastAsia="黑体" w:hAnsi="黑体" w:cs="黑体" w:hint="eastAsia"/>
                <w:sz w:val="24"/>
                <w:szCs w:val="24"/>
              </w:rPr>
              <w:t>方案</w:t>
            </w:r>
            <w:r>
              <w:rPr>
                <w:rFonts w:ascii="黑体" w:eastAsia="黑体" w:hAnsi="黑体" w:cs="黑体" w:hint="eastAsia"/>
                <w:sz w:val="24"/>
                <w:szCs w:val="24"/>
              </w:rPr>
              <w:t xml:space="preserve"> </w:t>
            </w:r>
            <w:r>
              <w:rPr>
                <w:rFonts w:ascii="黑体" w:eastAsia="黑体" w:hAnsi="黑体" w:cs="黑体" w:hint="eastAsia"/>
                <w:sz w:val="24"/>
                <w:szCs w:val="24"/>
              </w:rPr>
              <w:t>以太网系统主要部件</w:t>
            </w:r>
          </w:p>
        </w:tc>
      </w:tr>
      <w:tr w:rsidR="005B0E6C">
        <w:trPr>
          <w:trHeight w:val="321"/>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黑体" w:eastAsia="黑体" w:hAnsi="黑体"/>
                <w:sz w:val="24"/>
                <w:szCs w:val="24"/>
              </w:rPr>
            </w:pPr>
            <w:r>
              <w:rPr>
                <w:rFonts w:ascii="黑体" w:eastAsia="黑体" w:hAnsi="黑体" w:hint="eastAsia"/>
                <w:sz w:val="24"/>
                <w:szCs w:val="24"/>
              </w:rPr>
              <w:t>序号</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黑体" w:eastAsia="黑体" w:hAnsi="黑体"/>
                <w:sz w:val="24"/>
                <w:szCs w:val="24"/>
              </w:rPr>
            </w:pPr>
            <w:r>
              <w:rPr>
                <w:rFonts w:ascii="黑体" w:eastAsia="黑体" w:hAnsi="黑体" w:hint="eastAsia"/>
                <w:sz w:val="24"/>
                <w:szCs w:val="24"/>
              </w:rPr>
              <w:t>名称</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黑体" w:eastAsia="黑体" w:hAnsi="黑体"/>
                <w:sz w:val="24"/>
                <w:szCs w:val="24"/>
              </w:rPr>
            </w:pPr>
            <w:r>
              <w:rPr>
                <w:rFonts w:ascii="黑体" w:eastAsia="黑体" w:hAnsi="黑体" w:hint="eastAsia"/>
                <w:sz w:val="24"/>
                <w:szCs w:val="24"/>
              </w:rPr>
              <w:t>型号</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黑体" w:eastAsia="黑体" w:hAnsi="黑体"/>
                <w:sz w:val="24"/>
                <w:szCs w:val="24"/>
              </w:rPr>
            </w:pPr>
            <w:r>
              <w:rPr>
                <w:rFonts w:ascii="黑体" w:eastAsia="黑体" w:hAnsi="黑体" w:hint="eastAsia"/>
                <w:sz w:val="24"/>
                <w:szCs w:val="24"/>
              </w:rPr>
              <w:t>数量</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黑体" w:eastAsia="黑体" w:hAnsi="黑体"/>
                <w:sz w:val="24"/>
                <w:szCs w:val="24"/>
              </w:rPr>
            </w:pPr>
            <w:r>
              <w:rPr>
                <w:rFonts w:ascii="黑体" w:eastAsia="黑体" w:hAnsi="黑体" w:hint="eastAsia"/>
                <w:sz w:val="24"/>
                <w:szCs w:val="24"/>
              </w:rPr>
              <w:t>单位</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黑体" w:eastAsia="黑体" w:hAnsi="黑体"/>
                <w:sz w:val="24"/>
                <w:szCs w:val="24"/>
              </w:rPr>
            </w:pPr>
            <w:r>
              <w:rPr>
                <w:rFonts w:ascii="黑体" w:eastAsia="黑体" w:hAnsi="黑体" w:hint="eastAsia"/>
                <w:sz w:val="24"/>
                <w:szCs w:val="24"/>
              </w:rPr>
              <w:t>备注</w:t>
            </w:r>
          </w:p>
        </w:tc>
      </w:tr>
      <w:tr w:rsidR="005B0E6C">
        <w:trPr>
          <w:trHeight w:val="478"/>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2" w:firstLine="0"/>
              <w:jc w:val="center"/>
              <w:rPr>
                <w:rFonts w:ascii="仿宋_GB2312" w:eastAsia="仿宋_GB2312" w:hAnsi="宋体"/>
                <w:sz w:val="24"/>
                <w:szCs w:val="24"/>
              </w:rPr>
            </w:pPr>
            <w:r>
              <w:rPr>
                <w:rFonts w:ascii="仿宋_GB2312" w:eastAsia="仿宋_GB2312" w:hAnsi="宋体" w:hint="eastAsia"/>
                <w:sz w:val="24"/>
                <w:szCs w:val="24"/>
              </w:rPr>
              <w:t>1</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jc w:val="center"/>
              <w:rPr>
                <w:rFonts w:ascii="仿宋_GB2312" w:eastAsia="仿宋_GB2312" w:hAnsi="宋体"/>
                <w:sz w:val="24"/>
                <w:szCs w:val="24"/>
              </w:rPr>
            </w:pPr>
            <w:r>
              <w:rPr>
                <w:rFonts w:ascii="仿宋_GB2312" w:eastAsia="仿宋_GB2312" w:hAnsi="宋体" w:hint="eastAsia"/>
                <w:sz w:val="24"/>
                <w:szCs w:val="24"/>
              </w:rPr>
              <w:t>西门子电源</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sz w:val="24"/>
                <w:szCs w:val="24"/>
              </w:rPr>
              <w:t>6ES7 307-1BA01-0AA0</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1" w:firstLine="0"/>
              <w:jc w:val="center"/>
              <w:rPr>
                <w:rFonts w:ascii="仿宋_GB2312" w:eastAsia="仿宋_GB2312" w:hAnsi="宋体"/>
                <w:sz w:val="24"/>
                <w:szCs w:val="24"/>
              </w:rPr>
            </w:pPr>
            <w:r>
              <w:rPr>
                <w:rFonts w:ascii="仿宋_GB2312" w:eastAsia="仿宋_GB2312" w:hAnsi="宋体" w:hint="eastAsia"/>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209" w:firstLine="0"/>
              <w:rPr>
                <w:rFonts w:ascii="仿宋_GB2312" w:eastAsia="仿宋_GB2312" w:hAnsi="宋体"/>
                <w:sz w:val="24"/>
                <w:szCs w:val="24"/>
              </w:rPr>
            </w:pPr>
            <w:r>
              <w:rPr>
                <w:rFonts w:ascii="仿宋_GB2312" w:eastAsia="仿宋_GB2312" w:hAnsi="宋体" w:hint="eastAsia"/>
                <w:sz w:val="24"/>
                <w:szCs w:val="24"/>
              </w:rPr>
              <w:t>块</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5B0E6C">
            <w:pPr>
              <w:spacing w:after="160" w:line="240" w:lineRule="auto"/>
              <w:ind w:left="0" w:firstLine="0"/>
              <w:jc w:val="center"/>
              <w:rPr>
                <w:rFonts w:ascii="仿宋_GB2312" w:eastAsia="仿宋_GB2312" w:hAnsi="宋体"/>
                <w:color w:val="00B050"/>
                <w:sz w:val="24"/>
                <w:szCs w:val="24"/>
              </w:rPr>
            </w:pPr>
          </w:p>
        </w:tc>
      </w:tr>
      <w:tr w:rsidR="005B0E6C">
        <w:trPr>
          <w:trHeight w:val="634"/>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2" w:firstLine="0"/>
              <w:jc w:val="center"/>
              <w:rPr>
                <w:rFonts w:ascii="仿宋_GB2312" w:eastAsia="仿宋_GB2312" w:hAnsi="宋体"/>
                <w:sz w:val="24"/>
                <w:szCs w:val="24"/>
              </w:rPr>
            </w:pPr>
            <w:r>
              <w:rPr>
                <w:rFonts w:ascii="仿宋_GB2312" w:eastAsia="仿宋_GB2312" w:hAnsi="宋体" w:hint="eastAsia"/>
                <w:sz w:val="24"/>
                <w:szCs w:val="24"/>
              </w:rPr>
              <w:t>2</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西门子可编程控制器</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sz w:val="24"/>
                <w:szCs w:val="24"/>
              </w:rPr>
              <w:t>6ES7 314-6EH04-0AB0</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1" w:firstLine="0"/>
              <w:jc w:val="center"/>
              <w:rPr>
                <w:rFonts w:ascii="仿宋_GB2312" w:eastAsia="仿宋_GB2312" w:hAnsi="宋体"/>
                <w:sz w:val="24"/>
                <w:szCs w:val="24"/>
              </w:rPr>
            </w:pPr>
            <w:r>
              <w:rPr>
                <w:rFonts w:ascii="仿宋_GB2312" w:eastAsia="仿宋_GB2312" w:hAnsi="宋体" w:hint="eastAsia"/>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209" w:firstLine="0"/>
              <w:rPr>
                <w:rFonts w:ascii="仿宋_GB2312" w:eastAsia="仿宋_GB2312" w:hAnsi="宋体"/>
                <w:sz w:val="24"/>
                <w:szCs w:val="24"/>
              </w:rPr>
            </w:pPr>
            <w:r>
              <w:rPr>
                <w:rFonts w:ascii="仿宋_GB2312" w:eastAsia="仿宋_GB2312" w:hAnsi="宋体" w:hint="eastAsia"/>
                <w:sz w:val="24"/>
                <w:szCs w:val="24"/>
              </w:rPr>
              <w:t>块</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5B0E6C">
            <w:pPr>
              <w:spacing w:after="0" w:line="240" w:lineRule="auto"/>
              <w:ind w:left="0" w:right="2" w:firstLine="0"/>
              <w:jc w:val="center"/>
              <w:rPr>
                <w:rFonts w:ascii="仿宋_GB2312" w:eastAsia="仿宋_GB2312" w:hAnsi="宋体"/>
                <w:color w:val="00B050"/>
                <w:sz w:val="24"/>
                <w:szCs w:val="24"/>
              </w:rPr>
            </w:pPr>
          </w:p>
        </w:tc>
      </w:tr>
      <w:tr w:rsidR="005B0E6C">
        <w:trPr>
          <w:trHeight w:val="625"/>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2" w:firstLine="0"/>
              <w:jc w:val="center"/>
              <w:rPr>
                <w:rFonts w:ascii="仿宋_GB2312" w:eastAsia="仿宋_GB2312" w:hAnsi="宋体"/>
                <w:sz w:val="24"/>
                <w:szCs w:val="24"/>
              </w:rPr>
            </w:pPr>
            <w:r>
              <w:rPr>
                <w:rFonts w:ascii="仿宋_GB2312" w:eastAsia="仿宋_GB2312" w:hAnsi="宋体" w:hint="eastAsia"/>
                <w:sz w:val="24"/>
                <w:szCs w:val="24"/>
              </w:rPr>
              <w:t>3</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2" w:firstLine="0"/>
              <w:jc w:val="center"/>
              <w:rPr>
                <w:rFonts w:ascii="仿宋_GB2312" w:eastAsia="仿宋_GB2312" w:hAnsi="宋体"/>
                <w:sz w:val="24"/>
                <w:szCs w:val="24"/>
              </w:rPr>
            </w:pPr>
            <w:r>
              <w:rPr>
                <w:rFonts w:ascii="仿宋_GB2312" w:eastAsia="仿宋_GB2312" w:hAnsi="宋体" w:hint="eastAsia"/>
                <w:sz w:val="24"/>
                <w:szCs w:val="24"/>
              </w:rPr>
              <w:t>CPU</w:t>
            </w:r>
            <w:r>
              <w:rPr>
                <w:rFonts w:ascii="仿宋_GB2312" w:eastAsia="仿宋_GB2312" w:hAnsi="宋体" w:hint="eastAsia"/>
                <w:sz w:val="24"/>
                <w:szCs w:val="24"/>
              </w:rPr>
              <w:t>模块</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sz w:val="24"/>
                <w:szCs w:val="24"/>
              </w:rPr>
              <w:t xml:space="preserve">6ES7 </w:t>
            </w:r>
            <w:r>
              <w:rPr>
                <w:rFonts w:ascii="仿宋_GB2312" w:eastAsia="仿宋_GB2312" w:hAnsi="宋体"/>
                <w:sz w:val="24"/>
                <w:szCs w:val="24"/>
              </w:rPr>
              <w:t>288-1SR40-0AA0</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1" w:firstLine="0"/>
              <w:jc w:val="center"/>
              <w:rPr>
                <w:rFonts w:ascii="仿宋_GB2312" w:eastAsia="仿宋_GB2312" w:hAnsi="宋体"/>
                <w:sz w:val="24"/>
                <w:szCs w:val="24"/>
              </w:rPr>
            </w:pPr>
            <w:r>
              <w:rPr>
                <w:rFonts w:ascii="仿宋_GB2312" w:eastAsia="仿宋_GB2312" w:hAnsi="宋体" w:hint="eastAsia"/>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209" w:firstLine="0"/>
              <w:rPr>
                <w:rFonts w:ascii="仿宋_GB2312" w:eastAsia="仿宋_GB2312" w:hAnsi="宋体"/>
                <w:sz w:val="24"/>
                <w:szCs w:val="24"/>
              </w:rPr>
            </w:pPr>
            <w:r>
              <w:rPr>
                <w:rFonts w:ascii="仿宋_GB2312" w:eastAsia="仿宋_GB2312" w:hAnsi="宋体" w:hint="eastAsia"/>
                <w:sz w:val="24"/>
                <w:szCs w:val="24"/>
              </w:rPr>
              <w:t>块</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5B0E6C">
            <w:pPr>
              <w:spacing w:after="0" w:line="240" w:lineRule="auto"/>
              <w:ind w:left="55" w:firstLine="0"/>
              <w:rPr>
                <w:rFonts w:ascii="仿宋_GB2312" w:eastAsia="仿宋_GB2312" w:hAnsi="宋体"/>
                <w:color w:val="00B050"/>
                <w:sz w:val="24"/>
                <w:szCs w:val="24"/>
              </w:rPr>
            </w:pPr>
          </w:p>
        </w:tc>
      </w:tr>
      <w:tr w:rsidR="005B0E6C">
        <w:trPr>
          <w:trHeight w:val="52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2" w:firstLine="0"/>
              <w:jc w:val="center"/>
              <w:rPr>
                <w:rFonts w:ascii="仿宋_GB2312" w:eastAsia="仿宋_GB2312" w:hAnsi="宋体"/>
                <w:sz w:val="24"/>
                <w:szCs w:val="24"/>
              </w:rPr>
            </w:pPr>
            <w:r>
              <w:rPr>
                <w:rFonts w:ascii="仿宋_GB2312" w:eastAsia="仿宋_GB2312" w:hAnsi="宋体" w:hint="eastAsia"/>
                <w:sz w:val="24"/>
                <w:szCs w:val="24"/>
              </w:rPr>
              <w:t>4</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2" w:firstLine="0"/>
              <w:jc w:val="center"/>
              <w:rPr>
                <w:rFonts w:ascii="仿宋_GB2312" w:eastAsia="仿宋_GB2312" w:hAnsi="宋体"/>
                <w:sz w:val="24"/>
                <w:szCs w:val="24"/>
              </w:rPr>
            </w:pPr>
            <w:r>
              <w:rPr>
                <w:rFonts w:ascii="仿宋_GB2312" w:eastAsia="仿宋_GB2312" w:hAnsi="宋体" w:hint="eastAsia"/>
                <w:sz w:val="24"/>
                <w:szCs w:val="24"/>
              </w:rPr>
              <w:t>CPU</w:t>
            </w:r>
            <w:r>
              <w:rPr>
                <w:rFonts w:ascii="仿宋_GB2312" w:eastAsia="仿宋_GB2312" w:hAnsi="宋体" w:hint="eastAsia"/>
                <w:sz w:val="24"/>
                <w:szCs w:val="24"/>
              </w:rPr>
              <w:t>模块</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sz w:val="24"/>
                <w:szCs w:val="24"/>
              </w:rPr>
              <w:t>6ES7 288-1ST30-0AA0</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1" w:firstLine="0"/>
              <w:jc w:val="center"/>
              <w:rPr>
                <w:rFonts w:ascii="仿宋_GB2312" w:eastAsia="仿宋_GB2312" w:hAnsi="宋体"/>
                <w:sz w:val="24"/>
                <w:szCs w:val="24"/>
              </w:rPr>
            </w:pPr>
            <w:r>
              <w:rPr>
                <w:rFonts w:ascii="仿宋_GB2312" w:eastAsia="仿宋_GB2312" w:hAnsi="宋体" w:hint="eastAsia"/>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209" w:firstLine="0"/>
              <w:rPr>
                <w:rFonts w:ascii="仿宋_GB2312" w:eastAsia="仿宋_GB2312" w:hAnsi="宋体"/>
                <w:sz w:val="24"/>
                <w:szCs w:val="24"/>
              </w:rPr>
            </w:pPr>
            <w:r>
              <w:rPr>
                <w:rFonts w:ascii="仿宋_GB2312" w:eastAsia="仿宋_GB2312" w:hAnsi="宋体" w:hint="eastAsia"/>
                <w:sz w:val="24"/>
                <w:szCs w:val="24"/>
              </w:rPr>
              <w:t>块</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5B0E6C">
            <w:pPr>
              <w:spacing w:after="0" w:line="240" w:lineRule="auto"/>
              <w:ind w:left="55" w:firstLine="0"/>
              <w:rPr>
                <w:rFonts w:ascii="仿宋_GB2312" w:eastAsia="仿宋_GB2312" w:hAnsi="宋体"/>
                <w:color w:val="00B050"/>
                <w:sz w:val="24"/>
                <w:szCs w:val="24"/>
              </w:rPr>
            </w:pPr>
          </w:p>
        </w:tc>
      </w:tr>
      <w:tr w:rsidR="005B0E6C">
        <w:trPr>
          <w:trHeight w:val="634"/>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2" w:firstLine="0"/>
              <w:jc w:val="center"/>
              <w:rPr>
                <w:rFonts w:ascii="仿宋_GB2312" w:eastAsia="仿宋_GB2312" w:hAnsi="宋体"/>
                <w:sz w:val="24"/>
                <w:szCs w:val="24"/>
              </w:rPr>
            </w:pPr>
            <w:r>
              <w:rPr>
                <w:rFonts w:ascii="仿宋_GB2312" w:eastAsia="仿宋_GB2312" w:hAnsi="宋体" w:hint="eastAsia"/>
                <w:sz w:val="24"/>
                <w:szCs w:val="24"/>
              </w:rPr>
              <w:t>5</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西门子模拟量输入输出模块</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sz w:val="24"/>
                <w:szCs w:val="24"/>
              </w:rPr>
              <w:t>6ES7 288-3AM06-0AA0</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1" w:firstLine="0"/>
              <w:jc w:val="center"/>
              <w:rPr>
                <w:rFonts w:ascii="仿宋_GB2312" w:eastAsia="仿宋_GB2312" w:hAnsi="宋体"/>
                <w:sz w:val="24"/>
                <w:szCs w:val="24"/>
              </w:rPr>
            </w:pPr>
            <w:r>
              <w:rPr>
                <w:rFonts w:ascii="仿宋_GB2312" w:eastAsia="仿宋_GB2312" w:hAnsi="宋体" w:hint="eastAsia"/>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209" w:firstLine="0"/>
              <w:rPr>
                <w:rFonts w:ascii="仿宋_GB2312" w:eastAsia="仿宋_GB2312" w:hAnsi="宋体"/>
                <w:sz w:val="24"/>
                <w:szCs w:val="24"/>
              </w:rPr>
            </w:pPr>
            <w:r>
              <w:rPr>
                <w:rFonts w:ascii="仿宋_GB2312" w:eastAsia="仿宋_GB2312" w:hAnsi="宋体" w:hint="eastAsia"/>
                <w:sz w:val="24"/>
                <w:szCs w:val="24"/>
              </w:rPr>
              <w:t>套</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5B0E6C">
            <w:pPr>
              <w:spacing w:after="0" w:line="240" w:lineRule="auto"/>
              <w:ind w:left="55" w:firstLine="0"/>
              <w:rPr>
                <w:rFonts w:ascii="仿宋_GB2312" w:eastAsia="仿宋_GB2312" w:hAnsi="宋体"/>
                <w:color w:val="00B050"/>
                <w:sz w:val="24"/>
                <w:szCs w:val="24"/>
              </w:rPr>
            </w:pPr>
          </w:p>
        </w:tc>
      </w:tr>
      <w:tr w:rsidR="005B0E6C">
        <w:trPr>
          <w:trHeight w:val="478"/>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2" w:firstLine="0"/>
              <w:jc w:val="center"/>
              <w:rPr>
                <w:rFonts w:ascii="仿宋_GB2312" w:eastAsia="仿宋_GB2312" w:hAnsi="宋体"/>
                <w:sz w:val="24"/>
                <w:szCs w:val="24"/>
              </w:rPr>
            </w:pPr>
            <w:r>
              <w:rPr>
                <w:rFonts w:ascii="仿宋_GB2312" w:eastAsia="仿宋_GB2312" w:hAnsi="宋体" w:hint="eastAsia"/>
                <w:sz w:val="24"/>
                <w:szCs w:val="24"/>
              </w:rPr>
              <w:t>6</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113" w:firstLine="0"/>
              <w:jc w:val="center"/>
              <w:rPr>
                <w:rFonts w:ascii="仿宋_GB2312" w:eastAsia="仿宋_GB2312" w:hAnsi="宋体"/>
                <w:sz w:val="24"/>
                <w:szCs w:val="24"/>
              </w:rPr>
            </w:pPr>
            <w:r>
              <w:rPr>
                <w:rFonts w:ascii="仿宋_GB2312" w:eastAsia="仿宋_GB2312" w:hAnsi="宋体" w:hint="eastAsia"/>
                <w:sz w:val="24"/>
                <w:szCs w:val="24"/>
              </w:rPr>
              <w:t>西门子安装导轨</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160mm</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1" w:firstLine="0"/>
              <w:jc w:val="center"/>
              <w:rPr>
                <w:rFonts w:ascii="仿宋_GB2312" w:eastAsia="仿宋_GB2312" w:hAnsi="宋体"/>
                <w:sz w:val="24"/>
                <w:szCs w:val="24"/>
              </w:rPr>
            </w:pPr>
            <w:r>
              <w:rPr>
                <w:rFonts w:ascii="仿宋_GB2312" w:eastAsia="仿宋_GB2312" w:hAnsi="宋体" w:hint="eastAsia"/>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209" w:firstLine="0"/>
              <w:rPr>
                <w:rFonts w:ascii="仿宋_GB2312" w:eastAsia="仿宋_GB2312" w:hAnsi="宋体"/>
                <w:sz w:val="24"/>
                <w:szCs w:val="24"/>
              </w:rPr>
            </w:pPr>
            <w:r>
              <w:rPr>
                <w:rFonts w:ascii="仿宋_GB2312" w:eastAsia="仿宋_GB2312" w:hAnsi="宋体" w:hint="eastAsia"/>
                <w:sz w:val="24"/>
                <w:szCs w:val="24"/>
              </w:rPr>
              <w:t>条</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5B0E6C">
            <w:pPr>
              <w:spacing w:after="160" w:line="240" w:lineRule="auto"/>
              <w:ind w:left="0" w:firstLine="0"/>
              <w:rPr>
                <w:rFonts w:ascii="仿宋_GB2312" w:eastAsia="仿宋_GB2312" w:hAnsi="宋体"/>
                <w:color w:val="00B050"/>
                <w:sz w:val="24"/>
                <w:szCs w:val="24"/>
              </w:rPr>
            </w:pPr>
          </w:p>
        </w:tc>
      </w:tr>
      <w:tr w:rsidR="005B0E6C">
        <w:trPr>
          <w:trHeight w:val="634"/>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2" w:firstLine="0"/>
              <w:jc w:val="center"/>
              <w:rPr>
                <w:rFonts w:ascii="仿宋_GB2312" w:eastAsia="仿宋_GB2312" w:hAnsi="宋体"/>
                <w:sz w:val="24"/>
                <w:szCs w:val="24"/>
              </w:rPr>
            </w:pPr>
            <w:r>
              <w:rPr>
                <w:rFonts w:ascii="仿宋_GB2312" w:eastAsia="仿宋_GB2312" w:hAnsi="宋体" w:hint="eastAsia"/>
                <w:sz w:val="24"/>
                <w:szCs w:val="24"/>
              </w:rPr>
              <w:t>7</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113" w:firstLine="0"/>
              <w:jc w:val="center"/>
              <w:rPr>
                <w:rFonts w:ascii="仿宋_GB2312" w:eastAsia="仿宋_GB2312" w:hAnsi="宋体"/>
                <w:sz w:val="24"/>
                <w:szCs w:val="24"/>
              </w:rPr>
            </w:pPr>
            <w:r>
              <w:rPr>
                <w:rFonts w:ascii="仿宋_GB2312" w:eastAsia="仿宋_GB2312" w:hAnsi="宋体" w:hint="eastAsia"/>
                <w:sz w:val="24"/>
                <w:szCs w:val="24"/>
              </w:rPr>
              <w:t>西门子前连接器（螺钉型）</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sz w:val="24"/>
                <w:szCs w:val="24"/>
              </w:rPr>
              <w:t xml:space="preserve">6ES7 </w:t>
            </w:r>
          </w:p>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sz w:val="24"/>
                <w:szCs w:val="24"/>
              </w:rPr>
              <w:t>392-1AM00-0AA0</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1" w:firstLine="0"/>
              <w:jc w:val="center"/>
              <w:rPr>
                <w:rFonts w:ascii="仿宋_GB2312" w:eastAsia="仿宋_GB2312" w:hAnsi="宋体"/>
                <w:sz w:val="24"/>
                <w:szCs w:val="24"/>
              </w:rPr>
            </w:pPr>
            <w:r>
              <w:rPr>
                <w:rFonts w:ascii="仿宋_GB2312" w:eastAsia="仿宋_GB2312" w:hAnsi="宋体" w:hint="eastAsia"/>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209" w:firstLine="0"/>
              <w:rPr>
                <w:rFonts w:ascii="仿宋_GB2312" w:eastAsia="仿宋_GB2312" w:hAnsi="宋体"/>
                <w:sz w:val="24"/>
                <w:szCs w:val="24"/>
              </w:rPr>
            </w:pPr>
            <w:r>
              <w:rPr>
                <w:rFonts w:ascii="仿宋_GB2312" w:eastAsia="仿宋_GB2312" w:hAnsi="宋体" w:hint="eastAsia"/>
                <w:sz w:val="24"/>
                <w:szCs w:val="24"/>
              </w:rPr>
              <w:t>套</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5B0E6C">
            <w:pPr>
              <w:spacing w:after="160" w:line="240" w:lineRule="auto"/>
              <w:ind w:left="0" w:firstLine="0"/>
              <w:rPr>
                <w:rFonts w:ascii="仿宋_GB2312" w:eastAsia="仿宋_GB2312" w:hAnsi="宋体"/>
                <w:color w:val="00B050"/>
                <w:sz w:val="24"/>
                <w:szCs w:val="24"/>
              </w:rPr>
            </w:pPr>
          </w:p>
        </w:tc>
      </w:tr>
      <w:tr w:rsidR="005B0E6C">
        <w:trPr>
          <w:trHeight w:val="478"/>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2" w:firstLine="0"/>
              <w:jc w:val="center"/>
              <w:rPr>
                <w:rFonts w:ascii="仿宋_GB2312" w:eastAsia="仿宋_GB2312" w:hAnsi="宋体"/>
                <w:sz w:val="24"/>
                <w:szCs w:val="24"/>
              </w:rPr>
            </w:pPr>
            <w:r>
              <w:rPr>
                <w:rFonts w:ascii="仿宋_GB2312" w:eastAsia="仿宋_GB2312" w:hAnsi="宋体" w:hint="eastAsia"/>
                <w:sz w:val="24"/>
                <w:szCs w:val="24"/>
              </w:rPr>
              <w:t>8</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2" w:firstLine="0"/>
              <w:jc w:val="center"/>
              <w:rPr>
                <w:rFonts w:ascii="仿宋_GB2312" w:eastAsia="仿宋_GB2312" w:hAnsi="宋体"/>
                <w:sz w:val="24"/>
                <w:szCs w:val="24"/>
              </w:rPr>
            </w:pPr>
            <w:r>
              <w:rPr>
                <w:rFonts w:ascii="仿宋_GB2312" w:eastAsia="仿宋_GB2312" w:hAnsi="宋体" w:hint="eastAsia"/>
                <w:sz w:val="24"/>
                <w:szCs w:val="24"/>
              </w:rPr>
              <w:t>内存卡</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sz w:val="24"/>
                <w:szCs w:val="24"/>
              </w:rPr>
              <w:t xml:space="preserve">6ES7 </w:t>
            </w:r>
          </w:p>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sz w:val="24"/>
                <w:szCs w:val="24"/>
              </w:rPr>
              <w:t>953-8LG31-0AA0</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1" w:firstLine="0"/>
              <w:jc w:val="center"/>
              <w:rPr>
                <w:rFonts w:ascii="仿宋_GB2312" w:eastAsia="仿宋_GB2312" w:hAnsi="宋体"/>
                <w:sz w:val="24"/>
                <w:szCs w:val="24"/>
              </w:rPr>
            </w:pPr>
            <w:r>
              <w:rPr>
                <w:rFonts w:ascii="仿宋_GB2312" w:eastAsia="仿宋_GB2312" w:hAnsi="宋体" w:hint="eastAsia"/>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209" w:firstLine="0"/>
              <w:rPr>
                <w:rFonts w:ascii="仿宋_GB2312" w:eastAsia="仿宋_GB2312" w:hAnsi="宋体"/>
                <w:sz w:val="24"/>
                <w:szCs w:val="24"/>
              </w:rPr>
            </w:pPr>
            <w:r>
              <w:rPr>
                <w:rFonts w:ascii="仿宋_GB2312" w:eastAsia="仿宋_GB2312" w:hAnsi="宋体" w:hint="eastAsia"/>
                <w:sz w:val="24"/>
                <w:szCs w:val="24"/>
              </w:rPr>
              <w:t>张</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5B0E6C">
            <w:pPr>
              <w:spacing w:after="160" w:line="240" w:lineRule="auto"/>
              <w:ind w:left="0" w:firstLine="0"/>
              <w:rPr>
                <w:rFonts w:ascii="仿宋_GB2312" w:eastAsia="仿宋_GB2312" w:hAnsi="宋体"/>
                <w:color w:val="00B050"/>
                <w:sz w:val="24"/>
                <w:szCs w:val="24"/>
              </w:rPr>
            </w:pPr>
          </w:p>
        </w:tc>
      </w:tr>
      <w:tr w:rsidR="005B0E6C">
        <w:trPr>
          <w:trHeight w:val="478"/>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2" w:firstLine="0"/>
              <w:jc w:val="center"/>
              <w:rPr>
                <w:rFonts w:ascii="仿宋_GB2312" w:eastAsia="仿宋_GB2312" w:hAnsi="宋体"/>
                <w:sz w:val="24"/>
                <w:szCs w:val="24"/>
              </w:rPr>
            </w:pPr>
            <w:r>
              <w:rPr>
                <w:rFonts w:ascii="仿宋_GB2312" w:eastAsia="仿宋_GB2312" w:hAnsi="宋体" w:hint="eastAsia"/>
                <w:sz w:val="24"/>
                <w:szCs w:val="24"/>
              </w:rPr>
              <w:t>9</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2" w:firstLine="0"/>
              <w:jc w:val="center"/>
              <w:rPr>
                <w:rFonts w:ascii="仿宋_GB2312" w:eastAsia="仿宋_GB2312" w:hAnsi="宋体"/>
                <w:sz w:val="24"/>
                <w:szCs w:val="24"/>
              </w:rPr>
            </w:pPr>
            <w:r>
              <w:rPr>
                <w:rFonts w:ascii="仿宋_GB2312" w:eastAsia="仿宋_GB2312" w:hAnsi="宋体" w:hint="eastAsia"/>
                <w:sz w:val="24"/>
                <w:szCs w:val="24"/>
              </w:rPr>
              <w:t>交换机</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5</w:t>
            </w:r>
            <w:r>
              <w:rPr>
                <w:rFonts w:ascii="仿宋_GB2312" w:eastAsia="仿宋_GB2312" w:hAnsi="宋体" w:hint="eastAsia"/>
                <w:sz w:val="24"/>
                <w:szCs w:val="24"/>
              </w:rPr>
              <w:t>口</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1" w:firstLine="0"/>
              <w:jc w:val="center"/>
              <w:rPr>
                <w:rFonts w:ascii="仿宋_GB2312" w:eastAsia="仿宋_GB2312" w:hAnsi="宋体"/>
                <w:sz w:val="24"/>
                <w:szCs w:val="24"/>
              </w:rPr>
            </w:pPr>
            <w:r>
              <w:rPr>
                <w:rFonts w:ascii="仿宋_GB2312" w:eastAsia="仿宋_GB2312" w:hAnsi="宋体" w:hint="eastAsia"/>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209" w:firstLine="0"/>
              <w:rPr>
                <w:rFonts w:ascii="仿宋_GB2312" w:eastAsia="仿宋_GB2312" w:hAnsi="宋体"/>
                <w:sz w:val="24"/>
                <w:szCs w:val="24"/>
              </w:rPr>
            </w:pPr>
            <w:r>
              <w:rPr>
                <w:rFonts w:ascii="仿宋_GB2312" w:eastAsia="仿宋_GB2312" w:hAnsi="宋体" w:hint="eastAsia"/>
                <w:sz w:val="24"/>
                <w:szCs w:val="24"/>
              </w:rPr>
              <w:t>套</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5B0E6C">
            <w:pPr>
              <w:spacing w:after="160" w:line="240" w:lineRule="auto"/>
              <w:ind w:left="0" w:firstLine="0"/>
              <w:rPr>
                <w:rFonts w:ascii="仿宋_GB2312" w:eastAsia="仿宋_GB2312" w:hAnsi="宋体"/>
                <w:sz w:val="24"/>
                <w:szCs w:val="24"/>
              </w:rPr>
            </w:pPr>
          </w:p>
        </w:tc>
      </w:tr>
      <w:tr w:rsidR="005B0E6C">
        <w:trPr>
          <w:trHeight w:val="321"/>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108" w:firstLine="0"/>
              <w:rPr>
                <w:rFonts w:ascii="仿宋_GB2312" w:eastAsia="仿宋_GB2312" w:hAnsi="宋体"/>
                <w:sz w:val="24"/>
                <w:szCs w:val="24"/>
              </w:rPr>
            </w:pPr>
            <w:r>
              <w:rPr>
                <w:rFonts w:ascii="仿宋_GB2312" w:eastAsia="仿宋_GB2312" w:hAnsi="宋体" w:hint="eastAsia"/>
                <w:sz w:val="24"/>
                <w:szCs w:val="24"/>
              </w:rPr>
              <w:t>10</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2" w:firstLine="0"/>
              <w:jc w:val="center"/>
              <w:rPr>
                <w:rFonts w:ascii="仿宋_GB2312" w:eastAsia="仿宋_GB2312" w:hAnsi="宋体"/>
                <w:sz w:val="24"/>
                <w:szCs w:val="24"/>
              </w:rPr>
            </w:pPr>
            <w:r>
              <w:rPr>
                <w:rFonts w:ascii="仿宋_GB2312" w:eastAsia="仿宋_GB2312" w:hAnsi="宋体" w:hint="eastAsia"/>
                <w:sz w:val="24"/>
                <w:szCs w:val="24"/>
              </w:rPr>
              <w:t>通讯线缆</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3</w:t>
            </w:r>
            <w:r>
              <w:rPr>
                <w:rFonts w:ascii="仿宋_GB2312" w:eastAsia="仿宋_GB2312" w:hAnsi="宋体" w:hint="eastAsia"/>
                <w:sz w:val="24"/>
                <w:szCs w:val="24"/>
              </w:rPr>
              <w:t>米五类标准跳线</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1" w:firstLine="0"/>
              <w:jc w:val="center"/>
              <w:rPr>
                <w:rFonts w:ascii="仿宋_GB2312" w:eastAsia="仿宋_GB2312" w:hAnsi="宋体"/>
                <w:sz w:val="24"/>
                <w:szCs w:val="24"/>
              </w:rPr>
            </w:pPr>
            <w:r>
              <w:rPr>
                <w:rFonts w:ascii="仿宋_GB2312" w:eastAsia="仿宋_GB2312" w:hAnsi="宋体" w:hint="eastAsia"/>
                <w:sz w:val="24"/>
                <w:szCs w:val="24"/>
              </w:rPr>
              <w:t>5</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209" w:firstLine="0"/>
              <w:rPr>
                <w:rFonts w:ascii="仿宋_GB2312" w:eastAsia="仿宋_GB2312" w:hAnsi="宋体"/>
                <w:sz w:val="24"/>
                <w:szCs w:val="24"/>
              </w:rPr>
            </w:pPr>
            <w:r>
              <w:rPr>
                <w:rFonts w:ascii="仿宋_GB2312" w:eastAsia="仿宋_GB2312" w:hAnsi="宋体" w:hint="eastAsia"/>
                <w:sz w:val="24"/>
                <w:szCs w:val="24"/>
              </w:rPr>
              <w:t>条</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5B0E6C">
            <w:pPr>
              <w:spacing w:after="160" w:line="240" w:lineRule="auto"/>
              <w:ind w:left="0" w:firstLine="0"/>
              <w:rPr>
                <w:rFonts w:ascii="仿宋_GB2312" w:eastAsia="仿宋_GB2312" w:hAnsi="宋体"/>
                <w:sz w:val="24"/>
                <w:szCs w:val="24"/>
              </w:rPr>
            </w:pPr>
          </w:p>
        </w:tc>
      </w:tr>
      <w:tr w:rsidR="005B0E6C">
        <w:trPr>
          <w:trHeight w:val="478"/>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108" w:firstLine="0"/>
              <w:rPr>
                <w:rFonts w:ascii="仿宋_GB2312" w:eastAsia="仿宋_GB2312" w:hAnsi="宋体"/>
                <w:sz w:val="24"/>
                <w:szCs w:val="24"/>
              </w:rPr>
            </w:pPr>
            <w:r>
              <w:rPr>
                <w:rFonts w:ascii="仿宋_GB2312" w:eastAsia="仿宋_GB2312" w:hAnsi="宋体" w:hint="eastAsia"/>
                <w:sz w:val="24"/>
                <w:szCs w:val="24"/>
              </w:rPr>
              <w:t>11</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221" w:firstLine="0"/>
              <w:jc w:val="center"/>
              <w:rPr>
                <w:rFonts w:ascii="仿宋_GB2312" w:eastAsia="仿宋_GB2312" w:hAnsi="宋体"/>
                <w:color w:val="FF0000"/>
                <w:sz w:val="24"/>
                <w:szCs w:val="24"/>
              </w:rPr>
            </w:pPr>
            <w:r>
              <w:rPr>
                <w:rFonts w:ascii="仿宋_GB2312" w:eastAsia="仿宋_GB2312" w:hAnsi="宋体" w:hint="eastAsia"/>
                <w:color w:val="auto"/>
                <w:sz w:val="24"/>
                <w:szCs w:val="24"/>
              </w:rPr>
              <w:t>西门子变频器</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sz w:val="24"/>
                <w:szCs w:val="24"/>
              </w:rPr>
              <w:t>G120C</w:t>
            </w:r>
            <w:r>
              <w:rPr>
                <w:rFonts w:ascii="仿宋_GB2312" w:eastAsia="仿宋_GB2312" w:hAnsi="宋体" w:hint="eastAsia"/>
                <w:sz w:val="24"/>
                <w:szCs w:val="24"/>
              </w:rPr>
              <w:t xml:space="preserve"> </w:t>
            </w:r>
            <w:r>
              <w:rPr>
                <w:rFonts w:ascii="宋体" w:eastAsia="宋体" w:hAnsi="宋体"/>
                <w:sz w:val="24"/>
              </w:rPr>
              <w:t>0.75KW</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1"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209" w:firstLine="0"/>
              <w:rPr>
                <w:rFonts w:ascii="仿宋_GB2312" w:eastAsia="仿宋_GB2312" w:hAnsi="宋体"/>
                <w:color w:val="auto"/>
                <w:sz w:val="24"/>
                <w:szCs w:val="24"/>
              </w:rPr>
            </w:pPr>
            <w:r>
              <w:rPr>
                <w:rFonts w:ascii="仿宋_GB2312" w:eastAsia="仿宋_GB2312" w:hAnsi="宋体" w:hint="eastAsia"/>
                <w:color w:val="auto"/>
                <w:sz w:val="24"/>
                <w:szCs w:val="24"/>
              </w:rPr>
              <w:t>台</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3"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带</w:t>
            </w:r>
            <w:r>
              <w:rPr>
                <w:rFonts w:ascii="仿宋_GB2312" w:eastAsia="仿宋_GB2312" w:hAnsi="宋体" w:hint="eastAsia"/>
                <w:color w:val="auto"/>
                <w:sz w:val="24"/>
                <w:szCs w:val="24"/>
              </w:rPr>
              <w:t>BOP</w:t>
            </w:r>
            <w:r>
              <w:rPr>
                <w:rFonts w:ascii="仿宋_GB2312" w:eastAsia="仿宋_GB2312" w:hAnsi="宋体"/>
                <w:color w:val="auto"/>
                <w:sz w:val="24"/>
                <w:szCs w:val="24"/>
              </w:rPr>
              <w:t>-2</w:t>
            </w:r>
            <w:r>
              <w:rPr>
                <w:rFonts w:ascii="仿宋_GB2312" w:eastAsia="仿宋_GB2312" w:hAnsi="宋体" w:hint="eastAsia"/>
                <w:color w:val="auto"/>
                <w:sz w:val="24"/>
                <w:szCs w:val="24"/>
              </w:rPr>
              <w:t>操作面板</w:t>
            </w:r>
          </w:p>
        </w:tc>
      </w:tr>
      <w:tr w:rsidR="005B0E6C">
        <w:trPr>
          <w:trHeight w:val="561"/>
          <w:jc w:val="center"/>
        </w:trPr>
        <w:tc>
          <w:tcPr>
            <w:tcW w:w="677" w:type="dxa"/>
            <w:tcBorders>
              <w:top w:val="single" w:sz="4" w:space="0" w:color="000000"/>
              <w:left w:val="single" w:sz="4" w:space="0" w:color="000000"/>
              <w:bottom w:val="single" w:sz="4" w:space="0" w:color="000000"/>
              <w:right w:val="nil"/>
            </w:tcBorders>
            <w:vAlign w:val="center"/>
          </w:tcPr>
          <w:p w:rsidR="005B0E6C" w:rsidRDefault="005B0E6C">
            <w:pPr>
              <w:spacing w:after="160" w:line="240" w:lineRule="auto"/>
              <w:ind w:left="0" w:firstLine="0"/>
              <w:rPr>
                <w:rFonts w:ascii="仿宋_GB2312" w:eastAsia="仿宋_GB2312" w:hAnsi="宋体"/>
                <w:sz w:val="24"/>
                <w:szCs w:val="24"/>
              </w:rPr>
            </w:pPr>
          </w:p>
        </w:tc>
        <w:tc>
          <w:tcPr>
            <w:tcW w:w="9046" w:type="dxa"/>
            <w:gridSpan w:val="5"/>
            <w:tcBorders>
              <w:top w:val="single" w:sz="4" w:space="0" w:color="000000"/>
              <w:left w:val="nil"/>
              <w:bottom w:val="single" w:sz="4" w:space="0" w:color="000000"/>
              <w:right w:val="single" w:sz="4" w:space="0" w:color="000000"/>
            </w:tcBorders>
            <w:vAlign w:val="center"/>
          </w:tcPr>
          <w:p w:rsidR="005B0E6C" w:rsidRDefault="00131C67">
            <w:pPr>
              <w:spacing w:after="0" w:line="240" w:lineRule="auto"/>
              <w:ind w:left="1615" w:firstLine="0"/>
              <w:rPr>
                <w:rFonts w:ascii="仿宋_GB2312" w:eastAsia="仿宋_GB2312" w:hAnsi="宋体"/>
                <w:sz w:val="24"/>
                <w:szCs w:val="24"/>
              </w:rPr>
            </w:pPr>
            <w:r>
              <w:rPr>
                <w:rFonts w:ascii="黑体" w:eastAsia="黑体" w:hAnsi="黑体" w:cs="黑体" w:hint="eastAsia"/>
                <w:sz w:val="24"/>
                <w:szCs w:val="24"/>
              </w:rPr>
              <w:t>方案二、三菱</w:t>
            </w:r>
            <w:r>
              <w:rPr>
                <w:rFonts w:ascii="黑体" w:eastAsia="黑体" w:hAnsi="黑体" w:cs="黑体" w:hint="eastAsia"/>
                <w:sz w:val="24"/>
                <w:szCs w:val="24"/>
              </w:rPr>
              <w:t>Q</w:t>
            </w:r>
            <w:r>
              <w:rPr>
                <w:rFonts w:ascii="黑体" w:eastAsia="黑体" w:hAnsi="黑体" w:cs="黑体" w:hint="eastAsia"/>
                <w:sz w:val="24"/>
                <w:szCs w:val="24"/>
              </w:rPr>
              <w:t>系列与</w:t>
            </w:r>
            <w:r>
              <w:rPr>
                <w:rFonts w:ascii="黑体" w:eastAsia="黑体" w:hAnsi="黑体" w:cs="黑体" w:hint="eastAsia"/>
                <w:sz w:val="24"/>
                <w:szCs w:val="24"/>
              </w:rPr>
              <w:t>FX</w:t>
            </w:r>
            <w:r>
              <w:rPr>
                <w:rFonts w:ascii="黑体" w:eastAsia="黑体" w:hAnsi="黑体" w:cs="黑体" w:hint="eastAsia"/>
                <w:sz w:val="24"/>
                <w:szCs w:val="24"/>
              </w:rPr>
              <w:t>系列系统主要部件</w:t>
            </w:r>
          </w:p>
        </w:tc>
      </w:tr>
      <w:tr w:rsidR="005B0E6C">
        <w:trPr>
          <w:trHeight w:val="54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黑体" w:eastAsia="黑体" w:hAnsi="黑体"/>
                <w:sz w:val="24"/>
                <w:szCs w:val="24"/>
              </w:rPr>
            </w:pPr>
            <w:r>
              <w:rPr>
                <w:rFonts w:ascii="黑体" w:eastAsia="黑体" w:hAnsi="黑体" w:hint="eastAsia"/>
                <w:sz w:val="24"/>
                <w:szCs w:val="24"/>
              </w:rPr>
              <w:t>序号</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黑体" w:eastAsia="黑体" w:hAnsi="黑体"/>
                <w:sz w:val="24"/>
                <w:szCs w:val="24"/>
              </w:rPr>
            </w:pPr>
            <w:r>
              <w:rPr>
                <w:rFonts w:ascii="黑体" w:eastAsia="黑体" w:hAnsi="黑体" w:hint="eastAsia"/>
                <w:sz w:val="24"/>
                <w:szCs w:val="24"/>
              </w:rPr>
              <w:t>名称</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黑体" w:eastAsia="黑体" w:hAnsi="黑体"/>
                <w:sz w:val="24"/>
                <w:szCs w:val="24"/>
              </w:rPr>
            </w:pPr>
            <w:r>
              <w:rPr>
                <w:rFonts w:ascii="黑体" w:eastAsia="黑体" w:hAnsi="黑体" w:hint="eastAsia"/>
                <w:sz w:val="24"/>
                <w:szCs w:val="24"/>
              </w:rPr>
              <w:t>型号</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黑体" w:eastAsia="黑体" w:hAnsi="黑体"/>
                <w:sz w:val="24"/>
                <w:szCs w:val="24"/>
              </w:rPr>
            </w:pPr>
            <w:r>
              <w:rPr>
                <w:rFonts w:ascii="黑体" w:eastAsia="黑体" w:hAnsi="黑体" w:hint="eastAsia"/>
                <w:sz w:val="24"/>
                <w:szCs w:val="24"/>
              </w:rPr>
              <w:t>数量</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黑体" w:eastAsia="黑体" w:hAnsi="黑体"/>
                <w:sz w:val="24"/>
                <w:szCs w:val="24"/>
              </w:rPr>
            </w:pPr>
            <w:r>
              <w:rPr>
                <w:rFonts w:ascii="黑体" w:eastAsia="黑体" w:hAnsi="黑体" w:hint="eastAsia"/>
                <w:sz w:val="24"/>
                <w:szCs w:val="24"/>
              </w:rPr>
              <w:t>单位</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黑体" w:eastAsia="黑体" w:hAnsi="黑体"/>
                <w:sz w:val="24"/>
                <w:szCs w:val="24"/>
              </w:rPr>
            </w:pPr>
            <w:r>
              <w:rPr>
                <w:rFonts w:ascii="黑体" w:eastAsia="黑体" w:hAnsi="黑体" w:hint="eastAsia"/>
                <w:sz w:val="24"/>
                <w:szCs w:val="24"/>
              </w:rPr>
              <w:t>备注</w:t>
            </w:r>
          </w:p>
        </w:tc>
      </w:tr>
      <w:tr w:rsidR="005B0E6C">
        <w:trPr>
          <w:trHeight w:val="461"/>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三菱模块</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Q00UCPU</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块</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需要参赛队自带</w:t>
            </w:r>
          </w:p>
        </w:tc>
      </w:tr>
      <w:tr w:rsidR="005B0E6C">
        <w:trPr>
          <w:trHeight w:val="41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lastRenderedPageBreak/>
              <w:t>2</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三菱单元基板</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Q35B</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条</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需要参赛队自带</w:t>
            </w:r>
          </w:p>
        </w:tc>
      </w:tr>
      <w:tr w:rsidR="005B0E6C">
        <w:trPr>
          <w:trHeight w:val="431"/>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3</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三菱电源模块</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Q61P</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块</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需要参赛队自带</w:t>
            </w:r>
          </w:p>
        </w:tc>
      </w:tr>
      <w:tr w:rsidR="005B0E6C">
        <w:trPr>
          <w:trHeight w:val="384"/>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4</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三菱输入模块</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QX40</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块</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需要参赛队自带</w:t>
            </w:r>
          </w:p>
        </w:tc>
      </w:tr>
      <w:tr w:rsidR="005B0E6C">
        <w:trPr>
          <w:trHeight w:val="384"/>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5</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三菱输出模块</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QY10</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块</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需要参赛队自带</w:t>
            </w:r>
          </w:p>
        </w:tc>
      </w:tr>
      <w:tr w:rsidR="005B0E6C">
        <w:trPr>
          <w:trHeight w:val="384"/>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6</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三菱</w:t>
            </w:r>
            <w:r>
              <w:rPr>
                <w:color w:val="auto"/>
              </w:rPr>
              <w:t>CCLINK</w:t>
            </w:r>
            <w:r>
              <w:rPr>
                <w:rFonts w:ascii="仿宋_GB2312" w:eastAsia="仿宋_GB2312" w:hAnsi="宋体" w:hint="eastAsia"/>
                <w:color w:val="auto"/>
                <w:sz w:val="24"/>
                <w:szCs w:val="24"/>
              </w:rPr>
              <w:t>通信模块</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QJ61BT11N</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块</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需要参赛队自带</w:t>
            </w:r>
          </w:p>
        </w:tc>
      </w:tr>
      <w:tr w:rsidR="005B0E6C">
        <w:trPr>
          <w:trHeight w:val="384"/>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7</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三菱通讯线</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QC30R2</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条</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需要参赛队自带</w:t>
            </w:r>
          </w:p>
        </w:tc>
      </w:tr>
      <w:tr w:rsidR="005B0E6C">
        <w:trPr>
          <w:trHeight w:val="384"/>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8</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三菱可编程控制器</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FX3U-32MR/ES-A</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proofErr w:type="gramStart"/>
            <w:r>
              <w:rPr>
                <w:rFonts w:ascii="仿宋_GB2312" w:eastAsia="仿宋_GB2312" w:hAnsi="宋体" w:hint="eastAsia"/>
                <w:color w:val="auto"/>
                <w:sz w:val="24"/>
                <w:szCs w:val="24"/>
              </w:rPr>
              <w:t>个</w:t>
            </w:r>
            <w:proofErr w:type="gramEnd"/>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需要参赛队自带</w:t>
            </w:r>
          </w:p>
        </w:tc>
      </w:tr>
      <w:tr w:rsidR="005B0E6C">
        <w:trPr>
          <w:trHeight w:val="384"/>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9</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三菱主机</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FX3U-32MT/ES-A</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proofErr w:type="gramStart"/>
            <w:r>
              <w:rPr>
                <w:rFonts w:ascii="仿宋_GB2312" w:eastAsia="仿宋_GB2312" w:hAnsi="宋体" w:hint="eastAsia"/>
                <w:color w:val="auto"/>
                <w:sz w:val="24"/>
                <w:szCs w:val="24"/>
              </w:rPr>
              <w:t>个</w:t>
            </w:r>
            <w:proofErr w:type="gramEnd"/>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需要参赛队自带</w:t>
            </w:r>
          </w:p>
        </w:tc>
      </w:tr>
      <w:tr w:rsidR="005B0E6C">
        <w:trPr>
          <w:trHeight w:val="384"/>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10</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三菱模块</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FX3U-3A-ADP</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proofErr w:type="gramStart"/>
            <w:r>
              <w:rPr>
                <w:rFonts w:ascii="仿宋_GB2312" w:eastAsia="仿宋_GB2312" w:hAnsi="宋体" w:hint="eastAsia"/>
                <w:color w:val="auto"/>
                <w:sz w:val="24"/>
                <w:szCs w:val="24"/>
              </w:rPr>
              <w:t>个</w:t>
            </w:r>
            <w:proofErr w:type="gramEnd"/>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需要参赛队自带</w:t>
            </w:r>
          </w:p>
        </w:tc>
      </w:tr>
      <w:tr w:rsidR="005B0E6C">
        <w:trPr>
          <w:trHeight w:val="384"/>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11</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三菱</w:t>
            </w:r>
            <w:r>
              <w:rPr>
                <w:color w:val="auto"/>
              </w:rPr>
              <w:t>CCLINK</w:t>
            </w:r>
            <w:r>
              <w:rPr>
                <w:rFonts w:ascii="仿宋_GB2312" w:eastAsia="仿宋_GB2312" w:hAnsi="宋体" w:hint="eastAsia"/>
                <w:color w:val="auto"/>
                <w:sz w:val="24"/>
                <w:szCs w:val="24"/>
              </w:rPr>
              <w:t>通信模块</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FX</w:t>
            </w:r>
            <w:r>
              <w:rPr>
                <w:rFonts w:ascii="仿宋_GB2312" w:eastAsia="仿宋_GB2312" w:hAnsi="宋体"/>
                <w:color w:val="auto"/>
                <w:sz w:val="24"/>
                <w:szCs w:val="24"/>
              </w:rPr>
              <w:t>3U</w:t>
            </w:r>
            <w:r>
              <w:rPr>
                <w:rFonts w:ascii="仿宋_GB2312" w:eastAsia="仿宋_GB2312" w:hAnsi="宋体" w:hint="eastAsia"/>
                <w:color w:val="auto"/>
                <w:sz w:val="24"/>
                <w:szCs w:val="24"/>
              </w:rPr>
              <w:t>-</w:t>
            </w:r>
            <w:r>
              <w:rPr>
                <w:rFonts w:ascii="仿宋_GB2312" w:eastAsia="仿宋_GB2312" w:hAnsi="宋体"/>
                <w:color w:val="auto"/>
                <w:sz w:val="24"/>
                <w:szCs w:val="24"/>
              </w:rPr>
              <w:t>64</w:t>
            </w:r>
            <w:r>
              <w:rPr>
                <w:rFonts w:ascii="仿宋_GB2312" w:eastAsia="仿宋_GB2312" w:hAnsi="宋体" w:hint="eastAsia"/>
                <w:color w:val="auto"/>
                <w:sz w:val="24"/>
                <w:szCs w:val="24"/>
              </w:rPr>
              <w:t>CCL</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2</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proofErr w:type="gramStart"/>
            <w:r>
              <w:rPr>
                <w:rFonts w:ascii="仿宋_GB2312" w:eastAsia="仿宋_GB2312" w:hAnsi="宋体" w:hint="eastAsia"/>
                <w:color w:val="auto"/>
                <w:sz w:val="24"/>
                <w:szCs w:val="24"/>
              </w:rPr>
              <w:t>个</w:t>
            </w:r>
            <w:proofErr w:type="gramEnd"/>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需要参赛队自带</w:t>
            </w:r>
          </w:p>
        </w:tc>
      </w:tr>
      <w:tr w:rsidR="005B0E6C">
        <w:trPr>
          <w:trHeight w:val="384"/>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12</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FX</w:t>
            </w:r>
            <w:r>
              <w:rPr>
                <w:rFonts w:ascii="仿宋_GB2312" w:eastAsia="仿宋_GB2312" w:hAnsi="宋体" w:hint="eastAsia"/>
                <w:color w:val="auto"/>
                <w:sz w:val="24"/>
                <w:szCs w:val="24"/>
              </w:rPr>
              <w:t>系列</w:t>
            </w:r>
            <w:proofErr w:type="gramStart"/>
            <w:r>
              <w:rPr>
                <w:rFonts w:ascii="仿宋_GB2312" w:eastAsia="仿宋_GB2312" w:hAnsi="宋体" w:hint="eastAsia"/>
                <w:color w:val="auto"/>
                <w:sz w:val="24"/>
                <w:szCs w:val="24"/>
              </w:rPr>
              <w:t>下载线</w:t>
            </w:r>
            <w:proofErr w:type="gramEnd"/>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RS-232</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条</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需要参赛队自带</w:t>
            </w:r>
          </w:p>
        </w:tc>
      </w:tr>
      <w:tr w:rsidR="005B0E6C">
        <w:trPr>
          <w:trHeight w:val="384"/>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13</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485</w:t>
            </w:r>
            <w:r>
              <w:rPr>
                <w:rFonts w:ascii="仿宋_GB2312" w:eastAsia="仿宋_GB2312" w:hAnsi="宋体" w:hint="eastAsia"/>
                <w:color w:val="auto"/>
                <w:sz w:val="24"/>
                <w:szCs w:val="24"/>
              </w:rPr>
              <w:t>通讯模块</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FX3U-485-BD</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2</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proofErr w:type="gramStart"/>
            <w:r>
              <w:rPr>
                <w:rFonts w:ascii="仿宋_GB2312" w:eastAsia="仿宋_GB2312" w:hAnsi="宋体" w:hint="eastAsia"/>
                <w:color w:val="auto"/>
                <w:sz w:val="24"/>
                <w:szCs w:val="24"/>
              </w:rPr>
              <w:t>个</w:t>
            </w:r>
            <w:proofErr w:type="gramEnd"/>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需要参赛队自带</w:t>
            </w:r>
          </w:p>
        </w:tc>
      </w:tr>
      <w:tr w:rsidR="005B0E6C">
        <w:trPr>
          <w:trHeight w:val="384"/>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14</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Q</w:t>
            </w:r>
            <w:r>
              <w:rPr>
                <w:rFonts w:ascii="仿宋_GB2312" w:eastAsia="仿宋_GB2312" w:hAnsi="宋体" w:hint="eastAsia"/>
                <w:color w:val="auto"/>
                <w:sz w:val="24"/>
                <w:szCs w:val="24"/>
              </w:rPr>
              <w:t>系列通信线</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proofErr w:type="spellStart"/>
            <w:r>
              <w:rPr>
                <w:rFonts w:ascii="仿宋_GB2312" w:eastAsia="仿宋_GB2312" w:hAnsi="宋体" w:hint="eastAsia"/>
                <w:color w:val="auto"/>
                <w:sz w:val="24"/>
                <w:szCs w:val="24"/>
              </w:rPr>
              <w:t>miniUSB</w:t>
            </w:r>
            <w:proofErr w:type="spellEnd"/>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条</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需要参赛队自带</w:t>
            </w:r>
          </w:p>
        </w:tc>
      </w:tr>
      <w:tr w:rsidR="005B0E6C">
        <w:trPr>
          <w:trHeight w:val="384"/>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w:t>
            </w:r>
            <w:r>
              <w:rPr>
                <w:rFonts w:ascii="仿宋_GB2312" w:eastAsia="仿宋_GB2312" w:hAnsi="宋体"/>
                <w:color w:val="auto"/>
                <w:sz w:val="24"/>
                <w:szCs w:val="24"/>
              </w:rPr>
              <w:t>5</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color w:val="auto"/>
                <w:sz w:val="24"/>
                <w:szCs w:val="24"/>
              </w:rPr>
              <w:t>三菱变频器</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color w:val="auto"/>
                <w:sz w:val="24"/>
                <w:szCs w:val="24"/>
              </w:rPr>
              <w:t>FR-E840</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台</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需要参赛队自带</w:t>
            </w:r>
          </w:p>
        </w:tc>
      </w:tr>
      <w:tr w:rsidR="005B0E6C">
        <w:trPr>
          <w:trHeight w:val="384"/>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w:t>
            </w:r>
            <w:r>
              <w:rPr>
                <w:rFonts w:ascii="仿宋_GB2312" w:eastAsia="仿宋_GB2312" w:hAnsi="宋体"/>
                <w:color w:val="auto"/>
                <w:sz w:val="24"/>
                <w:szCs w:val="24"/>
              </w:rPr>
              <w:t>6</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color w:val="auto"/>
                <w:sz w:val="24"/>
                <w:szCs w:val="24"/>
              </w:rPr>
              <w:t>变频器</w:t>
            </w:r>
            <w:r>
              <w:rPr>
                <w:rFonts w:ascii="仿宋_GB2312" w:eastAsia="仿宋_GB2312" w:hAnsi="宋体"/>
                <w:color w:val="auto"/>
                <w:sz w:val="24"/>
                <w:szCs w:val="24"/>
              </w:rPr>
              <w:t xml:space="preserve"> CCLINK </w:t>
            </w:r>
            <w:r>
              <w:rPr>
                <w:rFonts w:ascii="仿宋_GB2312" w:eastAsia="仿宋_GB2312" w:hAnsi="宋体"/>
                <w:color w:val="auto"/>
                <w:sz w:val="24"/>
                <w:szCs w:val="24"/>
              </w:rPr>
              <w:t>通信模</w:t>
            </w:r>
            <w:r>
              <w:rPr>
                <w:rFonts w:ascii="仿宋_GB2312" w:eastAsia="仿宋_GB2312" w:hAnsi="宋体" w:hint="eastAsia"/>
                <w:color w:val="auto"/>
                <w:sz w:val="24"/>
                <w:szCs w:val="24"/>
              </w:rPr>
              <w:t>块</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color w:val="auto"/>
                <w:sz w:val="24"/>
                <w:szCs w:val="24"/>
              </w:rPr>
              <w:t>FR-A8NC EKIT</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proofErr w:type="gramStart"/>
            <w:r>
              <w:rPr>
                <w:rFonts w:ascii="仿宋_GB2312" w:eastAsia="仿宋_GB2312" w:hAnsi="宋体" w:hint="eastAsia"/>
                <w:color w:val="auto"/>
                <w:sz w:val="24"/>
                <w:szCs w:val="24"/>
              </w:rPr>
              <w:t>个</w:t>
            </w:r>
            <w:proofErr w:type="gramEnd"/>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需要参赛队自带</w:t>
            </w:r>
          </w:p>
        </w:tc>
      </w:tr>
      <w:tr w:rsidR="005B0E6C">
        <w:trPr>
          <w:trHeight w:val="668"/>
          <w:jc w:val="center"/>
        </w:trPr>
        <w:tc>
          <w:tcPr>
            <w:tcW w:w="9723" w:type="dxa"/>
            <w:gridSpan w:val="6"/>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黑体" w:eastAsia="黑体" w:hAnsi="黑体" w:cs="黑体" w:hint="eastAsia"/>
                <w:sz w:val="24"/>
                <w:szCs w:val="24"/>
              </w:rPr>
              <w:t>方案三、</w:t>
            </w:r>
            <w:r>
              <w:rPr>
                <w:rFonts w:ascii="黑体" w:eastAsia="黑体" w:hAnsi="黑体" w:cs="黑体"/>
                <w:sz w:val="24"/>
                <w:szCs w:val="24"/>
              </w:rPr>
              <w:t>西门子</w:t>
            </w:r>
            <w:r>
              <w:rPr>
                <w:rFonts w:ascii="黑体" w:eastAsia="黑体" w:hAnsi="黑体" w:cs="黑体"/>
                <w:sz w:val="24"/>
                <w:szCs w:val="24"/>
              </w:rPr>
              <w:t>S7-1500+S7-1200</w:t>
            </w:r>
            <w:r>
              <w:rPr>
                <w:rFonts w:ascii="黑体" w:eastAsia="黑体" w:hAnsi="黑体" w:cs="黑体"/>
                <w:sz w:val="24"/>
                <w:szCs w:val="24"/>
              </w:rPr>
              <w:t>系统主要部件</w:t>
            </w:r>
          </w:p>
        </w:tc>
      </w:tr>
      <w:tr w:rsidR="005B0E6C">
        <w:trPr>
          <w:trHeight w:val="535"/>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黑体" w:eastAsia="黑体" w:hAnsi="黑体"/>
                <w:color w:val="auto"/>
                <w:sz w:val="24"/>
                <w:szCs w:val="24"/>
              </w:rPr>
            </w:pPr>
            <w:r>
              <w:rPr>
                <w:rFonts w:ascii="黑体" w:eastAsia="黑体" w:hAnsi="黑体" w:hint="eastAsia"/>
                <w:color w:val="auto"/>
                <w:sz w:val="24"/>
                <w:szCs w:val="24"/>
              </w:rPr>
              <w:t>序号</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黑体" w:eastAsia="黑体" w:hAnsi="黑体"/>
                <w:color w:val="auto"/>
                <w:sz w:val="24"/>
                <w:szCs w:val="24"/>
              </w:rPr>
            </w:pPr>
            <w:r>
              <w:rPr>
                <w:rFonts w:ascii="黑体" w:eastAsia="黑体" w:hAnsi="黑体" w:hint="eastAsia"/>
                <w:color w:val="auto"/>
                <w:sz w:val="24"/>
                <w:szCs w:val="24"/>
              </w:rPr>
              <w:t>名称</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黑体" w:eastAsia="黑体" w:hAnsi="黑体"/>
                <w:color w:val="auto"/>
                <w:sz w:val="24"/>
                <w:szCs w:val="24"/>
              </w:rPr>
            </w:pPr>
            <w:r>
              <w:rPr>
                <w:rFonts w:ascii="黑体" w:eastAsia="黑体" w:hAnsi="黑体" w:hint="eastAsia"/>
                <w:color w:val="auto"/>
                <w:sz w:val="24"/>
                <w:szCs w:val="24"/>
              </w:rPr>
              <w:t>型号</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黑体" w:eastAsia="黑体" w:hAnsi="黑体"/>
                <w:color w:val="auto"/>
                <w:sz w:val="24"/>
                <w:szCs w:val="24"/>
              </w:rPr>
            </w:pPr>
            <w:r>
              <w:rPr>
                <w:rFonts w:ascii="黑体" w:eastAsia="黑体" w:hAnsi="黑体" w:hint="eastAsia"/>
                <w:color w:val="auto"/>
                <w:sz w:val="24"/>
                <w:szCs w:val="24"/>
              </w:rPr>
              <w:t>数量</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黑体" w:eastAsia="黑体" w:hAnsi="黑体"/>
                <w:color w:val="auto"/>
                <w:sz w:val="24"/>
                <w:szCs w:val="24"/>
              </w:rPr>
            </w:pPr>
            <w:r>
              <w:rPr>
                <w:rFonts w:ascii="黑体" w:eastAsia="黑体" w:hAnsi="黑体" w:hint="eastAsia"/>
                <w:color w:val="auto"/>
                <w:sz w:val="24"/>
                <w:szCs w:val="24"/>
              </w:rPr>
              <w:t>单位</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黑体" w:eastAsia="黑体" w:hAnsi="黑体"/>
                <w:color w:val="auto"/>
                <w:sz w:val="24"/>
                <w:szCs w:val="24"/>
              </w:rPr>
            </w:pPr>
            <w:r>
              <w:rPr>
                <w:rFonts w:ascii="黑体" w:eastAsia="黑体" w:hAnsi="黑体" w:hint="eastAsia"/>
                <w:color w:val="auto"/>
                <w:sz w:val="24"/>
                <w:szCs w:val="24"/>
              </w:rPr>
              <w:t>备注</w:t>
            </w:r>
          </w:p>
        </w:tc>
      </w:tr>
      <w:tr w:rsidR="005B0E6C">
        <w:trPr>
          <w:trHeight w:val="384"/>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S7-1500</w:t>
            </w:r>
            <w:r>
              <w:rPr>
                <w:rFonts w:ascii="仿宋_GB2312" w:eastAsia="仿宋_GB2312" w:hAnsi="宋体" w:hint="eastAsia"/>
                <w:color w:val="auto"/>
                <w:sz w:val="24"/>
                <w:szCs w:val="24"/>
              </w:rPr>
              <w:t>安装导轨</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color w:val="auto"/>
                <w:sz w:val="24"/>
                <w:szCs w:val="24"/>
              </w:rPr>
              <w:t>240mm</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条</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需要参赛队自带</w:t>
            </w:r>
          </w:p>
        </w:tc>
      </w:tr>
      <w:tr w:rsidR="005B0E6C">
        <w:trPr>
          <w:trHeight w:val="384"/>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2</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西门子</w:t>
            </w:r>
            <w:r>
              <w:rPr>
                <w:rFonts w:ascii="仿宋_GB2312" w:eastAsia="仿宋_GB2312" w:hAnsi="宋体" w:hint="eastAsia"/>
                <w:color w:val="auto"/>
                <w:sz w:val="24"/>
                <w:szCs w:val="24"/>
              </w:rPr>
              <w:t>1500</w:t>
            </w:r>
            <w:r>
              <w:rPr>
                <w:rFonts w:ascii="仿宋_GB2312" w:eastAsia="仿宋_GB2312" w:hAnsi="宋体"/>
                <w:color w:val="auto"/>
                <w:sz w:val="24"/>
                <w:szCs w:val="24"/>
              </w:rPr>
              <w:t>PLC</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color w:val="auto"/>
                <w:sz w:val="24"/>
                <w:szCs w:val="24"/>
              </w:rPr>
              <w:t>6ES7 511-1AK02-0AB0</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只</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需要参赛队自带</w:t>
            </w:r>
          </w:p>
        </w:tc>
      </w:tr>
      <w:tr w:rsidR="005B0E6C">
        <w:trPr>
          <w:trHeight w:val="384"/>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3</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存储卡</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color w:val="auto"/>
                <w:sz w:val="24"/>
                <w:szCs w:val="24"/>
              </w:rPr>
              <w:t>6ES7 954-8LC03-0AA0</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张</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需要参赛队自带</w:t>
            </w:r>
          </w:p>
        </w:tc>
      </w:tr>
      <w:tr w:rsidR="005B0E6C">
        <w:trPr>
          <w:trHeight w:val="384"/>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4</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西门子数字输入模组</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color w:val="auto"/>
                <w:sz w:val="24"/>
                <w:szCs w:val="24"/>
              </w:rPr>
              <w:t>6ES7</w:t>
            </w:r>
          </w:p>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color w:val="auto"/>
                <w:sz w:val="24"/>
                <w:szCs w:val="24"/>
              </w:rPr>
              <w:t>521-1BH00-0AB0</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块</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需要参赛队自带</w:t>
            </w:r>
          </w:p>
        </w:tc>
      </w:tr>
      <w:tr w:rsidR="005B0E6C">
        <w:trPr>
          <w:trHeight w:val="384"/>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5</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前连接器</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color w:val="auto"/>
                <w:sz w:val="24"/>
                <w:szCs w:val="24"/>
              </w:rPr>
              <w:t>6ES7</w:t>
            </w:r>
          </w:p>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color w:val="auto"/>
                <w:sz w:val="24"/>
                <w:szCs w:val="24"/>
              </w:rPr>
              <w:t>592-1BM00-0XB0</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3</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条</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需要参赛队自带</w:t>
            </w:r>
          </w:p>
        </w:tc>
      </w:tr>
      <w:tr w:rsidR="005B0E6C">
        <w:trPr>
          <w:trHeight w:val="384"/>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6</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西门子数字输</w:t>
            </w:r>
            <w:r>
              <w:rPr>
                <w:rFonts w:ascii="仿宋_GB2312" w:eastAsia="仿宋_GB2312" w:hAnsi="宋体" w:hint="eastAsia"/>
                <w:color w:val="auto"/>
                <w:sz w:val="24"/>
                <w:szCs w:val="24"/>
              </w:rPr>
              <w:lastRenderedPageBreak/>
              <w:t>出模组</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color w:val="auto"/>
                <w:sz w:val="24"/>
                <w:szCs w:val="24"/>
              </w:rPr>
              <w:lastRenderedPageBreak/>
              <w:t>6ES7</w:t>
            </w:r>
          </w:p>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color w:val="auto"/>
                <w:sz w:val="24"/>
                <w:szCs w:val="24"/>
              </w:rPr>
              <w:lastRenderedPageBreak/>
              <w:t>522-5FF00-0AB0</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lastRenderedPageBreak/>
              <w:t>2</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块</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需要参赛队自带</w:t>
            </w:r>
          </w:p>
        </w:tc>
      </w:tr>
      <w:tr w:rsidR="005B0E6C">
        <w:trPr>
          <w:trHeight w:val="384"/>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lastRenderedPageBreak/>
              <w:t>7</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西门子电源</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color w:val="auto"/>
                <w:sz w:val="24"/>
                <w:szCs w:val="24"/>
              </w:rPr>
              <w:t>6EP1332-4BA00</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块</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需要参赛队自带</w:t>
            </w:r>
          </w:p>
        </w:tc>
      </w:tr>
      <w:tr w:rsidR="005B0E6C">
        <w:trPr>
          <w:trHeight w:val="384"/>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8</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西门子数字输入</w:t>
            </w:r>
            <w:r>
              <w:rPr>
                <w:rFonts w:ascii="仿宋_GB2312" w:eastAsia="仿宋_GB2312" w:hAnsi="宋体" w:hint="eastAsia"/>
                <w:color w:val="auto"/>
                <w:sz w:val="24"/>
                <w:szCs w:val="24"/>
              </w:rPr>
              <w:t>/</w:t>
            </w:r>
            <w:r>
              <w:rPr>
                <w:rFonts w:ascii="仿宋_GB2312" w:eastAsia="仿宋_GB2312" w:hAnsi="宋体" w:hint="eastAsia"/>
                <w:color w:val="auto"/>
                <w:sz w:val="24"/>
                <w:szCs w:val="24"/>
              </w:rPr>
              <w:t>输出模组</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color w:val="auto"/>
                <w:sz w:val="24"/>
                <w:szCs w:val="24"/>
              </w:rPr>
              <w:t>6ES7</w:t>
            </w:r>
          </w:p>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color w:val="auto"/>
                <w:sz w:val="24"/>
                <w:szCs w:val="24"/>
              </w:rPr>
              <w:t>223-1PL32-0XB0</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2</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块</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需要参赛队自带</w:t>
            </w:r>
          </w:p>
        </w:tc>
      </w:tr>
      <w:tr w:rsidR="005B0E6C">
        <w:trPr>
          <w:trHeight w:val="384"/>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9</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西门子模拟输入</w:t>
            </w:r>
            <w:r>
              <w:rPr>
                <w:rFonts w:ascii="仿宋_GB2312" w:eastAsia="仿宋_GB2312" w:hAnsi="宋体" w:hint="eastAsia"/>
                <w:color w:val="auto"/>
                <w:sz w:val="24"/>
                <w:szCs w:val="24"/>
              </w:rPr>
              <w:t>/</w:t>
            </w:r>
            <w:r>
              <w:rPr>
                <w:rFonts w:ascii="仿宋_GB2312" w:eastAsia="仿宋_GB2312" w:hAnsi="宋体" w:hint="eastAsia"/>
                <w:color w:val="auto"/>
                <w:sz w:val="24"/>
                <w:szCs w:val="24"/>
              </w:rPr>
              <w:t>输出模组</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color w:val="auto"/>
                <w:sz w:val="24"/>
                <w:szCs w:val="24"/>
              </w:rPr>
              <w:t>6ES7</w:t>
            </w:r>
          </w:p>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color w:val="auto"/>
                <w:sz w:val="24"/>
                <w:szCs w:val="24"/>
              </w:rPr>
              <w:t>234-4HE32-0XB0</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块</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需要参赛队自带</w:t>
            </w:r>
          </w:p>
        </w:tc>
      </w:tr>
      <w:tr w:rsidR="005B0E6C">
        <w:trPr>
          <w:trHeight w:val="384"/>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10</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西门子</w:t>
            </w:r>
            <w:r>
              <w:rPr>
                <w:rFonts w:ascii="仿宋_GB2312" w:eastAsia="仿宋_GB2312" w:hAnsi="宋体" w:hint="eastAsia"/>
                <w:color w:val="auto"/>
                <w:sz w:val="24"/>
                <w:szCs w:val="24"/>
              </w:rPr>
              <w:t>1200PLC</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color w:val="auto"/>
                <w:sz w:val="24"/>
                <w:szCs w:val="24"/>
              </w:rPr>
              <w:t>6ES7 212-1BE40-0XB0</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块</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需要参赛队自带</w:t>
            </w:r>
          </w:p>
        </w:tc>
      </w:tr>
      <w:tr w:rsidR="005B0E6C">
        <w:trPr>
          <w:trHeight w:val="384"/>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11</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西门子</w:t>
            </w:r>
            <w:r>
              <w:rPr>
                <w:rFonts w:ascii="仿宋_GB2312" w:eastAsia="仿宋_GB2312" w:hAnsi="宋体" w:hint="eastAsia"/>
                <w:color w:val="auto"/>
                <w:sz w:val="24"/>
                <w:szCs w:val="24"/>
              </w:rPr>
              <w:t>1200PLC</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color w:val="auto"/>
                <w:sz w:val="24"/>
                <w:szCs w:val="24"/>
              </w:rPr>
              <w:t>6ES7 212-1AE40-0XB0</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块</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需要参赛队自带</w:t>
            </w:r>
          </w:p>
        </w:tc>
      </w:tr>
      <w:tr w:rsidR="005B0E6C">
        <w:trPr>
          <w:trHeight w:val="384"/>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12</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通讯线缆</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color w:val="auto"/>
                <w:sz w:val="24"/>
                <w:szCs w:val="24"/>
              </w:rPr>
              <w:t>3</w:t>
            </w:r>
            <w:r>
              <w:rPr>
                <w:rFonts w:ascii="仿宋_GB2312" w:eastAsia="仿宋_GB2312" w:hAnsi="宋体"/>
                <w:color w:val="auto"/>
                <w:sz w:val="24"/>
                <w:szCs w:val="24"/>
              </w:rPr>
              <w:t>米五类标准跳线</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5</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条</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需要参赛队自带</w:t>
            </w:r>
          </w:p>
        </w:tc>
      </w:tr>
      <w:tr w:rsidR="005B0E6C">
        <w:trPr>
          <w:trHeight w:val="384"/>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13</w:t>
            </w:r>
          </w:p>
        </w:tc>
        <w:tc>
          <w:tcPr>
            <w:tcW w:w="1634"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交换机</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5</w:t>
            </w:r>
            <w:r>
              <w:rPr>
                <w:rFonts w:ascii="仿宋_GB2312" w:eastAsia="仿宋_GB2312" w:hAnsi="宋体" w:hint="eastAsia"/>
                <w:color w:val="auto"/>
                <w:sz w:val="24"/>
                <w:szCs w:val="24"/>
              </w:rPr>
              <w:t>口</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套</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需要参赛队自带</w:t>
            </w:r>
          </w:p>
        </w:tc>
      </w:tr>
      <w:tr w:rsidR="005B0E6C">
        <w:trPr>
          <w:trHeight w:val="384"/>
          <w:jc w:val="center"/>
        </w:trPr>
        <w:tc>
          <w:tcPr>
            <w:tcW w:w="677" w:type="dxa"/>
            <w:vMerge w:val="restart"/>
            <w:tcBorders>
              <w:top w:val="single" w:sz="4" w:space="0" w:color="000000"/>
              <w:left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14</w:t>
            </w:r>
          </w:p>
        </w:tc>
        <w:tc>
          <w:tcPr>
            <w:tcW w:w="1634" w:type="dxa"/>
            <w:vMerge w:val="restart"/>
            <w:tcBorders>
              <w:top w:val="single" w:sz="4" w:space="0" w:color="000000"/>
              <w:left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西门子变频器（二选一）</w:t>
            </w: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color w:val="auto"/>
                <w:sz w:val="24"/>
                <w:szCs w:val="24"/>
              </w:rPr>
              <w:t>G120C-PN</w:t>
            </w:r>
          </w:p>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带</w:t>
            </w:r>
            <w:r>
              <w:rPr>
                <w:rFonts w:ascii="仿宋_GB2312" w:eastAsia="仿宋_GB2312" w:hAnsi="宋体" w:hint="eastAsia"/>
                <w:color w:val="auto"/>
                <w:sz w:val="24"/>
                <w:szCs w:val="24"/>
              </w:rPr>
              <w:t>BOP</w:t>
            </w:r>
            <w:r>
              <w:rPr>
                <w:rFonts w:ascii="仿宋_GB2312" w:eastAsia="仿宋_GB2312" w:hAnsi="宋体"/>
                <w:color w:val="auto"/>
                <w:sz w:val="24"/>
                <w:szCs w:val="24"/>
              </w:rPr>
              <w:t>-2</w:t>
            </w:r>
            <w:r>
              <w:rPr>
                <w:rFonts w:ascii="仿宋_GB2312" w:eastAsia="仿宋_GB2312" w:hAnsi="宋体" w:hint="eastAsia"/>
                <w:color w:val="auto"/>
                <w:sz w:val="24"/>
                <w:szCs w:val="24"/>
              </w:rPr>
              <w:t>操作面板</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台</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需要参赛队自带</w:t>
            </w:r>
          </w:p>
        </w:tc>
      </w:tr>
      <w:tr w:rsidR="005B0E6C">
        <w:trPr>
          <w:trHeight w:val="384"/>
          <w:jc w:val="center"/>
        </w:trPr>
        <w:tc>
          <w:tcPr>
            <w:tcW w:w="677" w:type="dxa"/>
            <w:vMerge/>
            <w:tcBorders>
              <w:left w:val="single" w:sz="4" w:space="0" w:color="000000"/>
              <w:bottom w:val="single" w:sz="4" w:space="0" w:color="000000"/>
              <w:right w:val="single" w:sz="4" w:space="0" w:color="000000"/>
            </w:tcBorders>
            <w:vAlign w:val="center"/>
          </w:tcPr>
          <w:p w:rsidR="005B0E6C" w:rsidRDefault="005B0E6C">
            <w:pPr>
              <w:spacing w:after="0" w:line="240" w:lineRule="auto"/>
              <w:ind w:left="0" w:firstLine="0"/>
              <w:jc w:val="center"/>
              <w:rPr>
                <w:rFonts w:ascii="仿宋_GB2312" w:eastAsia="仿宋_GB2312" w:hAnsi="宋体"/>
                <w:color w:val="auto"/>
                <w:sz w:val="24"/>
                <w:szCs w:val="24"/>
              </w:rPr>
            </w:pPr>
          </w:p>
        </w:tc>
        <w:tc>
          <w:tcPr>
            <w:tcW w:w="1634" w:type="dxa"/>
            <w:vMerge/>
            <w:tcBorders>
              <w:left w:val="single" w:sz="4" w:space="0" w:color="000000"/>
              <w:bottom w:val="single" w:sz="4" w:space="0" w:color="000000"/>
              <w:right w:val="single" w:sz="4" w:space="0" w:color="000000"/>
            </w:tcBorders>
            <w:vAlign w:val="center"/>
          </w:tcPr>
          <w:p w:rsidR="005B0E6C" w:rsidRDefault="005B0E6C">
            <w:pPr>
              <w:spacing w:after="0" w:line="240" w:lineRule="auto"/>
              <w:ind w:left="0" w:firstLine="0"/>
              <w:jc w:val="center"/>
              <w:rPr>
                <w:rFonts w:ascii="仿宋_GB2312" w:eastAsia="仿宋_GB2312" w:hAnsi="宋体"/>
                <w:color w:val="auto"/>
                <w:sz w:val="24"/>
                <w:szCs w:val="24"/>
              </w:rPr>
            </w:pPr>
          </w:p>
        </w:tc>
        <w:tc>
          <w:tcPr>
            <w:tcW w:w="2575"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color w:val="auto"/>
                <w:sz w:val="24"/>
                <w:szCs w:val="24"/>
              </w:rPr>
              <w:t>G120C</w:t>
            </w:r>
            <w:r>
              <w:rPr>
                <w:rFonts w:ascii="仿宋_GB2312" w:eastAsia="仿宋_GB2312" w:hAnsi="宋体" w:hint="eastAsia"/>
                <w:color w:val="auto"/>
                <w:sz w:val="24"/>
                <w:szCs w:val="24"/>
              </w:rPr>
              <w:t xml:space="preserve"> </w:t>
            </w:r>
            <w:r>
              <w:rPr>
                <w:rFonts w:ascii="宋体" w:eastAsia="宋体" w:hAnsi="宋体"/>
                <w:sz w:val="24"/>
              </w:rPr>
              <w:t>0.75KW</w:t>
            </w:r>
          </w:p>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带</w:t>
            </w:r>
            <w:r>
              <w:rPr>
                <w:rFonts w:ascii="仿宋_GB2312" w:eastAsia="仿宋_GB2312" w:hAnsi="宋体" w:hint="eastAsia"/>
                <w:color w:val="auto"/>
                <w:sz w:val="24"/>
                <w:szCs w:val="24"/>
              </w:rPr>
              <w:t>BOP</w:t>
            </w:r>
            <w:r>
              <w:rPr>
                <w:rFonts w:ascii="仿宋_GB2312" w:eastAsia="仿宋_GB2312" w:hAnsi="宋体"/>
                <w:color w:val="auto"/>
                <w:sz w:val="24"/>
                <w:szCs w:val="24"/>
              </w:rPr>
              <w:t>-2</w:t>
            </w:r>
            <w:r>
              <w:rPr>
                <w:rFonts w:ascii="仿宋_GB2312" w:eastAsia="仿宋_GB2312" w:hAnsi="宋体" w:hint="eastAsia"/>
                <w:color w:val="auto"/>
                <w:sz w:val="24"/>
                <w:szCs w:val="24"/>
              </w:rPr>
              <w:t>操作面板</w:t>
            </w:r>
          </w:p>
        </w:tc>
        <w:tc>
          <w:tcPr>
            <w:tcW w:w="83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块</w:t>
            </w:r>
          </w:p>
        </w:tc>
        <w:tc>
          <w:tcPr>
            <w:tcW w:w="321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需要参赛队自带</w:t>
            </w:r>
          </w:p>
        </w:tc>
      </w:tr>
    </w:tbl>
    <w:p w:rsidR="005B0E6C" w:rsidRDefault="00131C67">
      <w:pPr>
        <w:spacing w:after="0" w:line="560" w:lineRule="exact"/>
        <w:ind w:left="0" w:firstLineChars="200" w:firstLine="602"/>
        <w:rPr>
          <w:rFonts w:ascii="仿宋_GB2312" w:eastAsia="仿宋_GB2312" w:hAnsi="宋体"/>
          <w:b/>
          <w:sz w:val="30"/>
          <w:szCs w:val="30"/>
        </w:rPr>
      </w:pPr>
      <w:r>
        <w:rPr>
          <w:rFonts w:ascii="仿宋_GB2312" w:eastAsia="仿宋_GB2312" w:hAnsi="宋体" w:hint="eastAsia"/>
          <w:b/>
          <w:sz w:val="30"/>
          <w:szCs w:val="30"/>
        </w:rPr>
        <w:t>特别提示：现代电气控制系统安装与调试项目的参赛队伍需在报名截止日期结束前向协办单位说明需要使用的</w:t>
      </w:r>
      <w:r>
        <w:rPr>
          <w:rFonts w:ascii="仿宋_GB2312" w:eastAsia="仿宋_GB2312" w:hAnsi="宋体"/>
          <w:b/>
          <w:sz w:val="30"/>
          <w:szCs w:val="30"/>
        </w:rPr>
        <w:t>PLC</w:t>
      </w:r>
      <w:r>
        <w:rPr>
          <w:rFonts w:ascii="仿宋_GB2312" w:eastAsia="仿宋_GB2312" w:hAnsi="宋体" w:hint="eastAsia"/>
          <w:b/>
          <w:sz w:val="30"/>
          <w:szCs w:val="30"/>
        </w:rPr>
        <w:t>、触摸屏等特殊设备的型号，赛场只提供方案一、西门子</w:t>
      </w:r>
      <w:r>
        <w:rPr>
          <w:rFonts w:ascii="仿宋_GB2312" w:eastAsia="仿宋_GB2312" w:hAnsi="宋体"/>
          <w:b/>
          <w:sz w:val="30"/>
          <w:szCs w:val="30"/>
        </w:rPr>
        <w:t>S7-300+S7-200SMART</w:t>
      </w:r>
      <w:r>
        <w:rPr>
          <w:rFonts w:ascii="仿宋_GB2312" w:eastAsia="仿宋_GB2312" w:hAnsi="宋体" w:hint="eastAsia"/>
          <w:b/>
          <w:sz w:val="30"/>
          <w:szCs w:val="30"/>
        </w:rPr>
        <w:t>组合。方案二、三菱</w:t>
      </w:r>
      <w:r>
        <w:rPr>
          <w:rFonts w:ascii="仿宋_GB2312" w:eastAsia="仿宋_GB2312" w:hAnsi="宋体"/>
          <w:b/>
          <w:sz w:val="30"/>
          <w:szCs w:val="30"/>
        </w:rPr>
        <w:t>Q</w:t>
      </w:r>
      <w:r>
        <w:rPr>
          <w:rFonts w:ascii="仿宋_GB2312" w:eastAsia="仿宋_GB2312" w:hAnsi="宋体"/>
          <w:b/>
          <w:sz w:val="30"/>
          <w:szCs w:val="30"/>
        </w:rPr>
        <w:t>系列与</w:t>
      </w:r>
      <w:r>
        <w:rPr>
          <w:rFonts w:ascii="仿宋_GB2312" w:eastAsia="仿宋_GB2312" w:hAnsi="宋体"/>
          <w:b/>
          <w:sz w:val="30"/>
          <w:szCs w:val="30"/>
        </w:rPr>
        <w:t>FX</w:t>
      </w:r>
      <w:r>
        <w:rPr>
          <w:rFonts w:ascii="仿宋_GB2312" w:eastAsia="仿宋_GB2312" w:hAnsi="宋体"/>
          <w:b/>
          <w:sz w:val="30"/>
          <w:szCs w:val="30"/>
        </w:rPr>
        <w:t>系列系统</w:t>
      </w:r>
      <w:r>
        <w:rPr>
          <w:rFonts w:ascii="仿宋_GB2312" w:eastAsia="仿宋_GB2312" w:hAnsi="宋体" w:hint="eastAsia"/>
          <w:b/>
          <w:sz w:val="30"/>
          <w:szCs w:val="30"/>
        </w:rPr>
        <w:t>组合，方案三、亚龙</w:t>
      </w:r>
      <w:r>
        <w:rPr>
          <w:rFonts w:ascii="仿宋_GB2312" w:eastAsia="仿宋_GB2312" w:hAnsi="宋体"/>
          <w:b/>
          <w:sz w:val="30"/>
          <w:szCs w:val="30"/>
        </w:rPr>
        <w:t>YL-158GA1</w:t>
      </w:r>
      <w:r>
        <w:rPr>
          <w:rFonts w:ascii="仿宋_GB2312" w:eastAsia="仿宋_GB2312" w:hAnsi="宋体"/>
          <w:b/>
          <w:sz w:val="30"/>
          <w:szCs w:val="30"/>
        </w:rPr>
        <w:t>西门子</w:t>
      </w:r>
      <w:r>
        <w:rPr>
          <w:rFonts w:ascii="仿宋_GB2312" w:eastAsia="仿宋_GB2312" w:hAnsi="宋体"/>
          <w:b/>
          <w:sz w:val="30"/>
          <w:szCs w:val="30"/>
        </w:rPr>
        <w:t>S7-1500+S7-1200</w:t>
      </w:r>
      <w:r>
        <w:rPr>
          <w:rFonts w:ascii="仿宋_GB2312" w:eastAsia="仿宋_GB2312" w:hAnsi="宋体"/>
          <w:b/>
          <w:sz w:val="30"/>
          <w:szCs w:val="30"/>
        </w:rPr>
        <w:t>系统</w:t>
      </w:r>
      <w:r>
        <w:rPr>
          <w:rFonts w:ascii="仿宋_GB2312" w:eastAsia="仿宋_GB2312" w:hAnsi="宋体" w:hint="eastAsia"/>
          <w:b/>
          <w:sz w:val="30"/>
          <w:szCs w:val="30"/>
        </w:rPr>
        <w:t>组合需要参赛队自带。报名截至后将不再受理任何</w:t>
      </w:r>
      <w:r>
        <w:rPr>
          <w:rFonts w:ascii="仿宋_GB2312" w:eastAsia="仿宋_GB2312" w:hAnsi="宋体"/>
          <w:b/>
          <w:sz w:val="30"/>
          <w:szCs w:val="30"/>
        </w:rPr>
        <w:t>PLC</w:t>
      </w:r>
      <w:r>
        <w:rPr>
          <w:rFonts w:ascii="仿宋_GB2312" w:eastAsia="仿宋_GB2312" w:hAnsi="宋体" w:hint="eastAsia"/>
          <w:b/>
          <w:sz w:val="30"/>
          <w:szCs w:val="30"/>
        </w:rPr>
        <w:t>、变频器等特殊设备的型号更改问题。</w:t>
      </w:r>
    </w:p>
    <w:p w:rsidR="005B0E6C" w:rsidRDefault="00131C67">
      <w:pPr>
        <w:spacing w:after="0" w:line="560" w:lineRule="exact"/>
        <w:ind w:left="0" w:firstLineChars="200" w:firstLine="600"/>
        <w:rPr>
          <w:rFonts w:ascii="仿宋_GB2312" w:eastAsia="仿宋_GB2312" w:hAnsi="宋体"/>
          <w:sz w:val="30"/>
          <w:szCs w:val="30"/>
        </w:rPr>
      </w:pPr>
      <w:r>
        <w:rPr>
          <w:rFonts w:ascii="仿宋_GB2312" w:eastAsia="仿宋_GB2312" w:hAnsi="宋体" w:hint="eastAsia"/>
          <w:sz w:val="30"/>
          <w:szCs w:val="30"/>
        </w:rPr>
        <w:t>3.</w:t>
      </w:r>
      <w:r>
        <w:rPr>
          <w:rFonts w:ascii="仿宋_GB2312" w:eastAsia="仿宋_GB2312" w:hAnsi="宋体" w:hint="eastAsia"/>
          <w:sz w:val="30"/>
          <w:szCs w:val="30"/>
        </w:rPr>
        <w:t>装置技术参数</w:t>
      </w:r>
    </w:p>
    <w:p w:rsidR="005B0E6C" w:rsidRDefault="00131C67">
      <w:pPr>
        <w:spacing w:after="0" w:line="560" w:lineRule="exact"/>
        <w:ind w:left="0" w:firstLineChars="200" w:firstLine="6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hint="eastAsia"/>
          <w:sz w:val="30"/>
          <w:szCs w:val="30"/>
        </w:rPr>
        <w:t>1</w:t>
      </w:r>
      <w:r>
        <w:rPr>
          <w:rFonts w:ascii="仿宋_GB2312" w:eastAsia="仿宋_GB2312" w:hAnsi="宋体" w:hint="eastAsia"/>
          <w:sz w:val="30"/>
          <w:szCs w:val="30"/>
        </w:rPr>
        <w:t>）工作电源：三相五线制</w:t>
      </w:r>
      <w:r>
        <w:rPr>
          <w:rFonts w:ascii="仿宋_GB2312" w:eastAsia="仿宋_GB2312" w:hAnsi="宋体" w:hint="eastAsia"/>
          <w:sz w:val="30"/>
          <w:szCs w:val="30"/>
        </w:rPr>
        <w:t xml:space="preserve"> AC380V</w:t>
      </w:r>
      <w:r>
        <w:rPr>
          <w:rFonts w:ascii="仿宋_GB2312" w:eastAsia="仿宋_GB2312" w:hAnsi="宋体" w:hint="eastAsia"/>
          <w:sz w:val="30"/>
          <w:szCs w:val="30"/>
        </w:rPr>
        <w:t>±</w:t>
      </w:r>
      <w:r>
        <w:rPr>
          <w:rFonts w:ascii="仿宋_GB2312" w:eastAsia="仿宋_GB2312" w:hAnsi="宋体" w:hint="eastAsia"/>
          <w:sz w:val="30"/>
          <w:szCs w:val="30"/>
        </w:rPr>
        <w:t>10% 50Hz</w:t>
      </w:r>
      <w:r>
        <w:rPr>
          <w:rFonts w:ascii="仿宋_GB2312" w:eastAsia="仿宋_GB2312" w:hAnsi="宋体" w:hint="eastAsia"/>
          <w:sz w:val="30"/>
          <w:szCs w:val="30"/>
        </w:rPr>
        <w:t>；</w:t>
      </w:r>
    </w:p>
    <w:p w:rsidR="005B0E6C" w:rsidRDefault="00131C67">
      <w:pPr>
        <w:spacing w:after="0" w:line="560" w:lineRule="exact"/>
        <w:ind w:left="0" w:firstLineChars="200" w:firstLine="6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hint="eastAsia"/>
          <w:sz w:val="30"/>
          <w:szCs w:val="30"/>
        </w:rPr>
        <w:t>2</w:t>
      </w:r>
      <w:r>
        <w:rPr>
          <w:rFonts w:ascii="仿宋_GB2312" w:eastAsia="仿宋_GB2312" w:hAnsi="宋体" w:hint="eastAsia"/>
          <w:sz w:val="30"/>
          <w:szCs w:val="30"/>
        </w:rPr>
        <w:t>）设备外形尺寸：</w:t>
      </w:r>
      <w:r>
        <w:rPr>
          <w:rFonts w:ascii="仿宋_GB2312" w:eastAsia="仿宋_GB2312" w:hAnsi="宋体" w:hint="eastAsia"/>
          <w:sz w:val="30"/>
          <w:szCs w:val="30"/>
        </w:rPr>
        <w:t>850X800X1800</w:t>
      </w:r>
      <w:r>
        <w:rPr>
          <w:rFonts w:ascii="仿宋_GB2312" w:eastAsia="仿宋_GB2312" w:hAnsi="宋体" w:hint="eastAsia"/>
          <w:sz w:val="30"/>
          <w:szCs w:val="30"/>
        </w:rPr>
        <w:t>mm</w:t>
      </w:r>
    </w:p>
    <w:p w:rsidR="005B0E6C" w:rsidRDefault="00131C67">
      <w:pPr>
        <w:spacing w:after="0" w:line="560" w:lineRule="exact"/>
        <w:ind w:left="0" w:firstLineChars="200" w:firstLine="6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hint="eastAsia"/>
          <w:sz w:val="30"/>
          <w:szCs w:val="30"/>
        </w:rPr>
        <w:t>3</w:t>
      </w:r>
      <w:r>
        <w:rPr>
          <w:rFonts w:ascii="仿宋_GB2312" w:eastAsia="仿宋_GB2312" w:hAnsi="宋体" w:hint="eastAsia"/>
          <w:sz w:val="30"/>
          <w:szCs w:val="30"/>
        </w:rPr>
        <w:t>）材料：柜式钢结构；</w:t>
      </w:r>
    </w:p>
    <w:p w:rsidR="005B0E6C" w:rsidRDefault="00131C67">
      <w:pPr>
        <w:spacing w:after="0" w:line="560" w:lineRule="exact"/>
        <w:ind w:left="0" w:firstLineChars="200" w:firstLine="6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hint="eastAsia"/>
          <w:sz w:val="30"/>
          <w:szCs w:val="30"/>
        </w:rPr>
        <w:t>4</w:t>
      </w:r>
      <w:r>
        <w:rPr>
          <w:rFonts w:ascii="仿宋_GB2312" w:eastAsia="仿宋_GB2312" w:hAnsi="宋体" w:hint="eastAsia"/>
          <w:sz w:val="30"/>
          <w:szCs w:val="30"/>
        </w:rPr>
        <w:t>）整机最大输入功率：≤</w:t>
      </w:r>
      <w:r>
        <w:rPr>
          <w:rFonts w:ascii="仿宋_GB2312" w:eastAsia="仿宋_GB2312" w:hAnsi="宋体" w:hint="eastAsia"/>
          <w:sz w:val="30"/>
          <w:szCs w:val="30"/>
        </w:rPr>
        <w:t>1KVA</w:t>
      </w:r>
      <w:r>
        <w:rPr>
          <w:rFonts w:ascii="仿宋_GB2312" w:eastAsia="仿宋_GB2312" w:hAnsi="宋体" w:hint="eastAsia"/>
          <w:sz w:val="30"/>
          <w:szCs w:val="30"/>
        </w:rPr>
        <w:t>；</w:t>
      </w:r>
    </w:p>
    <w:p w:rsidR="005B0E6C" w:rsidRDefault="00131C67">
      <w:pPr>
        <w:spacing w:after="0" w:line="560" w:lineRule="exact"/>
        <w:ind w:left="0" w:firstLineChars="200" w:firstLine="600"/>
        <w:rPr>
          <w:rFonts w:ascii="仿宋_GB2312" w:eastAsia="仿宋_GB2312" w:hAnsi="宋体"/>
          <w:sz w:val="30"/>
          <w:szCs w:val="30"/>
        </w:rPr>
      </w:pPr>
      <w:r>
        <w:rPr>
          <w:rFonts w:ascii="仿宋_GB2312" w:eastAsia="仿宋_GB2312" w:hAnsi="宋体" w:hint="eastAsia"/>
          <w:sz w:val="30"/>
          <w:szCs w:val="30"/>
        </w:rPr>
        <w:lastRenderedPageBreak/>
        <w:t>（</w:t>
      </w:r>
      <w:r>
        <w:rPr>
          <w:rFonts w:ascii="仿宋_GB2312" w:eastAsia="仿宋_GB2312" w:hAnsi="宋体" w:hint="eastAsia"/>
          <w:sz w:val="30"/>
          <w:szCs w:val="30"/>
        </w:rPr>
        <w:t>5</w:t>
      </w:r>
      <w:r>
        <w:rPr>
          <w:rFonts w:ascii="仿宋_GB2312" w:eastAsia="仿宋_GB2312" w:hAnsi="宋体" w:hint="eastAsia"/>
          <w:sz w:val="30"/>
          <w:szCs w:val="30"/>
        </w:rPr>
        <w:t>）安全保护措施：具有接地保护、漏电过载过流保护功能，具有误操作保护功能；安全性符合相关的国标标准，所有</w:t>
      </w:r>
      <w:proofErr w:type="gramStart"/>
      <w:r>
        <w:rPr>
          <w:rFonts w:ascii="仿宋_GB2312" w:eastAsia="仿宋_GB2312" w:hAnsi="宋体" w:hint="eastAsia"/>
          <w:sz w:val="30"/>
          <w:szCs w:val="30"/>
        </w:rPr>
        <w:t>材质均</w:t>
      </w:r>
      <w:proofErr w:type="gramEnd"/>
      <w:r>
        <w:rPr>
          <w:rFonts w:ascii="仿宋_GB2312" w:eastAsia="仿宋_GB2312" w:hAnsi="宋体" w:hint="eastAsia"/>
          <w:sz w:val="30"/>
          <w:szCs w:val="30"/>
        </w:rPr>
        <w:t>符合环保标准。</w:t>
      </w:r>
    </w:p>
    <w:p w:rsidR="005B0E6C" w:rsidRDefault="00131C67">
      <w:pPr>
        <w:spacing w:line="360" w:lineRule="auto"/>
        <w:ind w:leftChars="106" w:left="297" w:firstLineChars="97" w:firstLine="291"/>
        <w:rPr>
          <w:rFonts w:ascii="楷体" w:eastAsia="楷体" w:hAnsi="楷体" w:cs="楷体"/>
          <w:bCs/>
          <w:sz w:val="30"/>
          <w:szCs w:val="30"/>
        </w:rPr>
      </w:pPr>
      <w:r>
        <w:rPr>
          <w:rFonts w:ascii="楷体" w:eastAsia="楷体" w:hAnsi="楷体" w:cs="楷体" w:hint="eastAsia"/>
          <w:bCs/>
          <w:sz w:val="30"/>
          <w:szCs w:val="30"/>
        </w:rPr>
        <w:t>（二）软件平台</w:t>
      </w:r>
    </w:p>
    <w:tbl>
      <w:tblPr>
        <w:tblStyle w:val="TableGrid"/>
        <w:tblW w:w="9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20" w:type="dxa"/>
          <w:left w:w="107" w:type="dxa"/>
          <w:bottom w:w="50" w:type="dxa"/>
          <w:right w:w="109" w:type="dxa"/>
        </w:tblCellMar>
        <w:tblLook w:val="04A0" w:firstRow="1" w:lastRow="0" w:firstColumn="1" w:lastColumn="0" w:noHBand="0" w:noVBand="1"/>
      </w:tblPr>
      <w:tblGrid>
        <w:gridCol w:w="1838"/>
        <w:gridCol w:w="2126"/>
        <w:gridCol w:w="2552"/>
        <w:gridCol w:w="2544"/>
      </w:tblGrid>
      <w:tr w:rsidR="005B0E6C">
        <w:trPr>
          <w:trHeight w:val="597"/>
          <w:jc w:val="center"/>
        </w:trPr>
        <w:tc>
          <w:tcPr>
            <w:tcW w:w="1838" w:type="dxa"/>
            <w:vAlign w:val="center"/>
          </w:tcPr>
          <w:p w:rsidR="005B0E6C" w:rsidRDefault="005B0E6C">
            <w:pPr>
              <w:spacing w:line="240" w:lineRule="auto"/>
              <w:ind w:left="0" w:firstLine="0"/>
              <w:jc w:val="center"/>
              <w:rPr>
                <w:rFonts w:ascii="仿宋_GB2312" w:eastAsia="仿宋_GB2312" w:hAnsi="宋体"/>
                <w:sz w:val="24"/>
                <w:szCs w:val="24"/>
              </w:rPr>
            </w:pPr>
          </w:p>
        </w:tc>
        <w:tc>
          <w:tcPr>
            <w:tcW w:w="2126" w:type="dxa"/>
            <w:vAlign w:val="center"/>
          </w:tcPr>
          <w:p w:rsidR="005B0E6C" w:rsidRDefault="00131C67">
            <w:pPr>
              <w:spacing w:line="240" w:lineRule="auto"/>
              <w:ind w:left="0" w:firstLine="0"/>
              <w:jc w:val="center"/>
              <w:rPr>
                <w:rFonts w:ascii="仿宋_GB2312" w:eastAsia="仿宋_GB2312" w:hAnsi="宋体"/>
                <w:sz w:val="24"/>
                <w:szCs w:val="24"/>
              </w:rPr>
            </w:pPr>
            <w:r>
              <w:rPr>
                <w:rFonts w:ascii="仿宋_GB2312" w:eastAsia="仿宋_GB2312" w:hAnsi="宋体"/>
                <w:sz w:val="24"/>
                <w:szCs w:val="24"/>
              </w:rPr>
              <w:t>三菱系统（</w:t>
            </w:r>
            <w:r>
              <w:rPr>
                <w:rFonts w:ascii="仿宋_GB2312" w:eastAsia="仿宋_GB2312" w:hAnsi="宋体"/>
                <w:sz w:val="24"/>
                <w:szCs w:val="24"/>
              </w:rPr>
              <w:t>Q+FX</w:t>
            </w:r>
            <w:r>
              <w:rPr>
                <w:rFonts w:ascii="仿宋_GB2312" w:eastAsia="仿宋_GB2312" w:hAnsi="宋体"/>
                <w:sz w:val="24"/>
                <w:szCs w:val="24"/>
              </w:rPr>
              <w:t>）</w:t>
            </w:r>
          </w:p>
        </w:tc>
        <w:tc>
          <w:tcPr>
            <w:tcW w:w="2552" w:type="dxa"/>
            <w:vAlign w:val="center"/>
          </w:tcPr>
          <w:p w:rsidR="005B0E6C" w:rsidRDefault="00131C67">
            <w:pPr>
              <w:spacing w:line="240" w:lineRule="auto"/>
              <w:ind w:left="0" w:firstLine="0"/>
              <w:jc w:val="center"/>
              <w:rPr>
                <w:rFonts w:ascii="仿宋_GB2312" w:eastAsia="仿宋_GB2312" w:hAnsi="宋体"/>
                <w:sz w:val="24"/>
                <w:szCs w:val="24"/>
              </w:rPr>
            </w:pPr>
            <w:r>
              <w:rPr>
                <w:rFonts w:ascii="仿宋_GB2312" w:eastAsia="仿宋_GB2312" w:hAnsi="宋体"/>
                <w:sz w:val="24"/>
                <w:szCs w:val="24"/>
              </w:rPr>
              <w:t>西门子系统</w:t>
            </w:r>
          </w:p>
          <w:p w:rsidR="005B0E6C" w:rsidRDefault="00131C67">
            <w:pPr>
              <w:spacing w:line="240" w:lineRule="auto"/>
              <w:ind w:left="0" w:firstLine="0"/>
              <w:jc w:val="center"/>
              <w:rPr>
                <w:rFonts w:ascii="仿宋_GB2312" w:eastAsia="仿宋_GB2312" w:hAnsi="宋体"/>
                <w:sz w:val="24"/>
                <w:szCs w:val="24"/>
              </w:rPr>
            </w:pPr>
            <w:r>
              <w:rPr>
                <w:rFonts w:ascii="仿宋_GB2312" w:eastAsia="仿宋_GB2312" w:hAnsi="宋体"/>
                <w:sz w:val="24"/>
                <w:szCs w:val="24"/>
              </w:rPr>
              <w:t>（</w:t>
            </w:r>
            <w:r>
              <w:rPr>
                <w:rFonts w:ascii="仿宋_GB2312" w:eastAsia="仿宋_GB2312" w:hAnsi="宋体" w:hint="eastAsia"/>
                <w:sz w:val="24"/>
                <w:szCs w:val="24"/>
              </w:rPr>
              <w:t>S7</w:t>
            </w:r>
            <w:r>
              <w:rPr>
                <w:rFonts w:ascii="仿宋_GB2312" w:eastAsia="仿宋_GB2312" w:hAnsi="宋体"/>
                <w:sz w:val="24"/>
                <w:szCs w:val="24"/>
              </w:rPr>
              <w:t>-300+200SMART</w:t>
            </w:r>
            <w:r>
              <w:rPr>
                <w:rFonts w:ascii="仿宋_GB2312" w:eastAsia="仿宋_GB2312" w:hAnsi="宋体"/>
                <w:sz w:val="24"/>
                <w:szCs w:val="24"/>
              </w:rPr>
              <w:t>）</w:t>
            </w:r>
          </w:p>
        </w:tc>
        <w:tc>
          <w:tcPr>
            <w:tcW w:w="2544" w:type="dxa"/>
            <w:vAlign w:val="center"/>
          </w:tcPr>
          <w:p w:rsidR="005B0E6C" w:rsidRDefault="00131C67">
            <w:pPr>
              <w:spacing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西门子系统</w:t>
            </w:r>
          </w:p>
          <w:p w:rsidR="005B0E6C" w:rsidRDefault="00131C67">
            <w:pPr>
              <w:spacing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Ansi="宋体" w:hint="eastAsia"/>
                <w:sz w:val="24"/>
                <w:szCs w:val="24"/>
              </w:rPr>
              <w:t>S7-1500+S7-1200</w:t>
            </w:r>
            <w:r>
              <w:rPr>
                <w:rFonts w:ascii="仿宋_GB2312" w:eastAsia="仿宋_GB2312" w:hAnsi="宋体" w:hint="eastAsia"/>
                <w:sz w:val="24"/>
                <w:szCs w:val="24"/>
              </w:rPr>
              <w:t>）</w:t>
            </w:r>
          </w:p>
        </w:tc>
      </w:tr>
      <w:tr w:rsidR="005B0E6C">
        <w:trPr>
          <w:trHeight w:val="397"/>
          <w:jc w:val="center"/>
        </w:trPr>
        <w:tc>
          <w:tcPr>
            <w:tcW w:w="1838" w:type="dxa"/>
            <w:vAlign w:val="center"/>
          </w:tcPr>
          <w:p w:rsidR="005B0E6C" w:rsidRDefault="00131C67">
            <w:pPr>
              <w:spacing w:line="240" w:lineRule="auto"/>
              <w:ind w:left="0" w:firstLine="0"/>
              <w:jc w:val="center"/>
              <w:rPr>
                <w:rFonts w:ascii="仿宋_GB2312" w:eastAsia="仿宋_GB2312" w:hAnsi="宋体"/>
                <w:sz w:val="24"/>
                <w:szCs w:val="24"/>
              </w:rPr>
            </w:pPr>
            <w:r>
              <w:rPr>
                <w:rFonts w:ascii="仿宋_GB2312" w:eastAsia="仿宋_GB2312" w:hAnsi="宋体"/>
                <w:sz w:val="24"/>
                <w:szCs w:val="24"/>
              </w:rPr>
              <w:t>操作系统</w:t>
            </w:r>
          </w:p>
        </w:tc>
        <w:tc>
          <w:tcPr>
            <w:tcW w:w="7222" w:type="dxa"/>
            <w:gridSpan w:val="3"/>
            <w:vAlign w:val="center"/>
          </w:tcPr>
          <w:p w:rsidR="005B0E6C" w:rsidRDefault="00131C67">
            <w:pPr>
              <w:spacing w:line="240" w:lineRule="auto"/>
              <w:ind w:left="0" w:firstLine="0"/>
              <w:rPr>
                <w:rFonts w:ascii="仿宋_GB2312" w:eastAsia="仿宋_GB2312" w:hAnsi="宋体"/>
                <w:sz w:val="24"/>
                <w:szCs w:val="24"/>
              </w:rPr>
            </w:pPr>
            <w:r>
              <w:rPr>
                <w:rFonts w:ascii="仿宋_GB2312" w:eastAsia="仿宋_GB2312" w:hAnsi="宋体"/>
                <w:sz w:val="24"/>
                <w:szCs w:val="24"/>
              </w:rPr>
              <w:t>windows10</w:t>
            </w:r>
            <w:r>
              <w:rPr>
                <w:rFonts w:ascii="仿宋_GB2312" w:eastAsia="仿宋_GB2312" w:hAnsi="宋体"/>
                <w:sz w:val="24"/>
                <w:szCs w:val="24"/>
              </w:rPr>
              <w:t>专业版（</w:t>
            </w:r>
            <w:r>
              <w:rPr>
                <w:rFonts w:ascii="仿宋_GB2312" w:eastAsia="仿宋_GB2312" w:hAnsi="宋体"/>
                <w:sz w:val="24"/>
                <w:szCs w:val="24"/>
              </w:rPr>
              <w:t>64</w:t>
            </w:r>
            <w:r>
              <w:rPr>
                <w:rFonts w:ascii="仿宋_GB2312" w:eastAsia="仿宋_GB2312" w:hAnsi="宋体"/>
                <w:sz w:val="24"/>
                <w:szCs w:val="24"/>
              </w:rPr>
              <w:t>位）</w:t>
            </w:r>
          </w:p>
        </w:tc>
      </w:tr>
      <w:tr w:rsidR="005B0E6C">
        <w:trPr>
          <w:trHeight w:val="397"/>
          <w:jc w:val="center"/>
        </w:trPr>
        <w:tc>
          <w:tcPr>
            <w:tcW w:w="1838" w:type="dxa"/>
            <w:vAlign w:val="center"/>
          </w:tcPr>
          <w:p w:rsidR="005B0E6C" w:rsidRDefault="00131C67">
            <w:pPr>
              <w:spacing w:line="240" w:lineRule="auto"/>
              <w:ind w:left="0" w:firstLine="0"/>
              <w:jc w:val="center"/>
              <w:rPr>
                <w:rFonts w:ascii="仿宋_GB2312" w:eastAsia="仿宋_GB2312" w:hAnsi="宋体"/>
                <w:sz w:val="24"/>
                <w:szCs w:val="24"/>
              </w:rPr>
            </w:pPr>
            <w:r>
              <w:rPr>
                <w:rFonts w:ascii="仿宋_GB2312" w:eastAsia="仿宋_GB2312" w:hAnsi="宋体"/>
                <w:sz w:val="24"/>
                <w:szCs w:val="24"/>
              </w:rPr>
              <w:t>办公软件</w:t>
            </w:r>
          </w:p>
        </w:tc>
        <w:tc>
          <w:tcPr>
            <w:tcW w:w="7222" w:type="dxa"/>
            <w:gridSpan w:val="3"/>
            <w:vAlign w:val="center"/>
          </w:tcPr>
          <w:p w:rsidR="005B0E6C" w:rsidRDefault="00131C67">
            <w:pPr>
              <w:spacing w:line="240" w:lineRule="auto"/>
              <w:ind w:left="0" w:firstLine="0"/>
              <w:rPr>
                <w:rFonts w:ascii="仿宋_GB2312" w:eastAsia="仿宋_GB2312" w:hAnsi="宋体"/>
                <w:sz w:val="24"/>
                <w:szCs w:val="24"/>
              </w:rPr>
            </w:pPr>
            <w:r>
              <w:rPr>
                <w:rFonts w:ascii="仿宋_GB2312" w:eastAsia="仿宋_GB2312" w:hAnsi="宋体"/>
                <w:sz w:val="24"/>
                <w:szCs w:val="24"/>
              </w:rPr>
              <w:t>WPS Office 2019</w:t>
            </w:r>
          </w:p>
        </w:tc>
      </w:tr>
      <w:tr w:rsidR="005B0E6C">
        <w:trPr>
          <w:trHeight w:val="397"/>
          <w:jc w:val="center"/>
        </w:trPr>
        <w:tc>
          <w:tcPr>
            <w:tcW w:w="1838" w:type="dxa"/>
            <w:vAlign w:val="center"/>
          </w:tcPr>
          <w:p w:rsidR="005B0E6C" w:rsidRDefault="00131C67">
            <w:pPr>
              <w:spacing w:line="240" w:lineRule="auto"/>
              <w:ind w:left="0" w:firstLine="0"/>
              <w:jc w:val="center"/>
              <w:rPr>
                <w:rFonts w:ascii="仿宋_GB2312" w:eastAsia="仿宋_GB2312" w:hAnsi="宋体"/>
                <w:sz w:val="24"/>
                <w:szCs w:val="24"/>
              </w:rPr>
            </w:pPr>
            <w:r>
              <w:rPr>
                <w:rFonts w:ascii="仿宋_GB2312" w:eastAsia="仿宋_GB2312" w:hAnsi="宋体"/>
                <w:sz w:val="24"/>
                <w:szCs w:val="24"/>
              </w:rPr>
              <w:t>三维场景搭建</w:t>
            </w:r>
          </w:p>
        </w:tc>
        <w:tc>
          <w:tcPr>
            <w:tcW w:w="7222" w:type="dxa"/>
            <w:gridSpan w:val="3"/>
            <w:vAlign w:val="center"/>
          </w:tcPr>
          <w:p w:rsidR="005B0E6C" w:rsidRDefault="00131C67">
            <w:pPr>
              <w:spacing w:line="240" w:lineRule="auto"/>
              <w:ind w:left="0" w:firstLine="0"/>
              <w:rPr>
                <w:rFonts w:ascii="仿宋_GB2312" w:eastAsia="仿宋_GB2312" w:hAnsi="宋体"/>
                <w:sz w:val="24"/>
                <w:szCs w:val="24"/>
              </w:rPr>
            </w:pPr>
            <w:proofErr w:type="spellStart"/>
            <w:r>
              <w:rPr>
                <w:rFonts w:ascii="仿宋_GB2312" w:eastAsia="仿宋_GB2312" w:hAnsi="宋体"/>
                <w:sz w:val="24"/>
                <w:szCs w:val="24"/>
              </w:rPr>
              <w:t>Solidcenter</w:t>
            </w:r>
            <w:proofErr w:type="spellEnd"/>
            <w:r>
              <w:rPr>
                <w:rFonts w:ascii="仿宋_GB2312" w:eastAsia="仿宋_GB2312" w:hAnsi="宋体"/>
                <w:sz w:val="24"/>
                <w:szCs w:val="24"/>
              </w:rPr>
              <w:t xml:space="preserve"> 221.1 </w:t>
            </w:r>
            <w:r>
              <w:rPr>
                <w:rFonts w:ascii="仿宋_GB2312" w:eastAsia="仿宋_GB2312" w:hAnsi="宋体"/>
                <w:sz w:val="24"/>
                <w:szCs w:val="24"/>
              </w:rPr>
              <w:t>或以上版</w:t>
            </w:r>
          </w:p>
        </w:tc>
      </w:tr>
      <w:tr w:rsidR="005B0E6C">
        <w:trPr>
          <w:trHeight w:val="397"/>
          <w:jc w:val="center"/>
        </w:trPr>
        <w:tc>
          <w:tcPr>
            <w:tcW w:w="1838" w:type="dxa"/>
            <w:vAlign w:val="center"/>
          </w:tcPr>
          <w:p w:rsidR="005B0E6C" w:rsidRDefault="00131C67">
            <w:pPr>
              <w:spacing w:line="240" w:lineRule="auto"/>
              <w:ind w:left="0" w:firstLine="0"/>
              <w:jc w:val="center"/>
              <w:rPr>
                <w:rFonts w:ascii="仿宋_GB2312" w:eastAsia="仿宋_GB2312" w:hAnsi="宋体"/>
                <w:sz w:val="24"/>
                <w:szCs w:val="24"/>
              </w:rPr>
            </w:pPr>
            <w:r>
              <w:rPr>
                <w:rFonts w:ascii="仿宋_GB2312" w:eastAsia="仿宋_GB2312" w:hAnsi="宋体"/>
                <w:sz w:val="24"/>
                <w:szCs w:val="24"/>
              </w:rPr>
              <w:t>电气</w:t>
            </w:r>
            <w:r>
              <w:rPr>
                <w:rFonts w:ascii="仿宋_GB2312" w:eastAsia="仿宋_GB2312" w:hAnsi="宋体" w:hint="eastAsia"/>
                <w:sz w:val="24"/>
                <w:szCs w:val="24"/>
              </w:rPr>
              <w:t>制图软件</w:t>
            </w:r>
          </w:p>
        </w:tc>
        <w:tc>
          <w:tcPr>
            <w:tcW w:w="7222" w:type="dxa"/>
            <w:gridSpan w:val="3"/>
            <w:vAlign w:val="center"/>
          </w:tcPr>
          <w:p w:rsidR="005B0E6C" w:rsidRDefault="00131C67">
            <w:pPr>
              <w:spacing w:line="240" w:lineRule="auto"/>
              <w:ind w:left="0" w:firstLine="0"/>
              <w:rPr>
                <w:rFonts w:ascii="仿宋_GB2312" w:eastAsia="仿宋_GB2312" w:hAnsi="宋体"/>
                <w:sz w:val="24"/>
                <w:szCs w:val="24"/>
              </w:rPr>
            </w:pPr>
            <w:r>
              <w:rPr>
                <w:rFonts w:ascii="仿宋_GB2312" w:eastAsia="仿宋_GB2312" w:hAnsi="宋体"/>
                <w:sz w:val="24"/>
                <w:szCs w:val="24"/>
              </w:rPr>
              <w:t xml:space="preserve">SEE </w:t>
            </w:r>
            <w:r>
              <w:rPr>
                <w:rFonts w:ascii="仿宋_GB2312" w:eastAsia="仿宋_GB2312" w:hAnsi="宋体"/>
                <w:sz w:val="24"/>
                <w:szCs w:val="24"/>
              </w:rPr>
              <w:t xml:space="preserve">Electrical V8R2 </w:t>
            </w:r>
            <w:r>
              <w:rPr>
                <w:rFonts w:ascii="仿宋_GB2312" w:eastAsia="仿宋_GB2312" w:hAnsi="宋体"/>
                <w:sz w:val="24"/>
                <w:szCs w:val="24"/>
              </w:rPr>
              <w:t>或以上版本</w:t>
            </w:r>
          </w:p>
        </w:tc>
      </w:tr>
      <w:tr w:rsidR="005B0E6C">
        <w:trPr>
          <w:trHeight w:val="397"/>
          <w:jc w:val="center"/>
        </w:trPr>
        <w:tc>
          <w:tcPr>
            <w:tcW w:w="1838" w:type="dxa"/>
            <w:vAlign w:val="center"/>
          </w:tcPr>
          <w:p w:rsidR="005B0E6C" w:rsidRDefault="00131C67">
            <w:pPr>
              <w:spacing w:line="240" w:lineRule="auto"/>
              <w:ind w:left="0" w:firstLine="0"/>
              <w:jc w:val="center"/>
              <w:rPr>
                <w:rFonts w:ascii="仿宋_GB2312" w:eastAsia="仿宋_GB2312" w:hAnsi="宋体"/>
                <w:sz w:val="24"/>
                <w:szCs w:val="24"/>
              </w:rPr>
            </w:pPr>
            <w:r>
              <w:rPr>
                <w:rFonts w:ascii="仿宋_GB2312" w:eastAsia="仿宋_GB2312" w:hAnsi="宋体"/>
                <w:sz w:val="24"/>
                <w:szCs w:val="24"/>
              </w:rPr>
              <w:t>输入法</w:t>
            </w:r>
          </w:p>
        </w:tc>
        <w:tc>
          <w:tcPr>
            <w:tcW w:w="7222" w:type="dxa"/>
            <w:gridSpan w:val="3"/>
            <w:vAlign w:val="center"/>
          </w:tcPr>
          <w:p w:rsidR="005B0E6C" w:rsidRDefault="00131C67">
            <w:pPr>
              <w:spacing w:line="240" w:lineRule="auto"/>
              <w:ind w:left="0" w:firstLine="0"/>
              <w:rPr>
                <w:rFonts w:ascii="仿宋_GB2312" w:eastAsia="仿宋_GB2312" w:hAnsi="宋体"/>
                <w:sz w:val="24"/>
                <w:szCs w:val="24"/>
              </w:rPr>
            </w:pPr>
            <w:proofErr w:type="gramStart"/>
            <w:r>
              <w:rPr>
                <w:rFonts w:ascii="仿宋_GB2312" w:eastAsia="仿宋_GB2312" w:hAnsi="宋体"/>
                <w:sz w:val="24"/>
                <w:szCs w:val="24"/>
              </w:rPr>
              <w:t>搜狗拼音</w:t>
            </w:r>
            <w:proofErr w:type="gramEnd"/>
            <w:r>
              <w:rPr>
                <w:rFonts w:ascii="仿宋_GB2312" w:eastAsia="仿宋_GB2312" w:hAnsi="宋体" w:hint="eastAsia"/>
                <w:sz w:val="24"/>
                <w:szCs w:val="24"/>
              </w:rPr>
              <w:t>等</w:t>
            </w:r>
          </w:p>
        </w:tc>
      </w:tr>
      <w:tr w:rsidR="005B0E6C">
        <w:trPr>
          <w:trHeight w:val="397"/>
          <w:jc w:val="center"/>
        </w:trPr>
        <w:tc>
          <w:tcPr>
            <w:tcW w:w="1838" w:type="dxa"/>
            <w:vAlign w:val="center"/>
          </w:tcPr>
          <w:p w:rsidR="005B0E6C" w:rsidRDefault="00131C67">
            <w:pPr>
              <w:spacing w:line="240" w:lineRule="auto"/>
              <w:ind w:left="0" w:firstLine="0"/>
              <w:jc w:val="center"/>
              <w:rPr>
                <w:rFonts w:ascii="仿宋_GB2312" w:eastAsia="仿宋_GB2312" w:hAnsi="宋体"/>
                <w:sz w:val="24"/>
                <w:szCs w:val="24"/>
              </w:rPr>
            </w:pPr>
            <w:r>
              <w:rPr>
                <w:rFonts w:ascii="仿宋_GB2312" w:eastAsia="仿宋_GB2312" w:hAnsi="宋体"/>
                <w:sz w:val="24"/>
                <w:szCs w:val="24"/>
              </w:rPr>
              <w:t xml:space="preserve">PLC </w:t>
            </w:r>
            <w:r>
              <w:rPr>
                <w:rFonts w:ascii="仿宋_GB2312" w:eastAsia="仿宋_GB2312" w:hAnsi="宋体"/>
                <w:sz w:val="24"/>
                <w:szCs w:val="24"/>
              </w:rPr>
              <w:t>编程软件</w:t>
            </w:r>
          </w:p>
        </w:tc>
        <w:tc>
          <w:tcPr>
            <w:tcW w:w="2126" w:type="dxa"/>
            <w:vAlign w:val="center"/>
          </w:tcPr>
          <w:p w:rsidR="005B0E6C" w:rsidRDefault="00131C67">
            <w:pPr>
              <w:spacing w:line="240" w:lineRule="auto"/>
              <w:ind w:left="0" w:firstLine="0"/>
              <w:jc w:val="center"/>
              <w:rPr>
                <w:rFonts w:ascii="仿宋_GB2312" w:eastAsia="仿宋_GB2312" w:hAnsi="宋体"/>
                <w:sz w:val="24"/>
                <w:szCs w:val="24"/>
              </w:rPr>
            </w:pPr>
            <w:r>
              <w:rPr>
                <w:rFonts w:ascii="仿宋_GB2312" w:eastAsia="仿宋_GB2312" w:hAnsi="宋体"/>
                <w:sz w:val="24"/>
                <w:szCs w:val="24"/>
              </w:rPr>
              <w:t>GX Developer</w:t>
            </w:r>
          </w:p>
          <w:p w:rsidR="005B0E6C" w:rsidRDefault="00131C67">
            <w:pPr>
              <w:spacing w:line="240" w:lineRule="auto"/>
              <w:ind w:left="0" w:firstLine="0"/>
              <w:jc w:val="center"/>
              <w:rPr>
                <w:rFonts w:ascii="仿宋_GB2312" w:eastAsia="仿宋_GB2312" w:hAnsi="宋体"/>
                <w:sz w:val="24"/>
                <w:szCs w:val="24"/>
              </w:rPr>
            </w:pPr>
            <w:r>
              <w:rPr>
                <w:rFonts w:ascii="仿宋_GB2312" w:eastAsia="仿宋_GB2312" w:hAnsi="宋体"/>
                <w:sz w:val="24"/>
                <w:szCs w:val="24"/>
              </w:rPr>
              <w:t>V8.86</w:t>
            </w:r>
          </w:p>
          <w:p w:rsidR="005B0E6C" w:rsidRDefault="00131C67">
            <w:pPr>
              <w:spacing w:line="240" w:lineRule="auto"/>
              <w:ind w:left="0" w:firstLine="0"/>
              <w:jc w:val="center"/>
              <w:rPr>
                <w:rFonts w:ascii="仿宋_GB2312" w:eastAsia="仿宋_GB2312" w:hAnsi="宋体"/>
                <w:sz w:val="24"/>
                <w:szCs w:val="24"/>
              </w:rPr>
            </w:pPr>
            <w:r>
              <w:rPr>
                <w:rFonts w:ascii="仿宋_GB2312" w:eastAsia="仿宋_GB2312" w:hAnsi="宋体"/>
                <w:sz w:val="24"/>
                <w:szCs w:val="24"/>
              </w:rPr>
              <w:t>GX Works2</w:t>
            </w:r>
          </w:p>
          <w:p w:rsidR="005B0E6C" w:rsidRDefault="00131C67">
            <w:pPr>
              <w:spacing w:line="240" w:lineRule="auto"/>
              <w:ind w:left="0" w:firstLine="0"/>
              <w:jc w:val="center"/>
              <w:rPr>
                <w:rFonts w:ascii="仿宋_GB2312" w:eastAsia="仿宋_GB2312" w:hAnsi="宋体"/>
                <w:sz w:val="24"/>
                <w:szCs w:val="24"/>
              </w:rPr>
            </w:pPr>
            <w:r>
              <w:rPr>
                <w:rFonts w:ascii="仿宋_GB2312" w:eastAsia="仿宋_GB2312" w:hAnsi="宋体"/>
                <w:sz w:val="24"/>
                <w:szCs w:val="24"/>
              </w:rPr>
              <w:t>1.531D</w:t>
            </w:r>
          </w:p>
        </w:tc>
        <w:tc>
          <w:tcPr>
            <w:tcW w:w="2552" w:type="dxa"/>
            <w:vAlign w:val="center"/>
          </w:tcPr>
          <w:p w:rsidR="005B0E6C" w:rsidRDefault="00131C67">
            <w:pPr>
              <w:spacing w:line="240" w:lineRule="auto"/>
              <w:ind w:left="0" w:firstLine="0"/>
              <w:jc w:val="center"/>
              <w:rPr>
                <w:rFonts w:ascii="仿宋_GB2312" w:eastAsia="仿宋_GB2312" w:hAnsi="宋体"/>
                <w:sz w:val="24"/>
                <w:szCs w:val="24"/>
              </w:rPr>
            </w:pPr>
            <w:r>
              <w:rPr>
                <w:rFonts w:ascii="仿宋_GB2312" w:eastAsia="仿宋_GB2312" w:hAnsi="宋体"/>
                <w:sz w:val="24"/>
                <w:szCs w:val="24"/>
              </w:rPr>
              <w:t>STEP7</w:t>
            </w:r>
            <w:r>
              <w:rPr>
                <w:rFonts w:ascii="仿宋_GB2312" w:eastAsia="仿宋_GB2312" w:hAnsi="宋体" w:hint="eastAsia"/>
                <w:sz w:val="24"/>
                <w:szCs w:val="24"/>
              </w:rPr>
              <w:t xml:space="preserve"> </w:t>
            </w:r>
            <w:r>
              <w:rPr>
                <w:rFonts w:ascii="仿宋_GB2312" w:eastAsia="仿宋_GB2312" w:hAnsi="宋体"/>
                <w:sz w:val="24"/>
                <w:szCs w:val="24"/>
              </w:rPr>
              <w:t>V5.6</w:t>
            </w:r>
          </w:p>
          <w:p w:rsidR="005B0E6C" w:rsidRDefault="00131C67">
            <w:pPr>
              <w:spacing w:line="240" w:lineRule="auto"/>
              <w:ind w:left="0" w:firstLine="0"/>
              <w:jc w:val="center"/>
              <w:rPr>
                <w:rFonts w:ascii="仿宋_GB2312" w:eastAsia="仿宋_GB2312" w:hAnsi="宋体"/>
                <w:sz w:val="24"/>
                <w:szCs w:val="24"/>
              </w:rPr>
            </w:pPr>
            <w:r>
              <w:rPr>
                <w:rFonts w:ascii="仿宋_GB2312" w:eastAsia="仿宋_GB2312" w:hAnsi="宋体"/>
                <w:sz w:val="24"/>
                <w:szCs w:val="24"/>
              </w:rPr>
              <w:t>STEP7-Micro/WIN</w:t>
            </w:r>
          </w:p>
          <w:p w:rsidR="005B0E6C" w:rsidRDefault="00131C67">
            <w:pPr>
              <w:spacing w:line="240" w:lineRule="auto"/>
              <w:ind w:left="0" w:firstLine="0"/>
              <w:jc w:val="center"/>
              <w:rPr>
                <w:rFonts w:ascii="仿宋_GB2312" w:eastAsia="仿宋_GB2312" w:hAnsi="宋体"/>
                <w:sz w:val="24"/>
                <w:szCs w:val="24"/>
              </w:rPr>
            </w:pPr>
            <w:r>
              <w:rPr>
                <w:rFonts w:ascii="仿宋_GB2312" w:eastAsia="仿宋_GB2312" w:hAnsi="宋体"/>
                <w:sz w:val="24"/>
                <w:szCs w:val="24"/>
              </w:rPr>
              <w:t>SMART</w:t>
            </w:r>
            <w:r>
              <w:rPr>
                <w:rFonts w:ascii="仿宋_GB2312" w:eastAsia="仿宋_GB2312" w:hAnsi="宋体" w:hint="eastAsia"/>
                <w:sz w:val="24"/>
                <w:szCs w:val="24"/>
              </w:rPr>
              <w:t xml:space="preserve"> </w:t>
            </w:r>
            <w:r>
              <w:rPr>
                <w:rFonts w:ascii="仿宋_GB2312" w:eastAsia="仿宋_GB2312" w:hAnsi="宋体"/>
                <w:sz w:val="24"/>
                <w:szCs w:val="24"/>
              </w:rPr>
              <w:t>V2.5</w:t>
            </w:r>
          </w:p>
        </w:tc>
        <w:tc>
          <w:tcPr>
            <w:tcW w:w="2544" w:type="dxa"/>
            <w:vAlign w:val="center"/>
          </w:tcPr>
          <w:p w:rsidR="005B0E6C" w:rsidRDefault="00131C67">
            <w:pPr>
              <w:spacing w:line="240" w:lineRule="auto"/>
              <w:ind w:left="0" w:firstLine="0"/>
              <w:jc w:val="center"/>
              <w:rPr>
                <w:rFonts w:ascii="仿宋_GB2312" w:eastAsia="仿宋_GB2312" w:hAnsi="宋体"/>
                <w:sz w:val="24"/>
                <w:szCs w:val="24"/>
              </w:rPr>
            </w:pPr>
            <w:r>
              <w:rPr>
                <w:rFonts w:ascii="仿宋_GB2312" w:eastAsia="仿宋_GB2312" w:hAnsi="宋体"/>
                <w:sz w:val="24"/>
                <w:szCs w:val="24"/>
              </w:rPr>
              <w:t>TIA Portal v16</w:t>
            </w:r>
          </w:p>
        </w:tc>
      </w:tr>
      <w:tr w:rsidR="005B0E6C">
        <w:trPr>
          <w:trHeight w:val="397"/>
          <w:jc w:val="center"/>
        </w:trPr>
        <w:tc>
          <w:tcPr>
            <w:tcW w:w="1838" w:type="dxa"/>
            <w:vAlign w:val="center"/>
          </w:tcPr>
          <w:p w:rsidR="005B0E6C" w:rsidRDefault="00131C67">
            <w:pPr>
              <w:spacing w:line="240" w:lineRule="auto"/>
              <w:ind w:left="0" w:firstLine="0"/>
              <w:jc w:val="center"/>
              <w:rPr>
                <w:rFonts w:ascii="仿宋_GB2312" w:eastAsia="仿宋_GB2312" w:hAnsi="宋体"/>
                <w:sz w:val="24"/>
                <w:szCs w:val="24"/>
              </w:rPr>
            </w:pPr>
            <w:r>
              <w:rPr>
                <w:rFonts w:ascii="仿宋_GB2312" w:eastAsia="仿宋_GB2312" w:hAnsi="宋体"/>
                <w:sz w:val="24"/>
                <w:szCs w:val="24"/>
              </w:rPr>
              <w:t>触摸</w:t>
            </w:r>
            <w:proofErr w:type="gramStart"/>
            <w:r>
              <w:rPr>
                <w:rFonts w:ascii="仿宋_GB2312" w:eastAsia="仿宋_GB2312" w:hAnsi="宋体"/>
                <w:sz w:val="24"/>
                <w:szCs w:val="24"/>
              </w:rPr>
              <w:t>屏软件</w:t>
            </w:r>
            <w:proofErr w:type="gramEnd"/>
          </w:p>
        </w:tc>
        <w:tc>
          <w:tcPr>
            <w:tcW w:w="7222" w:type="dxa"/>
            <w:gridSpan w:val="3"/>
            <w:vAlign w:val="center"/>
          </w:tcPr>
          <w:p w:rsidR="005B0E6C" w:rsidRDefault="00131C67">
            <w:pPr>
              <w:spacing w:line="240" w:lineRule="auto"/>
              <w:ind w:left="0" w:firstLine="0"/>
              <w:jc w:val="center"/>
              <w:rPr>
                <w:rFonts w:ascii="仿宋_GB2312" w:eastAsia="仿宋_GB2312" w:hAnsi="宋体"/>
                <w:sz w:val="24"/>
                <w:szCs w:val="24"/>
              </w:rPr>
            </w:pPr>
            <w:r>
              <w:rPr>
                <w:rFonts w:ascii="仿宋_GB2312" w:eastAsia="仿宋_GB2312" w:hAnsi="宋体"/>
                <w:sz w:val="24"/>
                <w:szCs w:val="24"/>
              </w:rPr>
              <w:t>MCGS7.7.1</w:t>
            </w:r>
            <w:r>
              <w:rPr>
                <w:rFonts w:ascii="仿宋_GB2312" w:eastAsia="仿宋_GB2312" w:hAnsi="宋体"/>
                <w:sz w:val="24"/>
                <w:szCs w:val="24"/>
              </w:rPr>
              <w:t>版</w:t>
            </w:r>
            <w:r>
              <w:rPr>
                <w:rFonts w:ascii="仿宋_GB2312" w:eastAsia="仿宋_GB2312" w:hAnsi="宋体" w:hint="eastAsia"/>
                <w:sz w:val="24"/>
                <w:szCs w:val="24"/>
              </w:rPr>
              <w:t>或以上版本</w:t>
            </w:r>
          </w:p>
        </w:tc>
      </w:tr>
    </w:tbl>
    <w:p w:rsidR="005B0E6C" w:rsidRDefault="00131C67">
      <w:pPr>
        <w:spacing w:after="0" w:line="560" w:lineRule="exact"/>
        <w:ind w:leftChars="107" w:left="300" w:firstLineChars="97" w:firstLine="291"/>
        <w:rPr>
          <w:rFonts w:ascii="楷体" w:eastAsia="楷体" w:hAnsi="楷体" w:cs="楷体"/>
          <w:bCs/>
          <w:sz w:val="30"/>
          <w:szCs w:val="30"/>
        </w:rPr>
      </w:pPr>
      <w:r>
        <w:rPr>
          <w:rFonts w:ascii="楷体" w:eastAsia="楷体" w:hAnsi="楷体" w:cs="楷体" w:hint="eastAsia"/>
          <w:bCs/>
          <w:sz w:val="30"/>
          <w:szCs w:val="30"/>
        </w:rPr>
        <w:t>（三）使用工具</w:t>
      </w:r>
    </w:p>
    <w:p w:rsidR="005B0E6C" w:rsidRDefault="00131C67">
      <w:pPr>
        <w:pStyle w:val="ab"/>
        <w:spacing w:after="0" w:line="560" w:lineRule="exact"/>
        <w:ind w:left="0" w:firstLine="600"/>
        <w:jc w:val="both"/>
        <w:rPr>
          <w:rFonts w:ascii="仿宋_GB2312" w:eastAsia="仿宋_GB2312" w:hAnsi="宋体"/>
          <w:sz w:val="30"/>
          <w:szCs w:val="30"/>
        </w:rPr>
      </w:pPr>
      <w:proofErr w:type="gramStart"/>
      <w:r>
        <w:rPr>
          <w:rFonts w:ascii="仿宋_GB2312" w:eastAsia="仿宋_GB2312" w:hAnsi="宋体" w:hint="eastAsia"/>
          <w:sz w:val="30"/>
          <w:szCs w:val="30"/>
        </w:rPr>
        <w:t>每个赛位</w:t>
      </w:r>
      <w:proofErr w:type="gramEnd"/>
      <w:r>
        <w:rPr>
          <w:rFonts w:ascii="仿宋_GB2312" w:eastAsia="仿宋_GB2312" w:hAnsi="宋体" w:hint="eastAsia"/>
          <w:sz w:val="30"/>
          <w:szCs w:val="30"/>
        </w:rPr>
        <w:t>布置竞赛平台</w:t>
      </w:r>
      <w:r>
        <w:rPr>
          <w:rFonts w:ascii="仿宋_GB2312" w:eastAsia="仿宋_GB2312" w:hAnsi="宋体" w:hint="eastAsia"/>
          <w:sz w:val="30"/>
          <w:szCs w:val="30"/>
        </w:rPr>
        <w:t>1</w:t>
      </w:r>
      <w:r>
        <w:rPr>
          <w:rFonts w:ascii="仿宋_GB2312" w:eastAsia="仿宋_GB2312" w:hAnsi="宋体" w:hint="eastAsia"/>
          <w:sz w:val="30"/>
          <w:szCs w:val="30"/>
        </w:rPr>
        <w:t>套、工作</w:t>
      </w:r>
      <w:proofErr w:type="gramStart"/>
      <w:r>
        <w:rPr>
          <w:rFonts w:ascii="仿宋_GB2312" w:eastAsia="仿宋_GB2312" w:hAnsi="宋体" w:hint="eastAsia"/>
          <w:sz w:val="30"/>
          <w:szCs w:val="30"/>
        </w:rPr>
        <w:t>准备台</w:t>
      </w:r>
      <w:proofErr w:type="gramEnd"/>
      <w:r>
        <w:rPr>
          <w:rFonts w:ascii="仿宋_GB2312" w:eastAsia="仿宋_GB2312" w:hAnsi="宋体" w:hint="eastAsia"/>
          <w:sz w:val="30"/>
          <w:szCs w:val="30"/>
        </w:rPr>
        <w:t>1</w:t>
      </w:r>
      <w:r>
        <w:rPr>
          <w:rFonts w:ascii="仿宋_GB2312" w:eastAsia="仿宋_GB2312" w:hAnsi="宋体" w:hint="eastAsia"/>
          <w:sz w:val="30"/>
          <w:szCs w:val="30"/>
        </w:rPr>
        <w:t>张、凳子</w:t>
      </w:r>
      <w:r>
        <w:rPr>
          <w:rFonts w:ascii="仿宋_GB2312" w:eastAsia="仿宋_GB2312" w:hAnsi="宋体" w:hint="eastAsia"/>
          <w:sz w:val="30"/>
          <w:szCs w:val="30"/>
        </w:rPr>
        <w:t>2</w:t>
      </w:r>
      <w:r>
        <w:rPr>
          <w:rFonts w:ascii="仿宋_GB2312" w:eastAsia="仿宋_GB2312" w:hAnsi="宋体" w:hint="eastAsia"/>
          <w:sz w:val="30"/>
          <w:szCs w:val="30"/>
        </w:rPr>
        <w:t>张。</w:t>
      </w:r>
      <w:proofErr w:type="gramStart"/>
      <w:r>
        <w:rPr>
          <w:rFonts w:ascii="仿宋_GB2312" w:eastAsia="仿宋_GB2312" w:hAnsi="宋体" w:hint="eastAsia"/>
          <w:sz w:val="30"/>
          <w:szCs w:val="30"/>
        </w:rPr>
        <w:t>每个赛位</w:t>
      </w:r>
      <w:proofErr w:type="gramEnd"/>
      <w:r>
        <w:rPr>
          <w:rFonts w:ascii="仿宋_GB2312" w:eastAsia="仿宋_GB2312" w:hAnsi="宋体" w:hint="eastAsia"/>
          <w:sz w:val="30"/>
          <w:szCs w:val="30"/>
        </w:rPr>
        <w:t>提供性能完好的计算机</w:t>
      </w:r>
      <w:r>
        <w:rPr>
          <w:rFonts w:ascii="仿宋_GB2312" w:eastAsia="仿宋_GB2312" w:hAnsi="宋体" w:hint="eastAsia"/>
          <w:sz w:val="30"/>
          <w:szCs w:val="30"/>
        </w:rPr>
        <w:t>2</w:t>
      </w:r>
      <w:r>
        <w:rPr>
          <w:rFonts w:ascii="仿宋_GB2312" w:eastAsia="仿宋_GB2312" w:hAnsi="宋体" w:hint="eastAsia"/>
          <w:sz w:val="30"/>
          <w:szCs w:val="30"/>
        </w:rPr>
        <w:t>台（配置不低于处理器：</w:t>
      </w:r>
      <w:r>
        <w:rPr>
          <w:rFonts w:ascii="仿宋_GB2312" w:eastAsia="仿宋_GB2312" w:hAnsi="宋体" w:hint="eastAsia"/>
          <w:sz w:val="30"/>
          <w:szCs w:val="30"/>
        </w:rPr>
        <w:t>64</w:t>
      </w:r>
      <w:r>
        <w:rPr>
          <w:rFonts w:ascii="仿宋_GB2312" w:eastAsia="仿宋_GB2312" w:hAnsi="宋体" w:hint="eastAsia"/>
          <w:sz w:val="30"/>
          <w:szCs w:val="30"/>
        </w:rPr>
        <w:t>位四核心，主频</w:t>
      </w:r>
      <w:r>
        <w:rPr>
          <w:rFonts w:ascii="仿宋_GB2312" w:eastAsia="仿宋_GB2312" w:hAnsi="宋体" w:hint="eastAsia"/>
          <w:sz w:val="30"/>
          <w:szCs w:val="30"/>
        </w:rPr>
        <w:t>2.5GHz</w:t>
      </w:r>
      <w:r>
        <w:rPr>
          <w:rFonts w:ascii="仿宋_GB2312" w:eastAsia="仿宋_GB2312" w:hAnsi="宋体" w:hint="eastAsia"/>
          <w:sz w:val="30"/>
          <w:szCs w:val="30"/>
        </w:rPr>
        <w:t>；内存：</w:t>
      </w:r>
      <w:r>
        <w:rPr>
          <w:rFonts w:ascii="仿宋_GB2312" w:eastAsia="仿宋_GB2312" w:hAnsi="宋体" w:hint="eastAsia"/>
          <w:sz w:val="30"/>
          <w:szCs w:val="30"/>
        </w:rPr>
        <w:t>8GB</w:t>
      </w:r>
      <w:r>
        <w:rPr>
          <w:rFonts w:ascii="仿宋_GB2312" w:eastAsia="仿宋_GB2312" w:hAnsi="宋体" w:hint="eastAsia"/>
          <w:sz w:val="30"/>
          <w:szCs w:val="30"/>
        </w:rPr>
        <w:t>；硬盘：</w:t>
      </w:r>
      <w:r>
        <w:rPr>
          <w:rFonts w:ascii="仿宋_GB2312" w:eastAsia="仿宋_GB2312" w:hAnsi="宋体" w:hint="eastAsia"/>
          <w:sz w:val="30"/>
          <w:szCs w:val="30"/>
        </w:rPr>
        <w:t>2000GB</w:t>
      </w:r>
      <w:r>
        <w:rPr>
          <w:rFonts w:ascii="仿宋_GB2312" w:eastAsia="仿宋_GB2312" w:hAnsi="宋体" w:hint="eastAsia"/>
          <w:sz w:val="30"/>
          <w:szCs w:val="30"/>
        </w:rPr>
        <w:t>；独立显卡，</w:t>
      </w:r>
      <w:r>
        <w:rPr>
          <w:rFonts w:ascii="仿宋_GB2312" w:eastAsia="仿宋_GB2312" w:hAnsi="宋体" w:hint="eastAsia"/>
          <w:sz w:val="30"/>
          <w:szCs w:val="30"/>
        </w:rPr>
        <w:t>1GB</w:t>
      </w:r>
      <w:r>
        <w:rPr>
          <w:rFonts w:ascii="仿宋_GB2312" w:eastAsia="仿宋_GB2312" w:hAnsi="宋体" w:hint="eastAsia"/>
          <w:sz w:val="30"/>
          <w:szCs w:val="30"/>
        </w:rPr>
        <w:t>显存；），并安装办公、制图、</w:t>
      </w:r>
      <w:r>
        <w:rPr>
          <w:rFonts w:ascii="仿宋_GB2312" w:eastAsia="仿宋_GB2312" w:hAnsi="宋体" w:hint="eastAsia"/>
          <w:sz w:val="30"/>
          <w:szCs w:val="30"/>
        </w:rPr>
        <w:t>PLC</w:t>
      </w:r>
      <w:r>
        <w:rPr>
          <w:rFonts w:ascii="仿宋_GB2312" w:eastAsia="仿宋_GB2312" w:hAnsi="宋体" w:hint="eastAsia"/>
          <w:sz w:val="30"/>
          <w:szCs w:val="30"/>
        </w:rPr>
        <w:t>编程软件、</w:t>
      </w:r>
      <w:r>
        <w:rPr>
          <w:rFonts w:ascii="仿宋_GB2312" w:eastAsia="仿宋_GB2312" w:hAnsi="宋体" w:hint="eastAsia"/>
          <w:sz w:val="30"/>
          <w:szCs w:val="30"/>
        </w:rPr>
        <w:t>HMI</w:t>
      </w:r>
      <w:r>
        <w:rPr>
          <w:rFonts w:ascii="仿宋_GB2312" w:eastAsia="仿宋_GB2312" w:hAnsi="宋体" w:hint="eastAsia"/>
          <w:sz w:val="30"/>
          <w:szCs w:val="30"/>
        </w:rPr>
        <w:t>应用软件等和技术手册。赛场提供安全帽、工具箱等，具体工具配置（工具清单供参考，具体工具由承办</w:t>
      </w:r>
      <w:proofErr w:type="gramStart"/>
      <w:r>
        <w:rPr>
          <w:rFonts w:ascii="仿宋_GB2312" w:eastAsia="仿宋_GB2312" w:hAnsi="宋体" w:hint="eastAsia"/>
          <w:sz w:val="30"/>
          <w:szCs w:val="30"/>
        </w:rPr>
        <w:t>校根据</w:t>
      </w:r>
      <w:proofErr w:type="gramEnd"/>
      <w:r>
        <w:rPr>
          <w:rFonts w:ascii="仿宋_GB2312" w:eastAsia="仿宋_GB2312" w:hAnsi="宋体" w:hint="eastAsia"/>
          <w:sz w:val="30"/>
          <w:szCs w:val="30"/>
        </w:rPr>
        <w:t>赛题需求，以现场提供为准）。</w:t>
      </w:r>
    </w:p>
    <w:tbl>
      <w:tblPr>
        <w:tblStyle w:val="TableGrid"/>
        <w:tblW w:w="9793" w:type="dxa"/>
        <w:jc w:val="center"/>
        <w:tblInd w:w="0" w:type="dxa"/>
        <w:tblLayout w:type="fixed"/>
        <w:tblCellMar>
          <w:top w:w="41" w:type="dxa"/>
          <w:left w:w="107" w:type="dxa"/>
          <w:right w:w="115" w:type="dxa"/>
        </w:tblCellMar>
        <w:tblLook w:val="04A0" w:firstRow="1" w:lastRow="0" w:firstColumn="1" w:lastColumn="0" w:noHBand="0" w:noVBand="1"/>
      </w:tblPr>
      <w:tblGrid>
        <w:gridCol w:w="1368"/>
        <w:gridCol w:w="3109"/>
        <w:gridCol w:w="1683"/>
        <w:gridCol w:w="1486"/>
        <w:gridCol w:w="2147"/>
      </w:tblGrid>
      <w:tr w:rsidR="005B0E6C">
        <w:trPr>
          <w:trHeight w:val="567"/>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黑体" w:eastAsia="黑体" w:hAnsi="黑体"/>
                <w:sz w:val="24"/>
                <w:szCs w:val="24"/>
              </w:rPr>
            </w:pPr>
            <w:r>
              <w:rPr>
                <w:rFonts w:ascii="黑体" w:eastAsia="黑体" w:hAnsi="黑体" w:hint="eastAsia"/>
                <w:sz w:val="24"/>
                <w:szCs w:val="24"/>
              </w:rPr>
              <w:t>序号</w:t>
            </w:r>
          </w:p>
        </w:tc>
        <w:tc>
          <w:tcPr>
            <w:tcW w:w="3109"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黑体" w:eastAsia="黑体" w:hAnsi="黑体"/>
                <w:sz w:val="24"/>
                <w:szCs w:val="24"/>
              </w:rPr>
            </w:pPr>
            <w:r>
              <w:rPr>
                <w:rFonts w:ascii="黑体" w:eastAsia="黑体" w:hAnsi="黑体" w:hint="eastAsia"/>
                <w:sz w:val="24"/>
                <w:szCs w:val="24"/>
              </w:rPr>
              <w:t>名称</w:t>
            </w:r>
          </w:p>
        </w:tc>
        <w:tc>
          <w:tcPr>
            <w:tcW w:w="16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黑体" w:eastAsia="黑体" w:hAnsi="黑体"/>
                <w:sz w:val="24"/>
                <w:szCs w:val="24"/>
              </w:rPr>
            </w:pPr>
            <w:r>
              <w:rPr>
                <w:rFonts w:ascii="黑体" w:eastAsia="黑体" w:hAnsi="黑体" w:hint="eastAsia"/>
                <w:sz w:val="24"/>
                <w:szCs w:val="24"/>
              </w:rPr>
              <w:t>型号</w:t>
            </w:r>
            <w:r>
              <w:rPr>
                <w:rFonts w:ascii="黑体" w:eastAsia="黑体" w:hAnsi="黑体" w:hint="eastAsia"/>
                <w:sz w:val="24"/>
                <w:szCs w:val="24"/>
              </w:rPr>
              <w:t>/</w:t>
            </w:r>
            <w:r>
              <w:rPr>
                <w:rFonts w:ascii="黑体" w:eastAsia="黑体" w:hAnsi="黑体" w:hint="eastAsia"/>
                <w:sz w:val="24"/>
                <w:szCs w:val="24"/>
              </w:rPr>
              <w:t>规格</w:t>
            </w:r>
          </w:p>
        </w:tc>
        <w:tc>
          <w:tcPr>
            <w:tcW w:w="148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黑体" w:eastAsia="黑体" w:hAnsi="黑体"/>
                <w:sz w:val="24"/>
                <w:szCs w:val="24"/>
              </w:rPr>
            </w:pPr>
            <w:r>
              <w:rPr>
                <w:rFonts w:ascii="黑体" w:eastAsia="黑体" w:hAnsi="黑体" w:hint="eastAsia"/>
                <w:sz w:val="24"/>
                <w:szCs w:val="24"/>
              </w:rPr>
              <w:t>单位</w:t>
            </w:r>
          </w:p>
        </w:tc>
        <w:tc>
          <w:tcPr>
            <w:tcW w:w="214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黑体" w:eastAsia="黑体" w:hAnsi="黑体"/>
                <w:sz w:val="24"/>
                <w:szCs w:val="24"/>
              </w:rPr>
            </w:pPr>
            <w:r>
              <w:rPr>
                <w:rFonts w:ascii="黑体" w:eastAsia="黑体" w:hAnsi="黑体" w:hint="eastAsia"/>
                <w:sz w:val="24"/>
                <w:szCs w:val="24"/>
              </w:rPr>
              <w:t>数量</w:t>
            </w:r>
          </w:p>
        </w:tc>
      </w:tr>
      <w:tr w:rsidR="005B0E6C">
        <w:trPr>
          <w:trHeight w:val="567"/>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w:t>
            </w:r>
          </w:p>
        </w:tc>
        <w:tc>
          <w:tcPr>
            <w:tcW w:w="3109"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工具箱</w:t>
            </w:r>
          </w:p>
        </w:tc>
        <w:tc>
          <w:tcPr>
            <w:tcW w:w="1683" w:type="dxa"/>
            <w:tcBorders>
              <w:top w:val="single" w:sz="4" w:space="0" w:color="000000"/>
              <w:left w:val="single" w:sz="4" w:space="0" w:color="000000"/>
              <w:bottom w:val="single" w:sz="4" w:space="0" w:color="000000"/>
              <w:right w:val="single" w:sz="4" w:space="0" w:color="000000"/>
            </w:tcBorders>
            <w:vAlign w:val="center"/>
          </w:tcPr>
          <w:p w:rsidR="005B0E6C" w:rsidRDefault="005B0E6C">
            <w:pPr>
              <w:spacing w:after="0" w:line="240" w:lineRule="auto"/>
              <w:ind w:left="0" w:firstLine="0"/>
              <w:jc w:val="center"/>
              <w:rPr>
                <w:rFonts w:ascii="仿宋_GB2312" w:eastAsia="仿宋_GB2312" w:hAnsi="宋体"/>
                <w:sz w:val="24"/>
                <w:szCs w:val="24"/>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w:t>
            </w:r>
          </w:p>
        </w:tc>
        <w:tc>
          <w:tcPr>
            <w:tcW w:w="214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只</w:t>
            </w:r>
          </w:p>
        </w:tc>
      </w:tr>
      <w:tr w:rsidR="005B0E6C">
        <w:trPr>
          <w:trHeight w:val="567"/>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lastRenderedPageBreak/>
              <w:t>2</w:t>
            </w:r>
          </w:p>
        </w:tc>
        <w:tc>
          <w:tcPr>
            <w:tcW w:w="3109"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双色</w:t>
            </w:r>
            <w:proofErr w:type="gramStart"/>
            <w:r>
              <w:rPr>
                <w:rFonts w:ascii="仿宋_GB2312" w:eastAsia="仿宋_GB2312" w:hAnsi="宋体" w:hint="eastAsia"/>
                <w:sz w:val="24"/>
                <w:szCs w:val="24"/>
              </w:rPr>
              <w:t>柄</w:t>
            </w:r>
            <w:proofErr w:type="gramEnd"/>
            <w:r>
              <w:rPr>
                <w:rFonts w:ascii="仿宋_GB2312" w:eastAsia="仿宋_GB2312" w:hAnsi="宋体" w:hint="eastAsia"/>
                <w:sz w:val="24"/>
                <w:szCs w:val="24"/>
              </w:rPr>
              <w:t>一字精密螺丝刀</w:t>
            </w:r>
          </w:p>
        </w:tc>
        <w:tc>
          <w:tcPr>
            <w:tcW w:w="16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S037104</w:t>
            </w:r>
          </w:p>
        </w:tc>
        <w:tc>
          <w:tcPr>
            <w:tcW w:w="148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w:t>
            </w:r>
          </w:p>
        </w:tc>
        <w:tc>
          <w:tcPr>
            <w:tcW w:w="214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套</w:t>
            </w:r>
          </w:p>
        </w:tc>
      </w:tr>
      <w:tr w:rsidR="005B0E6C">
        <w:trPr>
          <w:trHeight w:val="567"/>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3</w:t>
            </w:r>
          </w:p>
        </w:tc>
        <w:tc>
          <w:tcPr>
            <w:tcW w:w="3109"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双色</w:t>
            </w:r>
            <w:proofErr w:type="gramStart"/>
            <w:r>
              <w:rPr>
                <w:rFonts w:ascii="仿宋_GB2312" w:eastAsia="仿宋_GB2312" w:hAnsi="宋体" w:hint="eastAsia"/>
                <w:sz w:val="24"/>
                <w:szCs w:val="24"/>
              </w:rPr>
              <w:t>柄</w:t>
            </w:r>
            <w:proofErr w:type="gramEnd"/>
            <w:r>
              <w:rPr>
                <w:rFonts w:ascii="仿宋_GB2312" w:eastAsia="仿宋_GB2312" w:hAnsi="宋体" w:hint="eastAsia"/>
                <w:sz w:val="24"/>
                <w:szCs w:val="24"/>
              </w:rPr>
              <w:t>一字精密螺丝刀</w:t>
            </w:r>
          </w:p>
        </w:tc>
        <w:tc>
          <w:tcPr>
            <w:tcW w:w="16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S037106</w:t>
            </w:r>
          </w:p>
        </w:tc>
        <w:tc>
          <w:tcPr>
            <w:tcW w:w="148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w:t>
            </w:r>
          </w:p>
        </w:tc>
        <w:tc>
          <w:tcPr>
            <w:tcW w:w="214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把</w:t>
            </w:r>
          </w:p>
        </w:tc>
      </w:tr>
      <w:tr w:rsidR="005B0E6C">
        <w:trPr>
          <w:trHeight w:val="567"/>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4</w:t>
            </w:r>
          </w:p>
        </w:tc>
        <w:tc>
          <w:tcPr>
            <w:tcW w:w="3109"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尖嘴钳</w:t>
            </w:r>
          </w:p>
        </w:tc>
        <w:tc>
          <w:tcPr>
            <w:tcW w:w="16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S044005</w:t>
            </w:r>
          </w:p>
        </w:tc>
        <w:tc>
          <w:tcPr>
            <w:tcW w:w="148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w:t>
            </w:r>
          </w:p>
        </w:tc>
        <w:tc>
          <w:tcPr>
            <w:tcW w:w="214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把</w:t>
            </w:r>
          </w:p>
        </w:tc>
      </w:tr>
      <w:tr w:rsidR="005B0E6C">
        <w:trPr>
          <w:trHeight w:val="567"/>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5</w:t>
            </w:r>
          </w:p>
        </w:tc>
        <w:tc>
          <w:tcPr>
            <w:tcW w:w="3109"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proofErr w:type="gramStart"/>
            <w:r>
              <w:rPr>
                <w:rFonts w:ascii="仿宋_GB2312" w:eastAsia="仿宋_GB2312" w:hAnsi="宋体" w:hint="eastAsia"/>
                <w:sz w:val="24"/>
                <w:szCs w:val="24"/>
              </w:rPr>
              <w:t>式斜嘴钳</w:t>
            </w:r>
            <w:proofErr w:type="gramEnd"/>
          </w:p>
        </w:tc>
        <w:tc>
          <w:tcPr>
            <w:tcW w:w="16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S044008</w:t>
            </w:r>
          </w:p>
        </w:tc>
        <w:tc>
          <w:tcPr>
            <w:tcW w:w="148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w:t>
            </w:r>
          </w:p>
        </w:tc>
        <w:tc>
          <w:tcPr>
            <w:tcW w:w="214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把</w:t>
            </w:r>
          </w:p>
        </w:tc>
      </w:tr>
      <w:tr w:rsidR="005B0E6C">
        <w:trPr>
          <w:trHeight w:val="567"/>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6</w:t>
            </w:r>
          </w:p>
        </w:tc>
        <w:tc>
          <w:tcPr>
            <w:tcW w:w="3109"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迷你型自调</w:t>
            </w:r>
            <w:proofErr w:type="gramStart"/>
            <w:r>
              <w:rPr>
                <w:rFonts w:ascii="仿宋_GB2312" w:eastAsia="仿宋_GB2312" w:hAnsi="宋体" w:hint="eastAsia"/>
                <w:sz w:val="24"/>
                <w:szCs w:val="24"/>
              </w:rPr>
              <w:t>式线钳</w:t>
            </w:r>
            <w:proofErr w:type="gramEnd"/>
          </w:p>
        </w:tc>
        <w:tc>
          <w:tcPr>
            <w:tcW w:w="16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HSC86-4A</w:t>
            </w:r>
          </w:p>
        </w:tc>
        <w:tc>
          <w:tcPr>
            <w:tcW w:w="148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w:t>
            </w:r>
          </w:p>
        </w:tc>
        <w:tc>
          <w:tcPr>
            <w:tcW w:w="214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把</w:t>
            </w:r>
          </w:p>
        </w:tc>
      </w:tr>
      <w:tr w:rsidR="005B0E6C">
        <w:trPr>
          <w:trHeight w:val="567"/>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7</w:t>
            </w:r>
          </w:p>
        </w:tc>
        <w:tc>
          <w:tcPr>
            <w:tcW w:w="3109"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数字万用表</w:t>
            </w:r>
          </w:p>
        </w:tc>
        <w:tc>
          <w:tcPr>
            <w:tcW w:w="16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MY60</w:t>
            </w:r>
          </w:p>
        </w:tc>
        <w:tc>
          <w:tcPr>
            <w:tcW w:w="148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w:t>
            </w:r>
          </w:p>
        </w:tc>
        <w:tc>
          <w:tcPr>
            <w:tcW w:w="214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把</w:t>
            </w:r>
          </w:p>
        </w:tc>
      </w:tr>
      <w:tr w:rsidR="005B0E6C">
        <w:trPr>
          <w:trHeight w:val="567"/>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8</w:t>
            </w:r>
          </w:p>
        </w:tc>
        <w:tc>
          <w:tcPr>
            <w:tcW w:w="3109"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一字螺丝刀</w:t>
            </w:r>
          </w:p>
        </w:tc>
        <w:tc>
          <w:tcPr>
            <w:tcW w:w="16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一字</w:t>
            </w:r>
          </w:p>
        </w:tc>
        <w:tc>
          <w:tcPr>
            <w:tcW w:w="148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w:t>
            </w:r>
          </w:p>
        </w:tc>
        <w:tc>
          <w:tcPr>
            <w:tcW w:w="214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把</w:t>
            </w:r>
          </w:p>
        </w:tc>
      </w:tr>
      <w:tr w:rsidR="005B0E6C">
        <w:trPr>
          <w:trHeight w:val="567"/>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9</w:t>
            </w:r>
          </w:p>
        </w:tc>
        <w:tc>
          <w:tcPr>
            <w:tcW w:w="3109"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十字螺丝刀</w:t>
            </w:r>
          </w:p>
        </w:tc>
        <w:tc>
          <w:tcPr>
            <w:tcW w:w="16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十字</w:t>
            </w:r>
          </w:p>
        </w:tc>
        <w:tc>
          <w:tcPr>
            <w:tcW w:w="148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w:t>
            </w:r>
          </w:p>
        </w:tc>
        <w:tc>
          <w:tcPr>
            <w:tcW w:w="214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把</w:t>
            </w:r>
          </w:p>
        </w:tc>
      </w:tr>
      <w:tr w:rsidR="005B0E6C">
        <w:trPr>
          <w:trHeight w:val="567"/>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10</w:t>
            </w:r>
          </w:p>
        </w:tc>
        <w:tc>
          <w:tcPr>
            <w:tcW w:w="3109"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剥线钳</w:t>
            </w:r>
          </w:p>
        </w:tc>
        <w:tc>
          <w:tcPr>
            <w:tcW w:w="16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HY-150</w:t>
            </w:r>
          </w:p>
        </w:tc>
        <w:tc>
          <w:tcPr>
            <w:tcW w:w="148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w:t>
            </w:r>
          </w:p>
        </w:tc>
        <w:tc>
          <w:tcPr>
            <w:tcW w:w="214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把</w:t>
            </w:r>
          </w:p>
        </w:tc>
      </w:tr>
      <w:tr w:rsidR="005B0E6C">
        <w:trPr>
          <w:trHeight w:val="567"/>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11</w:t>
            </w:r>
          </w:p>
        </w:tc>
        <w:tc>
          <w:tcPr>
            <w:tcW w:w="3109"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压线钳</w:t>
            </w:r>
          </w:p>
        </w:tc>
        <w:tc>
          <w:tcPr>
            <w:tcW w:w="16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HS-30J</w:t>
            </w:r>
          </w:p>
        </w:tc>
        <w:tc>
          <w:tcPr>
            <w:tcW w:w="148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w:t>
            </w:r>
          </w:p>
        </w:tc>
        <w:tc>
          <w:tcPr>
            <w:tcW w:w="214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把</w:t>
            </w:r>
          </w:p>
        </w:tc>
      </w:tr>
      <w:tr w:rsidR="005B0E6C">
        <w:trPr>
          <w:trHeight w:val="567"/>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12</w:t>
            </w:r>
          </w:p>
        </w:tc>
        <w:tc>
          <w:tcPr>
            <w:tcW w:w="3109"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内六角扳手（组套）</w:t>
            </w:r>
          </w:p>
        </w:tc>
        <w:tc>
          <w:tcPr>
            <w:tcW w:w="1683"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BS-C7</w:t>
            </w:r>
          </w:p>
        </w:tc>
        <w:tc>
          <w:tcPr>
            <w:tcW w:w="1486"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1</w:t>
            </w:r>
          </w:p>
        </w:tc>
        <w:tc>
          <w:tcPr>
            <w:tcW w:w="2147" w:type="dxa"/>
            <w:tcBorders>
              <w:top w:val="single" w:sz="4" w:space="0" w:color="000000"/>
              <w:left w:val="single" w:sz="4" w:space="0" w:color="000000"/>
              <w:bottom w:val="single" w:sz="4" w:space="0" w:color="000000"/>
              <w:right w:val="single" w:sz="4" w:space="0" w:color="000000"/>
            </w:tcBorders>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套</w:t>
            </w:r>
          </w:p>
        </w:tc>
      </w:tr>
    </w:tbl>
    <w:p w:rsidR="005B0E6C" w:rsidRDefault="00131C67">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十二、成绩评定</w:t>
      </w:r>
    </w:p>
    <w:p w:rsidR="005B0E6C" w:rsidRDefault="00131C67">
      <w:pPr>
        <w:pStyle w:val="ab"/>
        <w:spacing w:line="560" w:lineRule="exact"/>
        <w:ind w:left="0" w:firstLine="600"/>
        <w:rPr>
          <w:rFonts w:ascii="仿宋_GB2312" w:eastAsia="仿宋_GB2312" w:hAnsi="宋体"/>
          <w:sz w:val="30"/>
          <w:szCs w:val="30"/>
        </w:rPr>
      </w:pPr>
      <w:r>
        <w:rPr>
          <w:rFonts w:ascii="仿宋_GB2312" w:eastAsia="仿宋_GB2312" w:hAnsi="宋体" w:hint="eastAsia"/>
          <w:sz w:val="30"/>
          <w:szCs w:val="30"/>
        </w:rPr>
        <w:t>依据参赛选手完成的情况实施综合评定，采取裁判组与参赛选手在竞赛结束后面对面的公开评分方式。评定依据结合国家及行业的相关标准和规范，全面评价参赛选手职业能力的要求，本着“科学严谨、公正公平、可操作性强”的原则制定评分标准。</w:t>
      </w:r>
    </w:p>
    <w:p w:rsidR="005B0E6C" w:rsidRDefault="00131C67">
      <w:pPr>
        <w:spacing w:line="560" w:lineRule="exact"/>
        <w:ind w:left="0" w:firstLineChars="200" w:firstLine="600"/>
        <w:rPr>
          <w:rFonts w:ascii="楷体" w:eastAsia="楷体" w:hAnsi="楷体" w:cs="楷体"/>
          <w:sz w:val="30"/>
          <w:szCs w:val="30"/>
        </w:rPr>
      </w:pPr>
      <w:r>
        <w:rPr>
          <w:rFonts w:ascii="楷体" w:eastAsia="楷体" w:hAnsi="楷体" w:cs="楷体" w:hint="eastAsia"/>
          <w:sz w:val="30"/>
          <w:szCs w:val="30"/>
        </w:rPr>
        <w:t>（一）评分标准</w:t>
      </w:r>
    </w:p>
    <w:p w:rsidR="005B0E6C" w:rsidRDefault="00131C67">
      <w:pPr>
        <w:pStyle w:val="ab"/>
        <w:spacing w:line="560" w:lineRule="exact"/>
        <w:ind w:left="0" w:firstLine="600"/>
        <w:rPr>
          <w:rFonts w:ascii="仿宋_GB2312" w:eastAsia="仿宋_GB2312" w:hAnsi="宋体"/>
          <w:sz w:val="30"/>
          <w:szCs w:val="30"/>
        </w:rPr>
      </w:pPr>
      <w:r>
        <w:rPr>
          <w:rFonts w:ascii="仿宋_GB2312" w:eastAsia="仿宋_GB2312" w:hAnsi="宋体" w:hint="eastAsia"/>
          <w:sz w:val="30"/>
          <w:szCs w:val="30"/>
        </w:rPr>
        <w:t>具体的评分细则由专家组成员依据竞赛任务书制定，满分为</w:t>
      </w:r>
      <w:r>
        <w:rPr>
          <w:rFonts w:ascii="仿宋_GB2312" w:eastAsia="仿宋_GB2312" w:hAnsi="宋体" w:hint="eastAsia"/>
          <w:sz w:val="30"/>
          <w:szCs w:val="30"/>
        </w:rPr>
        <w:t>100</w:t>
      </w:r>
      <w:r>
        <w:rPr>
          <w:rFonts w:ascii="仿宋_GB2312" w:eastAsia="仿宋_GB2312" w:hAnsi="宋体" w:hint="eastAsia"/>
          <w:sz w:val="30"/>
          <w:szCs w:val="30"/>
        </w:rPr>
        <w:t>分，各竞赛内容的配分、标准及评分方式如下：</w:t>
      </w:r>
    </w:p>
    <w:tbl>
      <w:tblPr>
        <w:tblStyle w:val="TableGrid"/>
        <w:tblW w:w="98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0" w:type="dxa"/>
          <w:left w:w="108" w:type="dxa"/>
        </w:tblCellMar>
        <w:tblLook w:val="04A0" w:firstRow="1" w:lastRow="0" w:firstColumn="1" w:lastColumn="0" w:noHBand="0" w:noVBand="1"/>
      </w:tblPr>
      <w:tblGrid>
        <w:gridCol w:w="2290"/>
        <w:gridCol w:w="1497"/>
        <w:gridCol w:w="687"/>
        <w:gridCol w:w="4040"/>
        <w:gridCol w:w="1354"/>
      </w:tblGrid>
      <w:tr w:rsidR="005B0E6C">
        <w:trPr>
          <w:trHeight w:val="632"/>
          <w:jc w:val="center"/>
        </w:trPr>
        <w:tc>
          <w:tcPr>
            <w:tcW w:w="2290" w:type="dxa"/>
            <w:vAlign w:val="center"/>
          </w:tcPr>
          <w:p w:rsidR="005B0E6C" w:rsidRDefault="00131C67">
            <w:pPr>
              <w:spacing w:after="0" w:line="240" w:lineRule="auto"/>
              <w:ind w:left="58" w:firstLine="0"/>
              <w:jc w:val="center"/>
              <w:rPr>
                <w:rFonts w:ascii="黑体" w:eastAsia="黑体" w:hAnsi="黑体"/>
                <w:sz w:val="24"/>
                <w:szCs w:val="24"/>
              </w:rPr>
            </w:pPr>
            <w:r>
              <w:rPr>
                <w:rFonts w:ascii="黑体" w:eastAsia="黑体" w:hAnsi="黑体" w:hint="eastAsia"/>
                <w:sz w:val="24"/>
                <w:szCs w:val="24"/>
              </w:rPr>
              <w:t>竞赛内容</w:t>
            </w:r>
          </w:p>
        </w:tc>
        <w:tc>
          <w:tcPr>
            <w:tcW w:w="1497" w:type="dxa"/>
            <w:vAlign w:val="center"/>
          </w:tcPr>
          <w:p w:rsidR="005B0E6C" w:rsidRDefault="00131C67">
            <w:pPr>
              <w:spacing w:after="0" w:line="240" w:lineRule="auto"/>
              <w:ind w:left="28" w:firstLine="0"/>
              <w:jc w:val="center"/>
              <w:rPr>
                <w:rFonts w:ascii="黑体" w:eastAsia="黑体" w:hAnsi="黑体"/>
                <w:sz w:val="24"/>
                <w:szCs w:val="24"/>
              </w:rPr>
            </w:pPr>
            <w:r>
              <w:rPr>
                <w:rFonts w:ascii="黑体" w:eastAsia="黑体" w:hAnsi="黑体" w:hint="eastAsia"/>
                <w:sz w:val="24"/>
                <w:szCs w:val="24"/>
              </w:rPr>
              <w:t>评分内容</w:t>
            </w:r>
          </w:p>
        </w:tc>
        <w:tc>
          <w:tcPr>
            <w:tcW w:w="687" w:type="dxa"/>
            <w:vAlign w:val="center"/>
          </w:tcPr>
          <w:p w:rsidR="005B0E6C" w:rsidRDefault="00131C67">
            <w:pPr>
              <w:spacing w:after="0" w:line="240" w:lineRule="auto"/>
              <w:ind w:left="20" w:firstLine="0"/>
              <w:jc w:val="center"/>
              <w:rPr>
                <w:rFonts w:ascii="黑体" w:eastAsia="黑体" w:hAnsi="黑体"/>
                <w:sz w:val="24"/>
                <w:szCs w:val="24"/>
              </w:rPr>
            </w:pPr>
            <w:r>
              <w:rPr>
                <w:rFonts w:ascii="黑体" w:eastAsia="黑体" w:hAnsi="黑体" w:hint="eastAsia"/>
                <w:sz w:val="24"/>
                <w:szCs w:val="24"/>
              </w:rPr>
              <w:t>配分</w:t>
            </w:r>
          </w:p>
        </w:tc>
        <w:tc>
          <w:tcPr>
            <w:tcW w:w="4040" w:type="dxa"/>
            <w:vAlign w:val="center"/>
          </w:tcPr>
          <w:p w:rsidR="005B0E6C" w:rsidRDefault="00131C67">
            <w:pPr>
              <w:spacing w:after="0" w:line="240" w:lineRule="auto"/>
              <w:ind w:left="0" w:right="106" w:firstLine="0"/>
              <w:jc w:val="center"/>
              <w:rPr>
                <w:rFonts w:ascii="黑体" w:eastAsia="黑体" w:hAnsi="黑体"/>
                <w:sz w:val="24"/>
                <w:szCs w:val="24"/>
              </w:rPr>
            </w:pPr>
            <w:r>
              <w:rPr>
                <w:rFonts w:ascii="黑体" w:eastAsia="黑体" w:hAnsi="黑体" w:hint="eastAsia"/>
                <w:sz w:val="24"/>
                <w:szCs w:val="24"/>
              </w:rPr>
              <w:t>知识、技能点</w:t>
            </w:r>
          </w:p>
        </w:tc>
        <w:tc>
          <w:tcPr>
            <w:tcW w:w="1354" w:type="dxa"/>
            <w:vAlign w:val="center"/>
          </w:tcPr>
          <w:p w:rsidR="005B0E6C" w:rsidRDefault="00131C67">
            <w:pPr>
              <w:spacing w:after="0" w:line="240" w:lineRule="auto"/>
              <w:ind w:left="0" w:firstLine="0"/>
              <w:jc w:val="center"/>
              <w:rPr>
                <w:rFonts w:ascii="黑体" w:eastAsia="黑体" w:hAnsi="黑体"/>
                <w:sz w:val="24"/>
                <w:szCs w:val="24"/>
              </w:rPr>
            </w:pPr>
            <w:r>
              <w:rPr>
                <w:rFonts w:ascii="黑体" w:eastAsia="黑体" w:hAnsi="黑体" w:hint="eastAsia"/>
                <w:sz w:val="24"/>
                <w:szCs w:val="24"/>
              </w:rPr>
              <w:t>评分方式</w:t>
            </w:r>
          </w:p>
        </w:tc>
      </w:tr>
      <w:tr w:rsidR="005B0E6C">
        <w:trPr>
          <w:trHeight w:val="659"/>
          <w:jc w:val="center"/>
        </w:trPr>
        <w:tc>
          <w:tcPr>
            <w:tcW w:w="2290" w:type="dxa"/>
            <w:vMerge w:val="restart"/>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控制系统电路设计</w:t>
            </w:r>
          </w:p>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Ansi="宋体" w:hint="eastAsia"/>
                <w:sz w:val="24"/>
                <w:szCs w:val="24"/>
              </w:rPr>
              <w:t>12</w:t>
            </w:r>
            <w:r>
              <w:rPr>
                <w:rFonts w:ascii="仿宋_GB2312" w:eastAsia="仿宋_GB2312" w:hAnsi="宋体" w:hint="eastAsia"/>
                <w:sz w:val="24"/>
                <w:szCs w:val="24"/>
              </w:rPr>
              <w:t>分）</w:t>
            </w:r>
          </w:p>
        </w:tc>
        <w:tc>
          <w:tcPr>
            <w:tcW w:w="1497" w:type="dxa"/>
            <w:vAlign w:val="center"/>
          </w:tcPr>
          <w:p w:rsidR="005B0E6C" w:rsidRDefault="00131C67">
            <w:pPr>
              <w:spacing w:line="240" w:lineRule="auto"/>
              <w:ind w:left="0" w:firstLine="0"/>
              <w:jc w:val="center"/>
              <w:rPr>
                <w:rFonts w:ascii="仿宋_GB2312" w:eastAsia="仿宋_GB2312" w:hAnsi="宋体"/>
                <w:sz w:val="24"/>
                <w:szCs w:val="24"/>
              </w:rPr>
            </w:pPr>
            <w:r>
              <w:rPr>
                <w:rFonts w:ascii="仿宋_GB2312" w:eastAsia="仿宋_GB2312" w:hAnsi="宋体"/>
                <w:sz w:val="24"/>
                <w:szCs w:val="24"/>
              </w:rPr>
              <w:t>主电路</w:t>
            </w:r>
          </w:p>
        </w:tc>
        <w:tc>
          <w:tcPr>
            <w:tcW w:w="687" w:type="dxa"/>
            <w:vAlign w:val="center"/>
          </w:tcPr>
          <w:p w:rsidR="005B0E6C" w:rsidRDefault="00131C67">
            <w:pPr>
              <w:spacing w:line="240" w:lineRule="auto"/>
              <w:ind w:left="49" w:firstLine="0"/>
              <w:jc w:val="center"/>
              <w:rPr>
                <w:rFonts w:ascii="仿宋_GB2312" w:eastAsia="仿宋_GB2312" w:hAnsi="宋体"/>
                <w:sz w:val="24"/>
                <w:szCs w:val="24"/>
              </w:rPr>
            </w:pPr>
            <w:r>
              <w:rPr>
                <w:rFonts w:ascii="仿宋_GB2312" w:eastAsia="仿宋_GB2312" w:hAnsi="宋体" w:hint="eastAsia"/>
                <w:sz w:val="24"/>
                <w:szCs w:val="24"/>
              </w:rPr>
              <w:t>4</w:t>
            </w:r>
            <w:r>
              <w:rPr>
                <w:rFonts w:ascii="仿宋_GB2312" w:eastAsia="仿宋_GB2312" w:hAnsi="宋体" w:hint="eastAsia"/>
                <w:sz w:val="24"/>
                <w:szCs w:val="24"/>
              </w:rPr>
              <w:t>分</w:t>
            </w:r>
          </w:p>
        </w:tc>
        <w:tc>
          <w:tcPr>
            <w:tcW w:w="4040" w:type="dxa"/>
            <w:vAlign w:val="center"/>
          </w:tcPr>
          <w:p w:rsidR="005B0E6C" w:rsidRDefault="00131C67">
            <w:pPr>
              <w:spacing w:line="240" w:lineRule="auto"/>
              <w:ind w:left="0" w:firstLine="0"/>
              <w:rPr>
                <w:rFonts w:ascii="仿宋_GB2312" w:eastAsia="仿宋_GB2312" w:hAnsi="宋体"/>
                <w:sz w:val="24"/>
                <w:szCs w:val="24"/>
              </w:rPr>
            </w:pPr>
            <w:r>
              <w:rPr>
                <w:rFonts w:ascii="仿宋_GB2312" w:eastAsia="仿宋_GB2312" w:hAnsi="宋体"/>
                <w:sz w:val="24"/>
                <w:szCs w:val="24"/>
              </w:rPr>
              <w:t>电路设计功能</w:t>
            </w:r>
            <w:proofErr w:type="gramStart"/>
            <w:r>
              <w:rPr>
                <w:rFonts w:ascii="仿宋_GB2312" w:eastAsia="仿宋_GB2312" w:hAnsi="宋体"/>
                <w:sz w:val="24"/>
                <w:szCs w:val="24"/>
              </w:rPr>
              <w:t>能</w:t>
            </w:r>
            <w:proofErr w:type="gramEnd"/>
            <w:r>
              <w:rPr>
                <w:rFonts w:ascii="仿宋_GB2312" w:eastAsia="仿宋_GB2312" w:hAnsi="宋体"/>
                <w:sz w:val="24"/>
                <w:szCs w:val="24"/>
              </w:rPr>
              <w:t>实现竞赛任务</w:t>
            </w:r>
            <w:proofErr w:type="gramStart"/>
            <w:r>
              <w:rPr>
                <w:rFonts w:ascii="仿宋_GB2312" w:eastAsia="仿宋_GB2312" w:hAnsi="宋体"/>
                <w:sz w:val="24"/>
                <w:szCs w:val="24"/>
              </w:rPr>
              <w:t>书各项</w:t>
            </w:r>
            <w:proofErr w:type="gramEnd"/>
            <w:r>
              <w:rPr>
                <w:rFonts w:ascii="仿宋_GB2312" w:eastAsia="仿宋_GB2312" w:hAnsi="宋体"/>
                <w:sz w:val="24"/>
                <w:szCs w:val="24"/>
              </w:rPr>
              <w:t>要求，</w:t>
            </w:r>
            <w:r>
              <w:rPr>
                <w:rFonts w:ascii="仿宋_GB2312" w:eastAsia="仿宋_GB2312" w:hAnsi="宋体"/>
                <w:sz w:val="24"/>
                <w:szCs w:val="24"/>
              </w:rPr>
              <w:t xml:space="preserve"> </w:t>
            </w:r>
            <w:r>
              <w:rPr>
                <w:rFonts w:ascii="仿宋_GB2312" w:eastAsia="仿宋_GB2312" w:hAnsi="宋体"/>
                <w:sz w:val="24"/>
                <w:szCs w:val="24"/>
              </w:rPr>
              <w:t>科学合理，符合实际工程设计要求；</w:t>
            </w:r>
            <w:r>
              <w:rPr>
                <w:rFonts w:ascii="仿宋_GB2312" w:eastAsia="仿宋_GB2312" w:hAnsi="宋体"/>
                <w:sz w:val="24"/>
                <w:szCs w:val="24"/>
              </w:rPr>
              <w:t xml:space="preserve"> </w:t>
            </w:r>
            <w:r>
              <w:rPr>
                <w:rFonts w:ascii="仿宋_GB2312" w:eastAsia="仿宋_GB2312" w:hAnsi="宋体"/>
                <w:sz w:val="24"/>
                <w:szCs w:val="24"/>
              </w:rPr>
              <w:t>线号、导线颜色、导线线径、图形符号、接地设置连接规范，美观、</w:t>
            </w:r>
            <w:r>
              <w:rPr>
                <w:rFonts w:ascii="仿宋_GB2312" w:eastAsia="仿宋_GB2312" w:hAnsi="宋体"/>
                <w:sz w:val="24"/>
                <w:szCs w:val="24"/>
              </w:rPr>
              <w:lastRenderedPageBreak/>
              <w:t>正确。</w:t>
            </w:r>
          </w:p>
        </w:tc>
        <w:tc>
          <w:tcPr>
            <w:tcW w:w="1354" w:type="dxa"/>
            <w:vAlign w:val="center"/>
          </w:tcPr>
          <w:p w:rsidR="005B0E6C" w:rsidRDefault="00131C67">
            <w:pPr>
              <w:spacing w:after="0" w:line="240" w:lineRule="auto"/>
              <w:ind w:left="0" w:firstLine="0"/>
              <w:rPr>
                <w:rFonts w:ascii="仿宋_GB2312" w:eastAsia="仿宋_GB2312" w:hAnsi="宋体"/>
                <w:sz w:val="24"/>
                <w:szCs w:val="24"/>
              </w:rPr>
            </w:pPr>
            <w:r>
              <w:rPr>
                <w:rFonts w:ascii="仿宋_GB2312" w:eastAsia="仿宋_GB2312" w:hAnsi="宋体" w:hint="eastAsia"/>
                <w:sz w:val="24"/>
                <w:szCs w:val="24"/>
              </w:rPr>
              <w:lastRenderedPageBreak/>
              <w:t>结果评分</w:t>
            </w:r>
          </w:p>
        </w:tc>
      </w:tr>
      <w:tr w:rsidR="005B0E6C">
        <w:trPr>
          <w:trHeight w:val="1255"/>
          <w:jc w:val="center"/>
        </w:trPr>
        <w:tc>
          <w:tcPr>
            <w:tcW w:w="2290" w:type="dxa"/>
            <w:vMerge/>
            <w:vAlign w:val="center"/>
          </w:tcPr>
          <w:p w:rsidR="005B0E6C" w:rsidRDefault="005B0E6C">
            <w:pPr>
              <w:spacing w:after="160" w:line="240" w:lineRule="auto"/>
              <w:ind w:left="0" w:firstLine="0"/>
              <w:rPr>
                <w:rFonts w:ascii="仿宋_GB2312" w:eastAsia="仿宋_GB2312" w:hAnsi="宋体"/>
                <w:sz w:val="24"/>
                <w:szCs w:val="24"/>
              </w:rPr>
            </w:pPr>
          </w:p>
        </w:tc>
        <w:tc>
          <w:tcPr>
            <w:tcW w:w="1497" w:type="dxa"/>
            <w:vAlign w:val="center"/>
          </w:tcPr>
          <w:p w:rsidR="005B0E6C" w:rsidRDefault="00131C67">
            <w:pPr>
              <w:spacing w:line="240" w:lineRule="auto"/>
              <w:ind w:left="0" w:firstLine="0"/>
              <w:jc w:val="center"/>
              <w:rPr>
                <w:rFonts w:ascii="仿宋_GB2312" w:eastAsia="仿宋_GB2312" w:hAnsi="宋体"/>
                <w:sz w:val="24"/>
                <w:szCs w:val="24"/>
              </w:rPr>
            </w:pPr>
            <w:r>
              <w:rPr>
                <w:rFonts w:ascii="仿宋_GB2312" w:eastAsia="仿宋_GB2312" w:hAnsi="宋体"/>
                <w:sz w:val="24"/>
                <w:szCs w:val="24"/>
              </w:rPr>
              <w:t>控制电路</w:t>
            </w:r>
            <w:r>
              <w:rPr>
                <w:rFonts w:ascii="仿宋_GB2312" w:eastAsia="仿宋_GB2312" w:hAnsi="宋体"/>
                <w:sz w:val="24"/>
                <w:szCs w:val="24"/>
              </w:rPr>
              <w:t xml:space="preserve"> </w:t>
            </w:r>
            <w:r>
              <w:rPr>
                <w:rFonts w:ascii="仿宋_GB2312" w:eastAsia="仿宋_GB2312" w:hAnsi="宋体"/>
                <w:sz w:val="24"/>
                <w:szCs w:val="24"/>
              </w:rPr>
              <w:t>（伺服、</w:t>
            </w:r>
            <w:r>
              <w:rPr>
                <w:rFonts w:ascii="仿宋_GB2312" w:eastAsia="仿宋_GB2312" w:hAnsi="宋体"/>
                <w:sz w:val="24"/>
                <w:szCs w:val="24"/>
              </w:rPr>
              <w:t xml:space="preserve"> </w:t>
            </w:r>
            <w:r>
              <w:rPr>
                <w:rFonts w:ascii="仿宋_GB2312" w:eastAsia="仿宋_GB2312" w:hAnsi="宋体"/>
                <w:sz w:val="24"/>
                <w:szCs w:val="24"/>
              </w:rPr>
              <w:t>步进、变</w:t>
            </w:r>
            <w:r>
              <w:rPr>
                <w:rFonts w:ascii="仿宋_GB2312" w:eastAsia="仿宋_GB2312" w:hAnsi="宋体"/>
                <w:sz w:val="24"/>
                <w:szCs w:val="24"/>
              </w:rPr>
              <w:t xml:space="preserve"> </w:t>
            </w:r>
            <w:r>
              <w:rPr>
                <w:rFonts w:ascii="仿宋_GB2312" w:eastAsia="仿宋_GB2312" w:hAnsi="宋体"/>
                <w:sz w:val="24"/>
                <w:szCs w:val="24"/>
              </w:rPr>
              <w:t>频器）</w:t>
            </w:r>
          </w:p>
        </w:tc>
        <w:tc>
          <w:tcPr>
            <w:tcW w:w="687" w:type="dxa"/>
            <w:vAlign w:val="center"/>
          </w:tcPr>
          <w:p w:rsidR="005B0E6C" w:rsidRDefault="00131C67">
            <w:pPr>
              <w:spacing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4</w:t>
            </w:r>
            <w:r>
              <w:rPr>
                <w:rFonts w:ascii="仿宋_GB2312" w:eastAsia="仿宋_GB2312" w:hAnsi="宋体" w:hint="eastAsia"/>
                <w:sz w:val="24"/>
                <w:szCs w:val="24"/>
              </w:rPr>
              <w:t>分</w:t>
            </w:r>
          </w:p>
        </w:tc>
        <w:tc>
          <w:tcPr>
            <w:tcW w:w="4040" w:type="dxa"/>
            <w:vAlign w:val="center"/>
          </w:tcPr>
          <w:p w:rsidR="005B0E6C" w:rsidRDefault="00131C67">
            <w:pPr>
              <w:spacing w:line="240" w:lineRule="auto"/>
              <w:ind w:left="0"/>
              <w:rPr>
                <w:rFonts w:ascii="仿宋_GB2312" w:eastAsia="仿宋_GB2312" w:hAnsi="宋体"/>
                <w:sz w:val="24"/>
                <w:szCs w:val="24"/>
              </w:rPr>
            </w:pPr>
            <w:r>
              <w:rPr>
                <w:rFonts w:ascii="仿宋_GB2312" w:eastAsia="仿宋_GB2312" w:hAnsi="宋体"/>
                <w:sz w:val="24"/>
                <w:szCs w:val="24"/>
              </w:rPr>
              <w:t>电路设计功能</w:t>
            </w:r>
            <w:proofErr w:type="gramStart"/>
            <w:r>
              <w:rPr>
                <w:rFonts w:ascii="仿宋_GB2312" w:eastAsia="仿宋_GB2312" w:hAnsi="宋体"/>
                <w:sz w:val="24"/>
                <w:szCs w:val="24"/>
              </w:rPr>
              <w:t>能</w:t>
            </w:r>
            <w:proofErr w:type="gramEnd"/>
            <w:r>
              <w:rPr>
                <w:rFonts w:ascii="仿宋_GB2312" w:eastAsia="仿宋_GB2312" w:hAnsi="宋体"/>
                <w:sz w:val="24"/>
                <w:szCs w:val="24"/>
              </w:rPr>
              <w:t>实现竞赛任务</w:t>
            </w:r>
            <w:proofErr w:type="gramStart"/>
            <w:r>
              <w:rPr>
                <w:rFonts w:ascii="仿宋_GB2312" w:eastAsia="仿宋_GB2312" w:hAnsi="宋体"/>
                <w:sz w:val="24"/>
                <w:szCs w:val="24"/>
              </w:rPr>
              <w:t>书各项</w:t>
            </w:r>
            <w:proofErr w:type="gramEnd"/>
            <w:r>
              <w:rPr>
                <w:rFonts w:ascii="仿宋_GB2312" w:eastAsia="仿宋_GB2312" w:hAnsi="宋体"/>
                <w:sz w:val="24"/>
                <w:szCs w:val="24"/>
              </w:rPr>
              <w:t>要求，</w:t>
            </w:r>
            <w:r>
              <w:rPr>
                <w:rFonts w:ascii="仿宋_GB2312" w:eastAsia="仿宋_GB2312" w:hAnsi="宋体"/>
                <w:sz w:val="24"/>
                <w:szCs w:val="24"/>
              </w:rPr>
              <w:t xml:space="preserve"> </w:t>
            </w:r>
            <w:r>
              <w:rPr>
                <w:rFonts w:ascii="仿宋_GB2312" w:eastAsia="仿宋_GB2312" w:hAnsi="宋体"/>
                <w:sz w:val="24"/>
                <w:szCs w:val="24"/>
              </w:rPr>
              <w:t>科学合理，符合实际工程设计要求；</w:t>
            </w:r>
            <w:r>
              <w:rPr>
                <w:rFonts w:ascii="仿宋_GB2312" w:eastAsia="仿宋_GB2312" w:hAnsi="宋体"/>
                <w:sz w:val="24"/>
                <w:szCs w:val="24"/>
              </w:rPr>
              <w:t xml:space="preserve"> </w:t>
            </w:r>
            <w:r>
              <w:rPr>
                <w:rFonts w:ascii="仿宋_GB2312" w:eastAsia="仿宋_GB2312" w:hAnsi="宋体"/>
                <w:sz w:val="24"/>
                <w:szCs w:val="24"/>
              </w:rPr>
              <w:t>线号、导线颜色、导线线径、图形符号连接</w:t>
            </w:r>
            <w:r>
              <w:rPr>
                <w:rFonts w:ascii="仿宋_GB2312" w:eastAsia="仿宋_GB2312" w:hAnsi="宋体"/>
                <w:sz w:val="24"/>
                <w:szCs w:val="24"/>
              </w:rPr>
              <w:t xml:space="preserve"> </w:t>
            </w:r>
            <w:r>
              <w:rPr>
                <w:rFonts w:ascii="仿宋_GB2312" w:eastAsia="仿宋_GB2312" w:hAnsi="宋体"/>
                <w:sz w:val="24"/>
                <w:szCs w:val="24"/>
              </w:rPr>
              <w:t>规范，美观、正确。</w:t>
            </w:r>
          </w:p>
        </w:tc>
        <w:tc>
          <w:tcPr>
            <w:tcW w:w="1354" w:type="dxa"/>
            <w:vAlign w:val="center"/>
          </w:tcPr>
          <w:p w:rsidR="005B0E6C" w:rsidRDefault="00131C67">
            <w:pPr>
              <w:spacing w:after="0" w:line="240" w:lineRule="auto"/>
              <w:ind w:left="0" w:firstLine="0"/>
              <w:rPr>
                <w:rFonts w:ascii="仿宋_GB2312" w:eastAsia="仿宋_GB2312" w:hAnsi="宋体"/>
                <w:sz w:val="24"/>
                <w:szCs w:val="24"/>
              </w:rPr>
            </w:pPr>
            <w:r>
              <w:rPr>
                <w:rFonts w:ascii="仿宋_GB2312" w:eastAsia="仿宋_GB2312" w:hAnsi="宋体" w:hint="eastAsia"/>
                <w:sz w:val="24"/>
                <w:szCs w:val="24"/>
              </w:rPr>
              <w:t>结果评分</w:t>
            </w:r>
          </w:p>
        </w:tc>
      </w:tr>
      <w:tr w:rsidR="005B0E6C">
        <w:trPr>
          <w:trHeight w:val="1255"/>
          <w:jc w:val="center"/>
        </w:trPr>
        <w:tc>
          <w:tcPr>
            <w:tcW w:w="2290" w:type="dxa"/>
            <w:vMerge/>
            <w:vAlign w:val="center"/>
          </w:tcPr>
          <w:p w:rsidR="005B0E6C" w:rsidRDefault="005B0E6C">
            <w:pPr>
              <w:spacing w:after="160" w:line="240" w:lineRule="auto"/>
              <w:ind w:left="0" w:firstLine="0"/>
              <w:rPr>
                <w:rFonts w:ascii="仿宋_GB2312" w:eastAsia="仿宋_GB2312" w:hAnsi="宋体"/>
                <w:sz w:val="24"/>
                <w:szCs w:val="24"/>
              </w:rPr>
            </w:pPr>
          </w:p>
        </w:tc>
        <w:tc>
          <w:tcPr>
            <w:tcW w:w="1497" w:type="dxa"/>
            <w:vAlign w:val="center"/>
          </w:tcPr>
          <w:p w:rsidR="005B0E6C" w:rsidRDefault="00131C67">
            <w:pPr>
              <w:spacing w:line="240" w:lineRule="auto"/>
              <w:ind w:left="0" w:firstLine="0"/>
              <w:jc w:val="center"/>
              <w:rPr>
                <w:rFonts w:ascii="仿宋_GB2312" w:eastAsia="仿宋_GB2312" w:hAnsi="宋体"/>
                <w:sz w:val="24"/>
                <w:szCs w:val="24"/>
              </w:rPr>
            </w:pPr>
            <w:r>
              <w:rPr>
                <w:rFonts w:ascii="仿宋_GB2312" w:eastAsia="仿宋_GB2312" w:hAnsi="宋体"/>
                <w:sz w:val="24"/>
                <w:szCs w:val="24"/>
              </w:rPr>
              <w:t xml:space="preserve">PLC </w:t>
            </w:r>
            <w:r>
              <w:rPr>
                <w:rFonts w:ascii="仿宋_GB2312" w:eastAsia="仿宋_GB2312" w:hAnsi="宋体"/>
                <w:sz w:val="24"/>
                <w:szCs w:val="24"/>
              </w:rPr>
              <w:t>控制</w:t>
            </w:r>
            <w:r>
              <w:rPr>
                <w:rFonts w:ascii="仿宋_GB2312" w:eastAsia="仿宋_GB2312" w:hAnsi="宋体"/>
                <w:sz w:val="24"/>
                <w:szCs w:val="24"/>
              </w:rPr>
              <w:t xml:space="preserve"> </w:t>
            </w:r>
            <w:r>
              <w:rPr>
                <w:rFonts w:ascii="仿宋_GB2312" w:eastAsia="仿宋_GB2312" w:hAnsi="宋体"/>
                <w:sz w:val="24"/>
                <w:szCs w:val="24"/>
              </w:rPr>
              <w:t>部分</w:t>
            </w:r>
          </w:p>
        </w:tc>
        <w:tc>
          <w:tcPr>
            <w:tcW w:w="687" w:type="dxa"/>
            <w:vAlign w:val="center"/>
          </w:tcPr>
          <w:p w:rsidR="005B0E6C" w:rsidRDefault="00131C67">
            <w:pPr>
              <w:spacing w:line="240" w:lineRule="auto"/>
              <w:ind w:left="49" w:firstLine="0"/>
              <w:jc w:val="center"/>
              <w:rPr>
                <w:rFonts w:ascii="仿宋_GB2312" w:eastAsia="仿宋_GB2312" w:hAnsi="宋体"/>
                <w:sz w:val="24"/>
                <w:szCs w:val="24"/>
              </w:rPr>
            </w:pPr>
            <w:r>
              <w:rPr>
                <w:rFonts w:ascii="仿宋_GB2312" w:eastAsia="仿宋_GB2312" w:hAnsi="宋体" w:hint="eastAsia"/>
                <w:sz w:val="24"/>
                <w:szCs w:val="24"/>
              </w:rPr>
              <w:t>4</w:t>
            </w:r>
            <w:r>
              <w:rPr>
                <w:rFonts w:ascii="仿宋_GB2312" w:eastAsia="仿宋_GB2312" w:hAnsi="宋体" w:hint="eastAsia"/>
                <w:sz w:val="24"/>
                <w:szCs w:val="24"/>
              </w:rPr>
              <w:t>分</w:t>
            </w:r>
          </w:p>
        </w:tc>
        <w:tc>
          <w:tcPr>
            <w:tcW w:w="4040" w:type="dxa"/>
            <w:vAlign w:val="center"/>
          </w:tcPr>
          <w:p w:rsidR="005B0E6C" w:rsidRDefault="00131C67">
            <w:pPr>
              <w:spacing w:line="240" w:lineRule="auto"/>
              <w:rPr>
                <w:rFonts w:ascii="仿宋_GB2312" w:eastAsia="仿宋_GB2312" w:hAnsi="宋体"/>
                <w:sz w:val="24"/>
                <w:szCs w:val="24"/>
              </w:rPr>
            </w:pPr>
            <w:r>
              <w:rPr>
                <w:rFonts w:ascii="仿宋_GB2312" w:eastAsia="仿宋_GB2312" w:hAnsi="宋体"/>
                <w:sz w:val="24"/>
                <w:szCs w:val="24"/>
              </w:rPr>
              <w:t>电路设计功能</w:t>
            </w:r>
            <w:proofErr w:type="gramStart"/>
            <w:r>
              <w:rPr>
                <w:rFonts w:ascii="仿宋_GB2312" w:eastAsia="仿宋_GB2312" w:hAnsi="宋体"/>
                <w:sz w:val="24"/>
                <w:szCs w:val="24"/>
              </w:rPr>
              <w:t>能</w:t>
            </w:r>
            <w:proofErr w:type="gramEnd"/>
            <w:r>
              <w:rPr>
                <w:rFonts w:ascii="仿宋_GB2312" w:eastAsia="仿宋_GB2312" w:hAnsi="宋体"/>
                <w:sz w:val="24"/>
                <w:szCs w:val="24"/>
              </w:rPr>
              <w:t>实现竞赛任务</w:t>
            </w:r>
            <w:proofErr w:type="gramStart"/>
            <w:r>
              <w:rPr>
                <w:rFonts w:ascii="仿宋_GB2312" w:eastAsia="仿宋_GB2312" w:hAnsi="宋体"/>
                <w:sz w:val="24"/>
                <w:szCs w:val="24"/>
              </w:rPr>
              <w:t>书各项</w:t>
            </w:r>
            <w:proofErr w:type="gramEnd"/>
            <w:r>
              <w:rPr>
                <w:rFonts w:ascii="仿宋_GB2312" w:eastAsia="仿宋_GB2312" w:hAnsi="宋体"/>
                <w:sz w:val="24"/>
                <w:szCs w:val="24"/>
              </w:rPr>
              <w:t>要求，</w:t>
            </w:r>
            <w:r>
              <w:rPr>
                <w:rFonts w:ascii="仿宋_GB2312" w:eastAsia="仿宋_GB2312" w:hAnsi="宋体"/>
                <w:sz w:val="24"/>
                <w:szCs w:val="24"/>
              </w:rPr>
              <w:t xml:space="preserve"> </w:t>
            </w:r>
            <w:r>
              <w:rPr>
                <w:rFonts w:ascii="仿宋_GB2312" w:eastAsia="仿宋_GB2312" w:hAnsi="宋体"/>
                <w:sz w:val="24"/>
                <w:szCs w:val="24"/>
              </w:rPr>
              <w:t>科学合理，符合实际工程设计要求；</w:t>
            </w:r>
            <w:r>
              <w:rPr>
                <w:rFonts w:ascii="仿宋_GB2312" w:eastAsia="仿宋_GB2312" w:hAnsi="宋体"/>
                <w:sz w:val="24"/>
                <w:szCs w:val="24"/>
              </w:rPr>
              <w:t xml:space="preserve"> </w:t>
            </w:r>
            <w:r>
              <w:rPr>
                <w:rFonts w:ascii="仿宋_GB2312" w:eastAsia="仿宋_GB2312" w:hAnsi="宋体"/>
                <w:sz w:val="24"/>
                <w:szCs w:val="24"/>
              </w:rPr>
              <w:t>线号、导线颜色、导线线径、图形符号连接</w:t>
            </w:r>
            <w:r>
              <w:rPr>
                <w:rFonts w:ascii="仿宋_GB2312" w:eastAsia="仿宋_GB2312" w:hAnsi="宋体"/>
                <w:sz w:val="24"/>
                <w:szCs w:val="24"/>
              </w:rPr>
              <w:t xml:space="preserve"> </w:t>
            </w:r>
            <w:r>
              <w:rPr>
                <w:rFonts w:ascii="仿宋_GB2312" w:eastAsia="仿宋_GB2312" w:hAnsi="宋体"/>
                <w:sz w:val="24"/>
                <w:szCs w:val="24"/>
              </w:rPr>
              <w:t>规范，美观、正确。</w:t>
            </w:r>
          </w:p>
        </w:tc>
        <w:tc>
          <w:tcPr>
            <w:tcW w:w="1354" w:type="dxa"/>
            <w:vAlign w:val="center"/>
          </w:tcPr>
          <w:p w:rsidR="005B0E6C" w:rsidRDefault="00131C67">
            <w:pPr>
              <w:spacing w:after="0" w:line="240" w:lineRule="auto"/>
              <w:ind w:left="0" w:firstLine="0"/>
              <w:rPr>
                <w:rFonts w:ascii="仿宋_GB2312" w:eastAsia="仿宋_GB2312" w:hAnsi="宋体"/>
                <w:sz w:val="24"/>
                <w:szCs w:val="24"/>
              </w:rPr>
            </w:pPr>
            <w:r>
              <w:rPr>
                <w:rFonts w:ascii="仿宋_GB2312" w:eastAsia="仿宋_GB2312" w:hAnsi="宋体" w:hint="eastAsia"/>
                <w:sz w:val="24"/>
                <w:szCs w:val="24"/>
              </w:rPr>
              <w:t>结果评分</w:t>
            </w:r>
          </w:p>
        </w:tc>
      </w:tr>
      <w:tr w:rsidR="005B0E6C">
        <w:trPr>
          <w:trHeight w:val="1255"/>
          <w:jc w:val="center"/>
        </w:trPr>
        <w:tc>
          <w:tcPr>
            <w:tcW w:w="2290" w:type="dxa"/>
            <w:vMerge w:val="restart"/>
            <w:vAlign w:val="center"/>
          </w:tcPr>
          <w:p w:rsidR="005B0E6C" w:rsidRDefault="00131C67">
            <w:pPr>
              <w:spacing w:after="1" w:line="240" w:lineRule="auto"/>
              <w:ind w:left="0" w:right="44" w:firstLine="0"/>
              <w:jc w:val="center"/>
              <w:rPr>
                <w:rFonts w:ascii="仿宋_GB2312" w:eastAsia="仿宋_GB2312" w:hAnsi="宋体"/>
                <w:sz w:val="24"/>
                <w:szCs w:val="24"/>
              </w:rPr>
            </w:pPr>
            <w:r>
              <w:rPr>
                <w:rFonts w:ascii="仿宋_GB2312" w:eastAsia="仿宋_GB2312" w:hAnsi="宋体" w:hint="eastAsia"/>
                <w:sz w:val="24"/>
                <w:szCs w:val="24"/>
              </w:rPr>
              <w:t>控制系统电路布置、连接工艺与调试</w:t>
            </w:r>
          </w:p>
          <w:p w:rsidR="005B0E6C" w:rsidRDefault="00131C67">
            <w:pPr>
              <w:spacing w:after="1" w:line="240" w:lineRule="auto"/>
              <w:ind w:left="0" w:right="44" w:firstLine="0"/>
              <w:jc w:val="center"/>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Ansi="宋体" w:hint="eastAsia"/>
                <w:sz w:val="24"/>
                <w:szCs w:val="24"/>
              </w:rPr>
              <w:t>15</w:t>
            </w:r>
            <w:r>
              <w:rPr>
                <w:rFonts w:ascii="仿宋_GB2312" w:eastAsia="仿宋_GB2312" w:hAnsi="宋体" w:hint="eastAsia"/>
                <w:sz w:val="24"/>
                <w:szCs w:val="24"/>
              </w:rPr>
              <w:t>分）</w:t>
            </w:r>
          </w:p>
        </w:tc>
        <w:tc>
          <w:tcPr>
            <w:tcW w:w="1497" w:type="dxa"/>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元件布置与安装</w:t>
            </w:r>
          </w:p>
        </w:tc>
        <w:tc>
          <w:tcPr>
            <w:tcW w:w="687" w:type="dxa"/>
            <w:vAlign w:val="center"/>
          </w:tcPr>
          <w:p w:rsidR="005B0E6C" w:rsidRDefault="00131C67">
            <w:pPr>
              <w:spacing w:after="0" w:line="240" w:lineRule="auto"/>
              <w:ind w:left="49" w:firstLine="0"/>
              <w:jc w:val="center"/>
              <w:rPr>
                <w:rFonts w:ascii="仿宋_GB2312" w:eastAsia="仿宋_GB2312" w:hAnsi="宋体"/>
                <w:sz w:val="24"/>
                <w:szCs w:val="24"/>
              </w:rPr>
            </w:pPr>
            <w:r>
              <w:rPr>
                <w:rFonts w:ascii="仿宋_GB2312" w:eastAsia="仿宋_GB2312" w:hAnsi="宋体" w:hint="eastAsia"/>
                <w:sz w:val="24"/>
                <w:szCs w:val="24"/>
              </w:rPr>
              <w:t>2</w:t>
            </w:r>
            <w:r>
              <w:rPr>
                <w:rFonts w:ascii="仿宋_GB2312" w:eastAsia="仿宋_GB2312" w:hAnsi="宋体" w:hint="eastAsia"/>
                <w:sz w:val="24"/>
                <w:szCs w:val="24"/>
              </w:rPr>
              <w:t>分</w:t>
            </w:r>
          </w:p>
        </w:tc>
        <w:tc>
          <w:tcPr>
            <w:tcW w:w="4040" w:type="dxa"/>
            <w:vAlign w:val="center"/>
          </w:tcPr>
          <w:p w:rsidR="005B0E6C" w:rsidRDefault="00131C67">
            <w:pPr>
              <w:spacing w:line="240" w:lineRule="auto"/>
              <w:ind w:left="0" w:firstLine="0"/>
              <w:rPr>
                <w:rFonts w:ascii="仿宋_GB2312" w:eastAsia="仿宋_GB2312" w:hAnsi="宋体"/>
                <w:sz w:val="24"/>
                <w:szCs w:val="24"/>
              </w:rPr>
            </w:pPr>
            <w:r>
              <w:rPr>
                <w:rFonts w:ascii="仿宋_GB2312" w:eastAsia="仿宋_GB2312" w:hAnsi="宋体" w:hint="eastAsia"/>
                <w:sz w:val="24"/>
                <w:szCs w:val="24"/>
              </w:rPr>
              <w:t>元件检查、安装位置合理，紧固不松动，工具使用合理；</w:t>
            </w:r>
          </w:p>
          <w:p w:rsidR="005B0E6C" w:rsidRDefault="00131C67">
            <w:pPr>
              <w:spacing w:after="0" w:line="240" w:lineRule="auto"/>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hint="eastAsia"/>
                <w:sz w:val="24"/>
                <w:szCs w:val="24"/>
              </w:rPr>
              <w:t>电气元件合理布置</w:t>
            </w:r>
          </w:p>
          <w:p w:rsidR="005B0E6C" w:rsidRDefault="00131C67">
            <w:pPr>
              <w:spacing w:after="0" w:line="240" w:lineRule="auto"/>
              <w:rPr>
                <w:rFonts w:ascii="仿宋_GB2312" w:eastAsia="仿宋_GB2312" w:hAnsi="宋体"/>
                <w:sz w:val="24"/>
                <w:szCs w:val="24"/>
              </w:rPr>
            </w:pPr>
            <w:r>
              <w:rPr>
                <w:rFonts w:ascii="仿宋_GB2312" w:eastAsia="仿宋_GB2312" w:hAnsi="宋体" w:hint="eastAsia"/>
                <w:sz w:val="24"/>
                <w:szCs w:val="24"/>
              </w:rPr>
              <w:t>2.</w:t>
            </w:r>
            <w:r>
              <w:rPr>
                <w:rFonts w:ascii="仿宋_GB2312" w:eastAsia="仿宋_GB2312" w:hAnsi="宋体" w:hint="eastAsia"/>
                <w:sz w:val="24"/>
                <w:szCs w:val="24"/>
              </w:rPr>
              <w:t>电气元件规范安装</w:t>
            </w:r>
          </w:p>
        </w:tc>
        <w:tc>
          <w:tcPr>
            <w:tcW w:w="1354" w:type="dxa"/>
            <w:vAlign w:val="center"/>
          </w:tcPr>
          <w:p w:rsidR="005B0E6C" w:rsidRDefault="00131C67">
            <w:pPr>
              <w:spacing w:after="0" w:line="240" w:lineRule="auto"/>
              <w:ind w:left="0" w:firstLine="0"/>
              <w:rPr>
                <w:rFonts w:ascii="仿宋_GB2312" w:eastAsia="仿宋_GB2312" w:hAnsi="宋体"/>
                <w:sz w:val="24"/>
                <w:szCs w:val="24"/>
              </w:rPr>
            </w:pPr>
            <w:r>
              <w:rPr>
                <w:rFonts w:ascii="仿宋_GB2312" w:eastAsia="仿宋_GB2312" w:hAnsi="宋体" w:hint="eastAsia"/>
                <w:sz w:val="24"/>
                <w:szCs w:val="24"/>
              </w:rPr>
              <w:t>结果评分</w:t>
            </w:r>
          </w:p>
        </w:tc>
      </w:tr>
      <w:tr w:rsidR="005B0E6C">
        <w:trPr>
          <w:trHeight w:val="1253"/>
          <w:jc w:val="center"/>
        </w:trPr>
        <w:tc>
          <w:tcPr>
            <w:tcW w:w="2290" w:type="dxa"/>
            <w:vMerge/>
            <w:vAlign w:val="center"/>
          </w:tcPr>
          <w:p w:rsidR="005B0E6C" w:rsidRDefault="005B0E6C">
            <w:pPr>
              <w:spacing w:after="160" w:line="240" w:lineRule="auto"/>
              <w:ind w:left="0" w:firstLine="0"/>
              <w:rPr>
                <w:rFonts w:ascii="仿宋_GB2312" w:eastAsia="仿宋_GB2312" w:hAnsi="宋体"/>
                <w:sz w:val="24"/>
                <w:szCs w:val="24"/>
              </w:rPr>
            </w:pPr>
          </w:p>
        </w:tc>
        <w:tc>
          <w:tcPr>
            <w:tcW w:w="1497" w:type="dxa"/>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电路连接与工艺</w:t>
            </w:r>
          </w:p>
        </w:tc>
        <w:tc>
          <w:tcPr>
            <w:tcW w:w="687" w:type="dxa"/>
            <w:vAlign w:val="center"/>
          </w:tcPr>
          <w:p w:rsidR="005B0E6C" w:rsidRDefault="00131C67">
            <w:pPr>
              <w:spacing w:after="0" w:line="240" w:lineRule="auto"/>
              <w:ind w:left="1" w:firstLine="0"/>
              <w:jc w:val="center"/>
              <w:rPr>
                <w:rFonts w:ascii="仿宋_GB2312" w:eastAsia="仿宋_GB2312" w:hAnsi="宋体"/>
                <w:sz w:val="24"/>
                <w:szCs w:val="24"/>
              </w:rPr>
            </w:pPr>
            <w:r>
              <w:rPr>
                <w:rFonts w:ascii="仿宋_GB2312" w:eastAsia="仿宋_GB2312" w:hAnsi="宋体" w:hint="eastAsia"/>
                <w:sz w:val="24"/>
                <w:szCs w:val="24"/>
              </w:rPr>
              <w:t>11</w:t>
            </w:r>
            <w:r>
              <w:rPr>
                <w:rFonts w:ascii="仿宋_GB2312" w:eastAsia="仿宋_GB2312" w:hAnsi="宋体" w:hint="eastAsia"/>
                <w:sz w:val="24"/>
                <w:szCs w:val="24"/>
              </w:rPr>
              <w:t>分</w:t>
            </w:r>
          </w:p>
        </w:tc>
        <w:tc>
          <w:tcPr>
            <w:tcW w:w="4040" w:type="dxa"/>
            <w:vAlign w:val="center"/>
          </w:tcPr>
          <w:p w:rsidR="005B0E6C" w:rsidRDefault="00131C67">
            <w:pPr>
              <w:spacing w:after="1" w:line="240" w:lineRule="auto"/>
              <w:ind w:left="0" w:firstLine="0"/>
              <w:rPr>
                <w:rFonts w:ascii="仿宋_GB2312" w:eastAsia="仿宋_GB2312" w:hAnsi="宋体"/>
                <w:sz w:val="24"/>
                <w:szCs w:val="24"/>
              </w:rPr>
            </w:pPr>
            <w:r>
              <w:rPr>
                <w:rFonts w:ascii="仿宋_GB2312" w:eastAsia="仿宋_GB2312" w:hAnsi="宋体" w:hint="eastAsia"/>
                <w:sz w:val="24"/>
                <w:szCs w:val="24"/>
              </w:rPr>
              <w:t>电气线路连接正确，导线、插针、号码</w:t>
            </w:r>
            <w:proofErr w:type="gramStart"/>
            <w:r>
              <w:rPr>
                <w:rFonts w:ascii="仿宋_GB2312" w:eastAsia="仿宋_GB2312" w:hAnsi="宋体" w:hint="eastAsia"/>
                <w:sz w:val="24"/>
                <w:szCs w:val="24"/>
              </w:rPr>
              <w:t>管使用</w:t>
            </w:r>
            <w:proofErr w:type="gramEnd"/>
            <w:r>
              <w:rPr>
                <w:rFonts w:ascii="仿宋_GB2312" w:eastAsia="仿宋_GB2312" w:hAnsi="宋体" w:hint="eastAsia"/>
                <w:sz w:val="24"/>
                <w:szCs w:val="24"/>
              </w:rPr>
              <w:t>正确合理，驱动器、传感器等连接正确，走线合理；</w:t>
            </w:r>
          </w:p>
          <w:p w:rsidR="005B0E6C" w:rsidRDefault="00131C67">
            <w:pPr>
              <w:spacing w:after="0" w:line="240" w:lineRule="auto"/>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hint="eastAsia"/>
                <w:sz w:val="24"/>
                <w:szCs w:val="24"/>
              </w:rPr>
              <w:t>器件端口功能</w:t>
            </w:r>
          </w:p>
          <w:p w:rsidR="005B0E6C" w:rsidRDefault="00131C67">
            <w:pPr>
              <w:spacing w:after="0" w:line="240" w:lineRule="auto"/>
              <w:rPr>
                <w:rFonts w:ascii="仿宋_GB2312" w:eastAsia="仿宋_GB2312" w:hAnsi="宋体"/>
                <w:sz w:val="24"/>
                <w:szCs w:val="24"/>
              </w:rPr>
            </w:pPr>
            <w:r>
              <w:rPr>
                <w:rFonts w:ascii="仿宋_GB2312" w:eastAsia="仿宋_GB2312" w:hAnsi="宋体" w:hint="eastAsia"/>
                <w:sz w:val="24"/>
                <w:szCs w:val="24"/>
              </w:rPr>
              <w:t>2.</w:t>
            </w:r>
            <w:r>
              <w:rPr>
                <w:rFonts w:ascii="仿宋_GB2312" w:eastAsia="仿宋_GB2312" w:hAnsi="宋体" w:hint="eastAsia"/>
                <w:sz w:val="24"/>
                <w:szCs w:val="24"/>
              </w:rPr>
              <w:t>器件连接工艺</w:t>
            </w:r>
            <w:r>
              <w:rPr>
                <w:rFonts w:ascii="仿宋_GB2312" w:eastAsia="仿宋_GB2312" w:hAnsi="宋体" w:hint="eastAsia"/>
                <w:sz w:val="24"/>
                <w:szCs w:val="24"/>
              </w:rPr>
              <w:t xml:space="preserve"> </w:t>
            </w:r>
          </w:p>
          <w:p w:rsidR="005B0E6C" w:rsidRDefault="00131C67">
            <w:pPr>
              <w:spacing w:after="0" w:line="240" w:lineRule="auto"/>
              <w:rPr>
                <w:rFonts w:ascii="仿宋_GB2312" w:eastAsia="仿宋_GB2312" w:hAnsi="宋体"/>
                <w:sz w:val="24"/>
                <w:szCs w:val="24"/>
              </w:rPr>
            </w:pPr>
            <w:r>
              <w:rPr>
                <w:rFonts w:ascii="仿宋_GB2312" w:eastAsia="仿宋_GB2312" w:hAnsi="宋体" w:hint="eastAsia"/>
                <w:sz w:val="24"/>
                <w:szCs w:val="24"/>
              </w:rPr>
              <w:t>3.</w:t>
            </w:r>
            <w:r>
              <w:rPr>
                <w:rFonts w:ascii="仿宋_GB2312" w:eastAsia="仿宋_GB2312" w:hAnsi="宋体" w:hint="eastAsia"/>
                <w:sz w:val="24"/>
                <w:szCs w:val="24"/>
              </w:rPr>
              <w:t>工具操作使用</w:t>
            </w:r>
          </w:p>
        </w:tc>
        <w:tc>
          <w:tcPr>
            <w:tcW w:w="1354" w:type="dxa"/>
            <w:vAlign w:val="center"/>
          </w:tcPr>
          <w:p w:rsidR="005B0E6C" w:rsidRDefault="00131C67">
            <w:pPr>
              <w:spacing w:after="0" w:line="240" w:lineRule="auto"/>
              <w:ind w:left="0" w:firstLine="0"/>
              <w:rPr>
                <w:rFonts w:ascii="仿宋_GB2312" w:eastAsia="仿宋_GB2312" w:hAnsi="宋体"/>
                <w:sz w:val="24"/>
                <w:szCs w:val="24"/>
              </w:rPr>
            </w:pPr>
            <w:r>
              <w:rPr>
                <w:rFonts w:ascii="仿宋_GB2312" w:eastAsia="仿宋_GB2312" w:hAnsi="宋体" w:hint="eastAsia"/>
                <w:sz w:val="24"/>
                <w:szCs w:val="24"/>
              </w:rPr>
              <w:t>过程评分</w:t>
            </w:r>
          </w:p>
        </w:tc>
      </w:tr>
      <w:tr w:rsidR="005B0E6C">
        <w:trPr>
          <w:trHeight w:val="1253"/>
          <w:jc w:val="center"/>
        </w:trPr>
        <w:tc>
          <w:tcPr>
            <w:tcW w:w="2290" w:type="dxa"/>
            <w:vMerge/>
            <w:vAlign w:val="center"/>
          </w:tcPr>
          <w:p w:rsidR="005B0E6C" w:rsidRDefault="005B0E6C">
            <w:pPr>
              <w:spacing w:after="160" w:line="240" w:lineRule="auto"/>
              <w:ind w:left="0" w:firstLine="0"/>
              <w:rPr>
                <w:rFonts w:ascii="仿宋_GB2312" w:eastAsia="仿宋_GB2312" w:hAnsi="宋体"/>
                <w:sz w:val="24"/>
                <w:szCs w:val="24"/>
              </w:rPr>
            </w:pPr>
          </w:p>
        </w:tc>
        <w:tc>
          <w:tcPr>
            <w:tcW w:w="1497" w:type="dxa"/>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系统初步调试</w:t>
            </w:r>
          </w:p>
        </w:tc>
        <w:tc>
          <w:tcPr>
            <w:tcW w:w="687" w:type="dxa"/>
            <w:vAlign w:val="center"/>
          </w:tcPr>
          <w:p w:rsidR="005B0E6C" w:rsidRDefault="00131C67">
            <w:pPr>
              <w:spacing w:after="0" w:line="240" w:lineRule="auto"/>
              <w:ind w:left="1" w:firstLine="0"/>
              <w:jc w:val="center"/>
              <w:rPr>
                <w:rFonts w:ascii="仿宋_GB2312" w:eastAsia="仿宋_GB2312" w:hAnsi="宋体"/>
                <w:sz w:val="24"/>
                <w:szCs w:val="24"/>
              </w:rPr>
            </w:pPr>
            <w:r>
              <w:rPr>
                <w:rFonts w:ascii="仿宋_GB2312" w:eastAsia="仿宋_GB2312" w:hAnsi="宋体" w:hint="eastAsia"/>
                <w:sz w:val="24"/>
                <w:szCs w:val="24"/>
              </w:rPr>
              <w:t>2</w:t>
            </w:r>
            <w:r>
              <w:rPr>
                <w:rFonts w:ascii="仿宋_GB2312" w:eastAsia="仿宋_GB2312" w:hAnsi="宋体" w:hint="eastAsia"/>
                <w:sz w:val="24"/>
                <w:szCs w:val="24"/>
              </w:rPr>
              <w:t>分</w:t>
            </w:r>
          </w:p>
        </w:tc>
        <w:tc>
          <w:tcPr>
            <w:tcW w:w="4040" w:type="dxa"/>
            <w:vAlign w:val="center"/>
          </w:tcPr>
          <w:p w:rsidR="005B0E6C" w:rsidRDefault="00131C67">
            <w:pPr>
              <w:spacing w:after="2" w:line="240" w:lineRule="auto"/>
              <w:ind w:left="1" w:firstLine="0"/>
              <w:rPr>
                <w:rFonts w:ascii="仿宋_GB2312" w:eastAsia="仿宋_GB2312" w:hAnsi="宋体"/>
                <w:sz w:val="24"/>
                <w:szCs w:val="24"/>
              </w:rPr>
            </w:pPr>
            <w:r>
              <w:rPr>
                <w:rFonts w:ascii="仿宋_GB2312" w:eastAsia="仿宋_GB2312" w:hAnsi="宋体" w:hint="eastAsia"/>
                <w:sz w:val="24"/>
                <w:szCs w:val="24"/>
              </w:rPr>
              <w:t>上电前安全检查，上电后初步检测元件工作是否正常，检查局部电路功能；（以试题功能为准，根据抽取试题制定细则）</w:t>
            </w:r>
          </w:p>
          <w:p w:rsidR="005B0E6C" w:rsidRDefault="00131C67">
            <w:pPr>
              <w:spacing w:after="0" w:line="240" w:lineRule="auto"/>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hint="eastAsia"/>
                <w:sz w:val="24"/>
                <w:szCs w:val="24"/>
              </w:rPr>
              <w:t>上</w:t>
            </w:r>
            <w:proofErr w:type="gramStart"/>
            <w:r>
              <w:rPr>
                <w:rFonts w:ascii="仿宋_GB2312" w:eastAsia="仿宋_GB2312" w:hAnsi="宋体" w:hint="eastAsia"/>
                <w:sz w:val="24"/>
                <w:szCs w:val="24"/>
              </w:rPr>
              <w:t>电安全</w:t>
            </w:r>
            <w:proofErr w:type="gramEnd"/>
            <w:r>
              <w:rPr>
                <w:rFonts w:ascii="仿宋_GB2312" w:eastAsia="仿宋_GB2312" w:hAnsi="宋体" w:hint="eastAsia"/>
                <w:sz w:val="24"/>
                <w:szCs w:val="24"/>
              </w:rPr>
              <w:t>操作</w:t>
            </w:r>
          </w:p>
          <w:p w:rsidR="005B0E6C" w:rsidRDefault="00131C67">
            <w:pPr>
              <w:spacing w:after="1" w:line="240" w:lineRule="auto"/>
              <w:ind w:left="0" w:firstLine="0"/>
              <w:rPr>
                <w:rFonts w:ascii="仿宋_GB2312" w:eastAsia="仿宋_GB2312" w:hAnsi="宋体"/>
                <w:sz w:val="24"/>
                <w:szCs w:val="24"/>
              </w:rPr>
            </w:pPr>
            <w:r>
              <w:rPr>
                <w:rFonts w:ascii="仿宋_GB2312" w:eastAsia="仿宋_GB2312" w:hAnsi="宋体" w:hint="eastAsia"/>
                <w:sz w:val="24"/>
                <w:szCs w:val="24"/>
              </w:rPr>
              <w:t>2.</w:t>
            </w:r>
            <w:r>
              <w:rPr>
                <w:rFonts w:ascii="仿宋_GB2312" w:eastAsia="仿宋_GB2312" w:hAnsi="宋体" w:hint="eastAsia"/>
                <w:sz w:val="24"/>
                <w:szCs w:val="24"/>
              </w:rPr>
              <w:t>器件功能测试</w:t>
            </w:r>
          </w:p>
        </w:tc>
        <w:tc>
          <w:tcPr>
            <w:tcW w:w="1354" w:type="dxa"/>
            <w:vAlign w:val="center"/>
          </w:tcPr>
          <w:p w:rsidR="005B0E6C" w:rsidRDefault="00131C67">
            <w:pPr>
              <w:spacing w:after="0" w:line="240" w:lineRule="auto"/>
              <w:ind w:left="0" w:firstLine="0"/>
              <w:rPr>
                <w:rFonts w:ascii="仿宋_GB2312" w:eastAsia="仿宋_GB2312" w:hAnsi="宋体"/>
                <w:sz w:val="24"/>
                <w:szCs w:val="24"/>
              </w:rPr>
            </w:pPr>
            <w:r>
              <w:rPr>
                <w:rFonts w:ascii="仿宋_GB2312" w:eastAsia="仿宋_GB2312" w:hAnsi="宋体" w:hint="eastAsia"/>
                <w:sz w:val="24"/>
                <w:szCs w:val="24"/>
              </w:rPr>
              <w:t>结果评分</w:t>
            </w:r>
          </w:p>
        </w:tc>
      </w:tr>
      <w:tr w:rsidR="005B0E6C">
        <w:trPr>
          <w:trHeight w:val="1253"/>
          <w:jc w:val="center"/>
        </w:trPr>
        <w:tc>
          <w:tcPr>
            <w:tcW w:w="2290" w:type="dxa"/>
            <w:vMerge w:val="restart"/>
            <w:vAlign w:val="center"/>
          </w:tcPr>
          <w:p w:rsidR="005B0E6C" w:rsidRDefault="00131C67">
            <w:pPr>
              <w:spacing w:after="1"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操控单元单项功能完成情况（</w:t>
            </w:r>
            <w:r>
              <w:rPr>
                <w:rFonts w:ascii="仿宋_GB2312" w:eastAsia="仿宋_GB2312" w:hAnsi="宋体" w:hint="eastAsia"/>
                <w:sz w:val="24"/>
                <w:szCs w:val="24"/>
              </w:rPr>
              <w:t>25</w:t>
            </w:r>
            <w:r>
              <w:rPr>
                <w:rFonts w:ascii="仿宋_GB2312" w:eastAsia="仿宋_GB2312" w:hAnsi="宋体" w:hint="eastAsia"/>
                <w:sz w:val="24"/>
                <w:szCs w:val="24"/>
              </w:rPr>
              <w:t>分）</w:t>
            </w:r>
          </w:p>
        </w:tc>
        <w:tc>
          <w:tcPr>
            <w:tcW w:w="1497" w:type="dxa"/>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PLC</w:t>
            </w:r>
            <w:r>
              <w:rPr>
                <w:rFonts w:ascii="仿宋_GB2312" w:eastAsia="仿宋_GB2312" w:hAnsi="宋体" w:hint="eastAsia"/>
                <w:sz w:val="24"/>
                <w:szCs w:val="24"/>
              </w:rPr>
              <w:t>编程设计与调试</w:t>
            </w:r>
          </w:p>
        </w:tc>
        <w:tc>
          <w:tcPr>
            <w:tcW w:w="687" w:type="dxa"/>
            <w:vAlign w:val="center"/>
          </w:tcPr>
          <w:p w:rsidR="005B0E6C" w:rsidRDefault="00131C67">
            <w:pPr>
              <w:spacing w:after="0" w:line="240" w:lineRule="auto"/>
              <w:ind w:left="1" w:firstLine="0"/>
              <w:jc w:val="center"/>
              <w:rPr>
                <w:rFonts w:ascii="仿宋_GB2312" w:eastAsia="仿宋_GB2312" w:hAnsi="宋体"/>
                <w:sz w:val="24"/>
                <w:szCs w:val="24"/>
              </w:rPr>
            </w:pPr>
            <w:r>
              <w:rPr>
                <w:rFonts w:ascii="仿宋_GB2312" w:eastAsia="仿宋_GB2312" w:hAnsi="宋体" w:hint="eastAsia"/>
                <w:sz w:val="24"/>
                <w:szCs w:val="24"/>
              </w:rPr>
              <w:t>10</w:t>
            </w:r>
            <w:r>
              <w:rPr>
                <w:rFonts w:ascii="仿宋_GB2312" w:eastAsia="仿宋_GB2312" w:hAnsi="宋体" w:hint="eastAsia"/>
                <w:sz w:val="24"/>
                <w:szCs w:val="24"/>
              </w:rPr>
              <w:t>分</w:t>
            </w:r>
          </w:p>
        </w:tc>
        <w:tc>
          <w:tcPr>
            <w:tcW w:w="4040" w:type="dxa"/>
            <w:vAlign w:val="center"/>
          </w:tcPr>
          <w:p w:rsidR="005B0E6C" w:rsidRDefault="00131C67">
            <w:pPr>
              <w:spacing w:after="2" w:line="240" w:lineRule="auto"/>
              <w:ind w:left="1" w:firstLine="0"/>
              <w:rPr>
                <w:rFonts w:ascii="仿宋_GB2312" w:eastAsia="仿宋_GB2312" w:hAnsi="宋体"/>
                <w:sz w:val="24"/>
                <w:szCs w:val="24"/>
              </w:rPr>
            </w:pPr>
            <w:r>
              <w:rPr>
                <w:rFonts w:ascii="仿宋_GB2312" w:eastAsia="仿宋_GB2312" w:hAnsi="宋体" w:hint="eastAsia"/>
                <w:sz w:val="24"/>
                <w:szCs w:val="24"/>
              </w:rPr>
              <w:t>熟练使用</w:t>
            </w:r>
            <w:r>
              <w:rPr>
                <w:rFonts w:ascii="仿宋_GB2312" w:eastAsia="仿宋_GB2312" w:hAnsi="宋体" w:hint="eastAsia"/>
                <w:sz w:val="24"/>
                <w:szCs w:val="24"/>
              </w:rPr>
              <w:t>PLC</w:t>
            </w:r>
            <w:r>
              <w:rPr>
                <w:rFonts w:ascii="仿宋_GB2312" w:eastAsia="仿宋_GB2312" w:hAnsi="宋体" w:hint="eastAsia"/>
                <w:sz w:val="24"/>
                <w:szCs w:val="24"/>
              </w:rPr>
              <w:t>软件编程与调试，实现系统设计各部分功能；（以试题功能为准，根据抽取试题制定细则）</w:t>
            </w:r>
          </w:p>
          <w:p w:rsidR="005B0E6C" w:rsidRDefault="00131C67">
            <w:pPr>
              <w:spacing w:after="2" w:line="240" w:lineRule="auto"/>
              <w:ind w:left="1" w:firstLine="0"/>
              <w:rPr>
                <w:rFonts w:ascii="仿宋_GB2312" w:eastAsia="仿宋_GB2312" w:hAnsi="宋体"/>
                <w:sz w:val="24"/>
                <w:szCs w:val="24"/>
              </w:rPr>
            </w:pPr>
            <w:r>
              <w:rPr>
                <w:rFonts w:ascii="仿宋_GB2312" w:eastAsia="仿宋_GB2312" w:hAnsi="宋体" w:hint="eastAsia"/>
                <w:sz w:val="24"/>
                <w:szCs w:val="24"/>
              </w:rPr>
              <w:t>1.PLC</w:t>
            </w:r>
            <w:r>
              <w:rPr>
                <w:rFonts w:ascii="仿宋_GB2312" w:eastAsia="仿宋_GB2312" w:hAnsi="宋体" w:hint="eastAsia"/>
                <w:sz w:val="24"/>
                <w:szCs w:val="24"/>
              </w:rPr>
              <w:t>基本功能编程</w:t>
            </w:r>
          </w:p>
          <w:p w:rsidR="005B0E6C" w:rsidRDefault="00131C67">
            <w:pPr>
              <w:spacing w:after="2" w:line="240" w:lineRule="auto"/>
              <w:ind w:left="1" w:firstLine="0"/>
              <w:rPr>
                <w:rFonts w:ascii="仿宋_GB2312" w:eastAsia="仿宋_GB2312" w:hAnsi="宋体"/>
                <w:sz w:val="24"/>
                <w:szCs w:val="24"/>
              </w:rPr>
            </w:pPr>
            <w:r>
              <w:rPr>
                <w:rFonts w:ascii="仿宋_GB2312" w:eastAsia="仿宋_GB2312" w:hAnsi="宋体" w:hint="eastAsia"/>
                <w:sz w:val="24"/>
                <w:szCs w:val="24"/>
              </w:rPr>
              <w:t>2.PLC</w:t>
            </w:r>
            <w:r>
              <w:rPr>
                <w:rFonts w:ascii="仿宋_GB2312" w:eastAsia="仿宋_GB2312" w:hAnsi="宋体" w:hint="eastAsia"/>
                <w:sz w:val="24"/>
                <w:szCs w:val="24"/>
              </w:rPr>
              <w:t>运动控制编程</w:t>
            </w:r>
          </w:p>
          <w:p w:rsidR="005B0E6C" w:rsidRDefault="00131C67">
            <w:pPr>
              <w:spacing w:after="2" w:line="240" w:lineRule="auto"/>
              <w:ind w:left="1" w:firstLine="0"/>
              <w:rPr>
                <w:rFonts w:ascii="仿宋_GB2312" w:eastAsia="仿宋_GB2312" w:hAnsi="宋体"/>
                <w:sz w:val="24"/>
                <w:szCs w:val="24"/>
              </w:rPr>
            </w:pPr>
            <w:r>
              <w:rPr>
                <w:rFonts w:ascii="仿宋_GB2312" w:eastAsia="仿宋_GB2312" w:hAnsi="宋体" w:hint="eastAsia"/>
                <w:sz w:val="24"/>
                <w:szCs w:val="24"/>
              </w:rPr>
              <w:t>3.PLC</w:t>
            </w:r>
            <w:r>
              <w:rPr>
                <w:rFonts w:ascii="仿宋_GB2312" w:eastAsia="仿宋_GB2312" w:hAnsi="宋体" w:hint="eastAsia"/>
                <w:sz w:val="24"/>
                <w:szCs w:val="24"/>
              </w:rPr>
              <w:t>复杂功能编程</w:t>
            </w:r>
          </w:p>
          <w:p w:rsidR="005B0E6C" w:rsidRDefault="00131C67">
            <w:pPr>
              <w:spacing w:after="2" w:line="240" w:lineRule="auto"/>
              <w:ind w:left="1" w:firstLine="0"/>
              <w:rPr>
                <w:rFonts w:ascii="仿宋_GB2312" w:eastAsia="仿宋_GB2312" w:hAnsi="宋体"/>
                <w:sz w:val="24"/>
                <w:szCs w:val="24"/>
              </w:rPr>
            </w:pPr>
            <w:r>
              <w:rPr>
                <w:rFonts w:ascii="仿宋_GB2312" w:eastAsia="仿宋_GB2312" w:hAnsi="宋体" w:hint="eastAsia"/>
                <w:sz w:val="24"/>
                <w:szCs w:val="24"/>
              </w:rPr>
              <w:t>4.PLC</w:t>
            </w:r>
            <w:r>
              <w:rPr>
                <w:rFonts w:ascii="仿宋_GB2312" w:eastAsia="仿宋_GB2312" w:hAnsi="宋体" w:hint="eastAsia"/>
                <w:sz w:val="24"/>
                <w:szCs w:val="24"/>
              </w:rPr>
              <w:t>与</w:t>
            </w:r>
            <w:r>
              <w:rPr>
                <w:rFonts w:ascii="仿宋_GB2312" w:eastAsia="仿宋_GB2312" w:hAnsi="宋体" w:hint="eastAsia"/>
                <w:sz w:val="24"/>
                <w:szCs w:val="24"/>
              </w:rPr>
              <w:t>HMI</w:t>
            </w:r>
            <w:r>
              <w:rPr>
                <w:rFonts w:ascii="仿宋_GB2312" w:eastAsia="仿宋_GB2312" w:hAnsi="宋体" w:hint="eastAsia"/>
                <w:sz w:val="24"/>
                <w:szCs w:val="24"/>
              </w:rPr>
              <w:t>连接编程</w:t>
            </w:r>
          </w:p>
          <w:p w:rsidR="005B0E6C" w:rsidRDefault="00131C67">
            <w:pPr>
              <w:spacing w:after="2" w:line="240" w:lineRule="auto"/>
              <w:ind w:left="1" w:firstLine="0"/>
              <w:rPr>
                <w:rFonts w:ascii="仿宋_GB2312" w:eastAsia="仿宋_GB2312" w:hAnsi="宋体"/>
                <w:sz w:val="24"/>
                <w:szCs w:val="24"/>
              </w:rPr>
            </w:pPr>
            <w:r>
              <w:rPr>
                <w:rFonts w:ascii="仿宋_GB2312" w:eastAsia="仿宋_GB2312" w:hAnsi="宋体" w:hint="eastAsia"/>
                <w:sz w:val="24"/>
                <w:szCs w:val="24"/>
              </w:rPr>
              <w:t>5.PLC</w:t>
            </w:r>
            <w:r>
              <w:rPr>
                <w:rFonts w:ascii="仿宋_GB2312" w:eastAsia="仿宋_GB2312" w:hAnsi="宋体" w:hint="eastAsia"/>
                <w:sz w:val="24"/>
                <w:szCs w:val="24"/>
              </w:rPr>
              <w:t>调试</w:t>
            </w:r>
          </w:p>
        </w:tc>
        <w:tc>
          <w:tcPr>
            <w:tcW w:w="1354" w:type="dxa"/>
            <w:vAlign w:val="center"/>
          </w:tcPr>
          <w:p w:rsidR="005B0E6C" w:rsidRDefault="00131C67">
            <w:pPr>
              <w:spacing w:after="0" w:line="240" w:lineRule="auto"/>
              <w:ind w:left="0" w:firstLine="0"/>
              <w:rPr>
                <w:rFonts w:ascii="仿宋_GB2312" w:eastAsia="仿宋_GB2312" w:hAnsi="宋体"/>
                <w:sz w:val="24"/>
                <w:szCs w:val="24"/>
              </w:rPr>
            </w:pPr>
            <w:r>
              <w:rPr>
                <w:rFonts w:ascii="仿宋_GB2312" w:eastAsia="仿宋_GB2312" w:hAnsi="宋体" w:hint="eastAsia"/>
                <w:sz w:val="24"/>
                <w:szCs w:val="24"/>
              </w:rPr>
              <w:t>结果评分</w:t>
            </w:r>
          </w:p>
        </w:tc>
      </w:tr>
      <w:tr w:rsidR="005B0E6C">
        <w:trPr>
          <w:trHeight w:val="1253"/>
          <w:jc w:val="center"/>
        </w:trPr>
        <w:tc>
          <w:tcPr>
            <w:tcW w:w="2290" w:type="dxa"/>
            <w:vMerge/>
            <w:vAlign w:val="center"/>
          </w:tcPr>
          <w:p w:rsidR="005B0E6C" w:rsidRDefault="005B0E6C">
            <w:pPr>
              <w:spacing w:after="1" w:line="240" w:lineRule="auto"/>
              <w:ind w:left="0" w:firstLine="0"/>
              <w:jc w:val="center"/>
              <w:rPr>
                <w:rFonts w:ascii="仿宋_GB2312" w:eastAsia="仿宋_GB2312" w:hAnsi="宋体"/>
                <w:sz w:val="24"/>
                <w:szCs w:val="24"/>
              </w:rPr>
            </w:pPr>
          </w:p>
        </w:tc>
        <w:tc>
          <w:tcPr>
            <w:tcW w:w="1497" w:type="dxa"/>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触摸屏组态与</w:t>
            </w:r>
            <w:r>
              <w:rPr>
                <w:rFonts w:ascii="仿宋_GB2312" w:eastAsia="仿宋_GB2312" w:hAnsi="宋体" w:hint="eastAsia"/>
                <w:sz w:val="24"/>
                <w:szCs w:val="24"/>
              </w:rPr>
              <w:t xml:space="preserve">PLC </w:t>
            </w:r>
            <w:r>
              <w:rPr>
                <w:rFonts w:ascii="仿宋_GB2312" w:eastAsia="仿宋_GB2312" w:hAnsi="宋体" w:hint="eastAsia"/>
                <w:sz w:val="24"/>
                <w:szCs w:val="24"/>
              </w:rPr>
              <w:t>连接</w:t>
            </w:r>
          </w:p>
        </w:tc>
        <w:tc>
          <w:tcPr>
            <w:tcW w:w="687" w:type="dxa"/>
            <w:vAlign w:val="center"/>
          </w:tcPr>
          <w:p w:rsidR="005B0E6C" w:rsidRDefault="00131C67">
            <w:pPr>
              <w:spacing w:after="0" w:line="240" w:lineRule="auto"/>
              <w:ind w:left="1" w:firstLine="0"/>
              <w:jc w:val="center"/>
              <w:rPr>
                <w:rFonts w:ascii="仿宋_GB2312" w:eastAsia="仿宋_GB2312" w:hAnsi="宋体"/>
                <w:sz w:val="24"/>
                <w:szCs w:val="24"/>
              </w:rPr>
            </w:pPr>
            <w:r>
              <w:rPr>
                <w:rFonts w:ascii="仿宋_GB2312" w:eastAsia="仿宋_GB2312" w:hAnsi="宋体" w:hint="eastAsia"/>
                <w:sz w:val="24"/>
                <w:szCs w:val="24"/>
              </w:rPr>
              <w:t>6</w:t>
            </w:r>
            <w:r>
              <w:rPr>
                <w:rFonts w:ascii="仿宋_GB2312" w:eastAsia="仿宋_GB2312" w:hAnsi="宋体" w:hint="eastAsia"/>
                <w:sz w:val="24"/>
                <w:szCs w:val="24"/>
              </w:rPr>
              <w:t>分</w:t>
            </w:r>
          </w:p>
        </w:tc>
        <w:tc>
          <w:tcPr>
            <w:tcW w:w="4040" w:type="dxa"/>
            <w:vAlign w:val="center"/>
          </w:tcPr>
          <w:p w:rsidR="005B0E6C" w:rsidRDefault="00131C67">
            <w:pPr>
              <w:spacing w:after="2" w:line="240" w:lineRule="auto"/>
              <w:ind w:left="1" w:firstLine="0"/>
              <w:rPr>
                <w:rFonts w:ascii="仿宋_GB2312" w:eastAsia="仿宋_GB2312" w:hAnsi="宋体"/>
                <w:sz w:val="24"/>
                <w:szCs w:val="24"/>
              </w:rPr>
            </w:pPr>
            <w:r>
              <w:rPr>
                <w:rFonts w:ascii="仿宋_GB2312" w:eastAsia="仿宋_GB2312" w:hAnsi="宋体" w:hint="eastAsia"/>
                <w:sz w:val="24"/>
                <w:szCs w:val="24"/>
              </w:rPr>
              <w:t>设计窗口界面、主令信号、状态显示、动画等，与</w:t>
            </w:r>
            <w:r>
              <w:rPr>
                <w:rFonts w:ascii="仿宋_GB2312" w:eastAsia="仿宋_GB2312" w:hAnsi="宋体" w:hint="eastAsia"/>
                <w:sz w:val="24"/>
                <w:szCs w:val="24"/>
              </w:rPr>
              <w:t>PLC</w:t>
            </w:r>
            <w:r>
              <w:rPr>
                <w:rFonts w:ascii="仿宋_GB2312" w:eastAsia="仿宋_GB2312" w:hAnsi="宋体" w:hint="eastAsia"/>
                <w:sz w:val="24"/>
                <w:szCs w:val="24"/>
              </w:rPr>
              <w:t>连接，能实现监视与控制效果；（以试题功能为准，根据抽取试题制定细则）</w:t>
            </w:r>
          </w:p>
          <w:p w:rsidR="005B0E6C" w:rsidRDefault="00131C67">
            <w:pPr>
              <w:spacing w:after="2" w:line="240" w:lineRule="auto"/>
              <w:ind w:left="1" w:firstLine="0"/>
              <w:rPr>
                <w:rFonts w:ascii="仿宋_GB2312" w:eastAsia="仿宋_GB2312" w:hAnsi="宋体"/>
                <w:sz w:val="24"/>
                <w:szCs w:val="24"/>
              </w:rPr>
            </w:pPr>
            <w:r>
              <w:rPr>
                <w:rFonts w:ascii="仿宋_GB2312" w:eastAsia="仿宋_GB2312" w:hAnsi="宋体" w:hint="eastAsia"/>
                <w:sz w:val="24"/>
                <w:szCs w:val="24"/>
              </w:rPr>
              <w:t>1.PLC</w:t>
            </w:r>
            <w:r>
              <w:rPr>
                <w:rFonts w:ascii="仿宋_GB2312" w:eastAsia="仿宋_GB2312" w:hAnsi="宋体" w:hint="eastAsia"/>
                <w:sz w:val="24"/>
                <w:szCs w:val="24"/>
              </w:rPr>
              <w:t>与触摸</w:t>
            </w:r>
            <w:proofErr w:type="gramStart"/>
            <w:r>
              <w:rPr>
                <w:rFonts w:ascii="仿宋_GB2312" w:eastAsia="仿宋_GB2312" w:hAnsi="宋体" w:hint="eastAsia"/>
                <w:sz w:val="24"/>
                <w:szCs w:val="24"/>
              </w:rPr>
              <w:t>屏网络</w:t>
            </w:r>
            <w:proofErr w:type="gramEnd"/>
            <w:r>
              <w:rPr>
                <w:rFonts w:ascii="仿宋_GB2312" w:eastAsia="仿宋_GB2312" w:hAnsi="宋体" w:hint="eastAsia"/>
                <w:sz w:val="24"/>
                <w:szCs w:val="24"/>
              </w:rPr>
              <w:t>连接</w:t>
            </w:r>
          </w:p>
          <w:p w:rsidR="005B0E6C" w:rsidRDefault="00131C67">
            <w:pPr>
              <w:spacing w:after="2" w:line="240" w:lineRule="auto"/>
              <w:ind w:left="1" w:firstLine="0"/>
              <w:rPr>
                <w:rFonts w:ascii="仿宋_GB2312" w:eastAsia="仿宋_GB2312" w:hAnsi="宋体"/>
                <w:sz w:val="24"/>
                <w:szCs w:val="24"/>
              </w:rPr>
            </w:pPr>
            <w:r>
              <w:rPr>
                <w:rFonts w:ascii="仿宋_GB2312" w:eastAsia="仿宋_GB2312" w:hAnsi="宋体" w:hint="eastAsia"/>
                <w:sz w:val="24"/>
                <w:szCs w:val="24"/>
              </w:rPr>
              <w:t>2.</w:t>
            </w:r>
            <w:r>
              <w:rPr>
                <w:rFonts w:ascii="仿宋_GB2312" w:eastAsia="仿宋_GB2312" w:hAnsi="宋体" w:hint="eastAsia"/>
                <w:sz w:val="24"/>
                <w:szCs w:val="24"/>
              </w:rPr>
              <w:t>触摸屏页面设计</w:t>
            </w:r>
          </w:p>
          <w:p w:rsidR="005B0E6C" w:rsidRDefault="00131C67">
            <w:pPr>
              <w:spacing w:after="2" w:line="240" w:lineRule="auto"/>
              <w:ind w:left="1" w:firstLine="0"/>
              <w:rPr>
                <w:rFonts w:ascii="仿宋_GB2312" w:eastAsia="仿宋_GB2312" w:hAnsi="宋体"/>
                <w:sz w:val="24"/>
                <w:szCs w:val="24"/>
              </w:rPr>
            </w:pPr>
            <w:r>
              <w:rPr>
                <w:rFonts w:ascii="仿宋_GB2312" w:eastAsia="仿宋_GB2312" w:hAnsi="宋体" w:hint="eastAsia"/>
                <w:sz w:val="24"/>
                <w:szCs w:val="24"/>
              </w:rPr>
              <w:t>3.</w:t>
            </w:r>
            <w:r>
              <w:rPr>
                <w:rFonts w:ascii="仿宋_GB2312" w:eastAsia="仿宋_GB2312" w:hAnsi="宋体" w:hint="eastAsia"/>
                <w:sz w:val="24"/>
                <w:szCs w:val="24"/>
              </w:rPr>
              <w:t>触摸屏动画设计</w:t>
            </w:r>
          </w:p>
          <w:p w:rsidR="005B0E6C" w:rsidRDefault="00131C67">
            <w:pPr>
              <w:spacing w:after="2" w:line="240" w:lineRule="auto"/>
              <w:ind w:left="1" w:firstLine="0"/>
              <w:rPr>
                <w:rFonts w:ascii="仿宋_GB2312" w:eastAsia="仿宋_GB2312" w:hAnsi="宋体"/>
                <w:sz w:val="24"/>
                <w:szCs w:val="24"/>
              </w:rPr>
            </w:pPr>
            <w:r>
              <w:rPr>
                <w:rFonts w:ascii="仿宋_GB2312" w:eastAsia="仿宋_GB2312" w:hAnsi="宋体" w:hint="eastAsia"/>
                <w:sz w:val="24"/>
                <w:szCs w:val="24"/>
              </w:rPr>
              <w:lastRenderedPageBreak/>
              <w:t>4.</w:t>
            </w:r>
            <w:r>
              <w:rPr>
                <w:rFonts w:ascii="仿宋_GB2312" w:eastAsia="仿宋_GB2312" w:hAnsi="宋体" w:hint="eastAsia"/>
                <w:sz w:val="24"/>
                <w:szCs w:val="24"/>
              </w:rPr>
              <w:t>触摸屏调试</w:t>
            </w:r>
          </w:p>
        </w:tc>
        <w:tc>
          <w:tcPr>
            <w:tcW w:w="1354" w:type="dxa"/>
            <w:vAlign w:val="center"/>
          </w:tcPr>
          <w:p w:rsidR="005B0E6C" w:rsidRDefault="00131C67">
            <w:pPr>
              <w:spacing w:after="0" w:line="240" w:lineRule="auto"/>
              <w:ind w:left="0" w:firstLine="0"/>
              <w:rPr>
                <w:rFonts w:ascii="仿宋_GB2312" w:eastAsia="仿宋_GB2312" w:hAnsi="宋体"/>
                <w:sz w:val="24"/>
                <w:szCs w:val="24"/>
              </w:rPr>
            </w:pPr>
            <w:r>
              <w:rPr>
                <w:rFonts w:ascii="仿宋_GB2312" w:eastAsia="仿宋_GB2312" w:hAnsi="宋体" w:hint="eastAsia"/>
                <w:sz w:val="24"/>
                <w:szCs w:val="24"/>
              </w:rPr>
              <w:lastRenderedPageBreak/>
              <w:t>结果评分</w:t>
            </w:r>
          </w:p>
        </w:tc>
      </w:tr>
      <w:tr w:rsidR="005B0E6C">
        <w:trPr>
          <w:trHeight w:val="1253"/>
          <w:jc w:val="center"/>
        </w:trPr>
        <w:tc>
          <w:tcPr>
            <w:tcW w:w="2290" w:type="dxa"/>
            <w:vMerge/>
            <w:vAlign w:val="center"/>
          </w:tcPr>
          <w:p w:rsidR="005B0E6C" w:rsidRDefault="005B0E6C">
            <w:pPr>
              <w:spacing w:after="1" w:line="240" w:lineRule="auto"/>
              <w:ind w:left="0" w:firstLine="0"/>
              <w:jc w:val="center"/>
              <w:rPr>
                <w:rFonts w:ascii="仿宋_GB2312" w:eastAsia="仿宋_GB2312" w:hAnsi="宋体"/>
                <w:sz w:val="24"/>
                <w:szCs w:val="24"/>
              </w:rPr>
            </w:pPr>
          </w:p>
        </w:tc>
        <w:tc>
          <w:tcPr>
            <w:tcW w:w="1497" w:type="dxa"/>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系统实现网络通讯功能</w:t>
            </w:r>
          </w:p>
        </w:tc>
        <w:tc>
          <w:tcPr>
            <w:tcW w:w="687" w:type="dxa"/>
            <w:vAlign w:val="center"/>
          </w:tcPr>
          <w:p w:rsidR="005B0E6C" w:rsidRDefault="00131C67">
            <w:pPr>
              <w:spacing w:after="0" w:line="240" w:lineRule="auto"/>
              <w:ind w:left="1" w:firstLine="0"/>
              <w:jc w:val="center"/>
              <w:rPr>
                <w:rFonts w:ascii="仿宋_GB2312" w:eastAsia="仿宋_GB2312" w:hAnsi="宋体"/>
                <w:sz w:val="24"/>
                <w:szCs w:val="24"/>
              </w:rPr>
            </w:pPr>
            <w:r>
              <w:rPr>
                <w:rFonts w:ascii="仿宋_GB2312" w:eastAsia="仿宋_GB2312" w:hAnsi="宋体" w:hint="eastAsia"/>
                <w:sz w:val="24"/>
                <w:szCs w:val="24"/>
              </w:rPr>
              <w:t>4</w:t>
            </w:r>
            <w:r>
              <w:rPr>
                <w:rFonts w:ascii="仿宋_GB2312" w:eastAsia="仿宋_GB2312" w:hAnsi="宋体" w:hint="eastAsia"/>
                <w:sz w:val="24"/>
                <w:szCs w:val="24"/>
              </w:rPr>
              <w:t>分</w:t>
            </w:r>
          </w:p>
        </w:tc>
        <w:tc>
          <w:tcPr>
            <w:tcW w:w="4040" w:type="dxa"/>
            <w:vAlign w:val="center"/>
          </w:tcPr>
          <w:p w:rsidR="005B0E6C" w:rsidRDefault="00131C67">
            <w:pPr>
              <w:spacing w:after="2" w:line="240" w:lineRule="auto"/>
              <w:ind w:left="1" w:firstLine="0"/>
              <w:rPr>
                <w:rFonts w:ascii="仿宋_GB2312" w:eastAsia="仿宋_GB2312" w:hAnsi="宋体"/>
                <w:sz w:val="24"/>
                <w:szCs w:val="24"/>
              </w:rPr>
            </w:pPr>
            <w:r>
              <w:rPr>
                <w:rFonts w:ascii="仿宋_GB2312" w:eastAsia="仿宋_GB2312" w:hAnsi="宋体" w:hint="eastAsia"/>
                <w:sz w:val="24"/>
                <w:szCs w:val="24"/>
              </w:rPr>
              <w:t>主从站编程设置，实现网络通讯；</w:t>
            </w:r>
          </w:p>
          <w:p w:rsidR="005B0E6C" w:rsidRDefault="00131C67">
            <w:pPr>
              <w:spacing w:after="2" w:line="240" w:lineRule="auto"/>
              <w:ind w:left="1" w:firstLine="0"/>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hint="eastAsia"/>
                <w:sz w:val="24"/>
                <w:szCs w:val="24"/>
              </w:rPr>
              <w:t>网络硬件连接</w:t>
            </w:r>
          </w:p>
          <w:p w:rsidR="005B0E6C" w:rsidRDefault="00131C67">
            <w:pPr>
              <w:spacing w:after="2" w:line="240" w:lineRule="auto"/>
              <w:ind w:left="1" w:firstLine="0"/>
              <w:rPr>
                <w:rFonts w:ascii="仿宋_GB2312" w:eastAsia="仿宋_GB2312" w:hAnsi="宋体"/>
                <w:sz w:val="24"/>
                <w:szCs w:val="24"/>
              </w:rPr>
            </w:pPr>
            <w:r>
              <w:rPr>
                <w:rFonts w:ascii="仿宋_GB2312" w:eastAsia="仿宋_GB2312" w:hAnsi="宋体" w:hint="eastAsia"/>
                <w:sz w:val="24"/>
                <w:szCs w:val="24"/>
              </w:rPr>
              <w:t>2.</w:t>
            </w:r>
            <w:r>
              <w:rPr>
                <w:rFonts w:ascii="仿宋_GB2312" w:eastAsia="仿宋_GB2312" w:hAnsi="宋体" w:hint="eastAsia"/>
                <w:sz w:val="24"/>
                <w:szCs w:val="24"/>
              </w:rPr>
              <w:t>网络信号编制</w:t>
            </w:r>
          </w:p>
          <w:p w:rsidR="005B0E6C" w:rsidRDefault="00131C67">
            <w:pPr>
              <w:spacing w:after="2" w:line="240" w:lineRule="auto"/>
              <w:ind w:left="1" w:firstLine="0"/>
              <w:rPr>
                <w:rFonts w:ascii="仿宋_GB2312" w:eastAsia="仿宋_GB2312" w:hAnsi="宋体"/>
                <w:sz w:val="24"/>
                <w:szCs w:val="24"/>
              </w:rPr>
            </w:pPr>
            <w:r>
              <w:rPr>
                <w:rFonts w:ascii="仿宋_GB2312" w:eastAsia="仿宋_GB2312" w:hAnsi="宋体" w:hint="eastAsia"/>
                <w:sz w:val="24"/>
                <w:szCs w:val="24"/>
              </w:rPr>
              <w:t>3.</w:t>
            </w:r>
            <w:r>
              <w:rPr>
                <w:rFonts w:ascii="仿宋_GB2312" w:eastAsia="仿宋_GB2312" w:hAnsi="宋体" w:hint="eastAsia"/>
                <w:sz w:val="24"/>
                <w:szCs w:val="24"/>
              </w:rPr>
              <w:t>主从站网络编程</w:t>
            </w:r>
          </w:p>
        </w:tc>
        <w:tc>
          <w:tcPr>
            <w:tcW w:w="1354" w:type="dxa"/>
            <w:vAlign w:val="center"/>
          </w:tcPr>
          <w:p w:rsidR="005B0E6C" w:rsidRDefault="00131C67">
            <w:pPr>
              <w:spacing w:after="0" w:line="240" w:lineRule="auto"/>
              <w:ind w:left="0" w:firstLine="0"/>
              <w:rPr>
                <w:rFonts w:ascii="仿宋_GB2312" w:eastAsia="仿宋_GB2312" w:hAnsi="宋体"/>
                <w:sz w:val="24"/>
                <w:szCs w:val="24"/>
              </w:rPr>
            </w:pPr>
            <w:r>
              <w:rPr>
                <w:rFonts w:ascii="仿宋_GB2312" w:eastAsia="仿宋_GB2312" w:hAnsi="宋体" w:hint="eastAsia"/>
                <w:sz w:val="24"/>
                <w:szCs w:val="24"/>
              </w:rPr>
              <w:t>结果评分</w:t>
            </w:r>
          </w:p>
        </w:tc>
      </w:tr>
      <w:tr w:rsidR="005B0E6C">
        <w:trPr>
          <w:trHeight w:val="1253"/>
          <w:jc w:val="center"/>
        </w:trPr>
        <w:tc>
          <w:tcPr>
            <w:tcW w:w="2290" w:type="dxa"/>
            <w:vMerge/>
            <w:vAlign w:val="center"/>
          </w:tcPr>
          <w:p w:rsidR="005B0E6C" w:rsidRDefault="005B0E6C">
            <w:pPr>
              <w:spacing w:after="1" w:line="240" w:lineRule="auto"/>
              <w:ind w:left="0" w:firstLine="0"/>
              <w:jc w:val="center"/>
              <w:rPr>
                <w:rFonts w:ascii="仿宋_GB2312" w:eastAsia="仿宋_GB2312" w:hAnsi="宋体"/>
                <w:sz w:val="24"/>
                <w:szCs w:val="24"/>
              </w:rPr>
            </w:pPr>
          </w:p>
        </w:tc>
        <w:tc>
          <w:tcPr>
            <w:tcW w:w="1497" w:type="dxa"/>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驱动器参数设置</w:t>
            </w:r>
          </w:p>
        </w:tc>
        <w:tc>
          <w:tcPr>
            <w:tcW w:w="687" w:type="dxa"/>
            <w:vAlign w:val="center"/>
          </w:tcPr>
          <w:p w:rsidR="005B0E6C" w:rsidRDefault="00131C67">
            <w:pPr>
              <w:spacing w:after="0" w:line="240" w:lineRule="auto"/>
              <w:ind w:left="1" w:firstLine="0"/>
              <w:jc w:val="center"/>
              <w:rPr>
                <w:rFonts w:ascii="仿宋_GB2312" w:eastAsia="仿宋_GB2312" w:hAnsi="宋体"/>
                <w:sz w:val="24"/>
                <w:szCs w:val="24"/>
              </w:rPr>
            </w:pPr>
            <w:r>
              <w:rPr>
                <w:rFonts w:ascii="仿宋_GB2312" w:eastAsia="仿宋_GB2312" w:hAnsi="宋体" w:hint="eastAsia"/>
                <w:sz w:val="24"/>
                <w:szCs w:val="24"/>
              </w:rPr>
              <w:t>2</w:t>
            </w:r>
            <w:r>
              <w:rPr>
                <w:rFonts w:ascii="仿宋_GB2312" w:eastAsia="仿宋_GB2312" w:hAnsi="宋体" w:hint="eastAsia"/>
                <w:sz w:val="24"/>
                <w:szCs w:val="24"/>
              </w:rPr>
              <w:t>分</w:t>
            </w:r>
          </w:p>
        </w:tc>
        <w:tc>
          <w:tcPr>
            <w:tcW w:w="4040" w:type="dxa"/>
            <w:vAlign w:val="center"/>
          </w:tcPr>
          <w:p w:rsidR="005B0E6C" w:rsidRDefault="00131C67">
            <w:pPr>
              <w:spacing w:after="2" w:line="240" w:lineRule="auto"/>
              <w:ind w:left="1" w:firstLine="0"/>
              <w:rPr>
                <w:rFonts w:ascii="仿宋_GB2312" w:eastAsia="仿宋_GB2312" w:hAnsi="宋体"/>
                <w:sz w:val="24"/>
                <w:szCs w:val="24"/>
              </w:rPr>
            </w:pPr>
            <w:r>
              <w:rPr>
                <w:rFonts w:ascii="仿宋_GB2312" w:eastAsia="仿宋_GB2312" w:hAnsi="宋体" w:hint="eastAsia"/>
                <w:sz w:val="24"/>
                <w:szCs w:val="24"/>
              </w:rPr>
              <w:t>变频器、或伺服驱动器等参数设置；</w:t>
            </w:r>
          </w:p>
          <w:p w:rsidR="005B0E6C" w:rsidRDefault="00131C67">
            <w:pPr>
              <w:spacing w:after="2" w:line="240" w:lineRule="auto"/>
              <w:ind w:left="1" w:firstLine="0"/>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hint="eastAsia"/>
                <w:sz w:val="24"/>
                <w:szCs w:val="24"/>
              </w:rPr>
              <w:t>变频器参数功能、设置</w:t>
            </w:r>
          </w:p>
          <w:p w:rsidR="005B0E6C" w:rsidRDefault="00131C67">
            <w:pPr>
              <w:spacing w:after="2" w:line="240" w:lineRule="auto"/>
              <w:ind w:left="1" w:firstLine="0"/>
              <w:rPr>
                <w:rFonts w:ascii="仿宋_GB2312" w:eastAsia="仿宋_GB2312" w:hAnsi="宋体"/>
                <w:sz w:val="24"/>
                <w:szCs w:val="24"/>
              </w:rPr>
            </w:pPr>
            <w:r>
              <w:rPr>
                <w:rFonts w:ascii="仿宋_GB2312" w:eastAsia="仿宋_GB2312" w:hAnsi="宋体" w:hint="eastAsia"/>
                <w:sz w:val="24"/>
                <w:szCs w:val="24"/>
              </w:rPr>
              <w:t>2.</w:t>
            </w:r>
            <w:r>
              <w:rPr>
                <w:rFonts w:ascii="仿宋_GB2312" w:eastAsia="仿宋_GB2312" w:hAnsi="宋体" w:hint="eastAsia"/>
                <w:sz w:val="24"/>
                <w:szCs w:val="24"/>
              </w:rPr>
              <w:t>伺服驱动器参数功能、设置</w:t>
            </w:r>
          </w:p>
          <w:p w:rsidR="005B0E6C" w:rsidRDefault="00131C67">
            <w:pPr>
              <w:spacing w:after="2" w:line="240" w:lineRule="auto"/>
              <w:ind w:left="1" w:firstLine="0"/>
              <w:rPr>
                <w:rFonts w:ascii="仿宋_GB2312" w:eastAsia="仿宋_GB2312" w:hAnsi="宋体"/>
                <w:sz w:val="24"/>
                <w:szCs w:val="24"/>
              </w:rPr>
            </w:pPr>
            <w:r>
              <w:rPr>
                <w:rFonts w:ascii="仿宋_GB2312" w:eastAsia="仿宋_GB2312" w:hAnsi="宋体" w:hint="eastAsia"/>
                <w:sz w:val="24"/>
                <w:szCs w:val="24"/>
              </w:rPr>
              <w:t>3.</w:t>
            </w:r>
            <w:r>
              <w:rPr>
                <w:rFonts w:ascii="仿宋_GB2312" w:eastAsia="仿宋_GB2312" w:hAnsi="宋体" w:hint="eastAsia"/>
                <w:sz w:val="24"/>
                <w:szCs w:val="24"/>
              </w:rPr>
              <w:t>步进驱动器参数功能、设置</w:t>
            </w:r>
          </w:p>
        </w:tc>
        <w:tc>
          <w:tcPr>
            <w:tcW w:w="1354" w:type="dxa"/>
            <w:vAlign w:val="center"/>
          </w:tcPr>
          <w:p w:rsidR="005B0E6C" w:rsidRDefault="00131C67">
            <w:pPr>
              <w:spacing w:after="0" w:line="240" w:lineRule="auto"/>
              <w:ind w:left="0" w:firstLine="0"/>
              <w:rPr>
                <w:rFonts w:ascii="仿宋_GB2312" w:eastAsia="仿宋_GB2312" w:hAnsi="宋体"/>
                <w:sz w:val="24"/>
                <w:szCs w:val="24"/>
              </w:rPr>
            </w:pPr>
            <w:r>
              <w:rPr>
                <w:rFonts w:ascii="仿宋_GB2312" w:eastAsia="仿宋_GB2312" w:hAnsi="宋体" w:hint="eastAsia"/>
                <w:sz w:val="24"/>
                <w:szCs w:val="24"/>
              </w:rPr>
              <w:t>结果评分</w:t>
            </w:r>
          </w:p>
        </w:tc>
      </w:tr>
      <w:tr w:rsidR="005B0E6C">
        <w:trPr>
          <w:trHeight w:val="1253"/>
          <w:jc w:val="center"/>
        </w:trPr>
        <w:tc>
          <w:tcPr>
            <w:tcW w:w="2290" w:type="dxa"/>
            <w:vMerge/>
            <w:vAlign w:val="center"/>
          </w:tcPr>
          <w:p w:rsidR="005B0E6C" w:rsidRDefault="005B0E6C">
            <w:pPr>
              <w:spacing w:after="1" w:line="240" w:lineRule="auto"/>
              <w:ind w:left="0" w:firstLine="0"/>
              <w:jc w:val="center"/>
              <w:rPr>
                <w:rFonts w:ascii="仿宋_GB2312" w:eastAsia="仿宋_GB2312" w:hAnsi="宋体"/>
                <w:sz w:val="24"/>
                <w:szCs w:val="24"/>
              </w:rPr>
            </w:pPr>
          </w:p>
        </w:tc>
        <w:tc>
          <w:tcPr>
            <w:tcW w:w="1497" w:type="dxa"/>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局部操控单元调试运行</w:t>
            </w:r>
          </w:p>
        </w:tc>
        <w:tc>
          <w:tcPr>
            <w:tcW w:w="687" w:type="dxa"/>
            <w:vAlign w:val="center"/>
          </w:tcPr>
          <w:p w:rsidR="005B0E6C" w:rsidRDefault="00131C67">
            <w:pPr>
              <w:spacing w:after="0" w:line="240" w:lineRule="auto"/>
              <w:ind w:left="1" w:firstLine="0"/>
              <w:jc w:val="center"/>
              <w:rPr>
                <w:rFonts w:ascii="仿宋_GB2312" w:eastAsia="仿宋_GB2312" w:hAnsi="宋体"/>
                <w:sz w:val="24"/>
                <w:szCs w:val="24"/>
              </w:rPr>
            </w:pPr>
            <w:r>
              <w:rPr>
                <w:rFonts w:ascii="仿宋_GB2312" w:eastAsia="仿宋_GB2312" w:hAnsi="宋体" w:hint="eastAsia"/>
                <w:sz w:val="24"/>
                <w:szCs w:val="24"/>
              </w:rPr>
              <w:t>3</w:t>
            </w:r>
            <w:r>
              <w:rPr>
                <w:rFonts w:ascii="仿宋_GB2312" w:eastAsia="仿宋_GB2312" w:hAnsi="宋体" w:hint="eastAsia"/>
                <w:sz w:val="24"/>
                <w:szCs w:val="24"/>
              </w:rPr>
              <w:t>分</w:t>
            </w:r>
          </w:p>
        </w:tc>
        <w:tc>
          <w:tcPr>
            <w:tcW w:w="4040" w:type="dxa"/>
            <w:vAlign w:val="center"/>
          </w:tcPr>
          <w:p w:rsidR="005B0E6C" w:rsidRDefault="00131C67">
            <w:pPr>
              <w:spacing w:after="2" w:line="240" w:lineRule="auto"/>
              <w:ind w:left="1" w:firstLine="0"/>
              <w:rPr>
                <w:rFonts w:ascii="仿宋_GB2312" w:eastAsia="仿宋_GB2312" w:hAnsi="宋体"/>
                <w:sz w:val="24"/>
                <w:szCs w:val="24"/>
              </w:rPr>
            </w:pPr>
            <w:r>
              <w:rPr>
                <w:rFonts w:ascii="仿宋_GB2312" w:eastAsia="仿宋_GB2312" w:hAnsi="宋体" w:hint="eastAsia"/>
                <w:sz w:val="24"/>
                <w:szCs w:val="24"/>
              </w:rPr>
              <w:t>实现局部操控单元功能运行、指示灯状态等。（以试题功能为准，根据抽取试题制定细则）</w:t>
            </w:r>
          </w:p>
        </w:tc>
        <w:tc>
          <w:tcPr>
            <w:tcW w:w="1354" w:type="dxa"/>
            <w:vAlign w:val="center"/>
          </w:tcPr>
          <w:p w:rsidR="005B0E6C" w:rsidRDefault="00131C67">
            <w:pPr>
              <w:spacing w:after="0" w:line="240" w:lineRule="auto"/>
              <w:ind w:left="0" w:firstLine="0"/>
              <w:rPr>
                <w:rFonts w:ascii="仿宋_GB2312" w:eastAsia="仿宋_GB2312" w:hAnsi="宋体"/>
                <w:sz w:val="24"/>
                <w:szCs w:val="24"/>
              </w:rPr>
            </w:pPr>
            <w:r>
              <w:rPr>
                <w:rFonts w:ascii="仿宋_GB2312" w:eastAsia="仿宋_GB2312" w:hAnsi="宋体" w:hint="eastAsia"/>
                <w:sz w:val="24"/>
                <w:szCs w:val="24"/>
              </w:rPr>
              <w:t>结果评分</w:t>
            </w:r>
          </w:p>
        </w:tc>
      </w:tr>
      <w:tr w:rsidR="005B0E6C">
        <w:trPr>
          <w:trHeight w:val="1253"/>
          <w:jc w:val="center"/>
        </w:trPr>
        <w:tc>
          <w:tcPr>
            <w:tcW w:w="2290" w:type="dxa"/>
            <w:vAlign w:val="center"/>
          </w:tcPr>
          <w:p w:rsidR="005B0E6C" w:rsidRDefault="00131C67">
            <w:pPr>
              <w:spacing w:after="1"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控制系统整体功能完成情况</w:t>
            </w:r>
          </w:p>
          <w:p w:rsidR="005B0E6C" w:rsidRDefault="00131C67">
            <w:pPr>
              <w:spacing w:after="1"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Ansi="宋体" w:hint="eastAsia"/>
                <w:sz w:val="24"/>
                <w:szCs w:val="24"/>
              </w:rPr>
              <w:t>23</w:t>
            </w:r>
            <w:r>
              <w:rPr>
                <w:rFonts w:ascii="仿宋_GB2312" w:eastAsia="仿宋_GB2312" w:hAnsi="宋体" w:hint="eastAsia"/>
                <w:sz w:val="24"/>
                <w:szCs w:val="24"/>
              </w:rPr>
              <w:t>分）</w:t>
            </w:r>
          </w:p>
        </w:tc>
        <w:tc>
          <w:tcPr>
            <w:tcW w:w="1497" w:type="dxa"/>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系统整体正常运行工作</w:t>
            </w:r>
          </w:p>
        </w:tc>
        <w:tc>
          <w:tcPr>
            <w:tcW w:w="687" w:type="dxa"/>
            <w:vAlign w:val="center"/>
          </w:tcPr>
          <w:p w:rsidR="005B0E6C" w:rsidRDefault="00131C67">
            <w:pPr>
              <w:spacing w:after="0" w:line="240" w:lineRule="auto"/>
              <w:ind w:left="1" w:firstLine="0"/>
              <w:jc w:val="center"/>
              <w:rPr>
                <w:rFonts w:ascii="仿宋_GB2312" w:eastAsia="仿宋_GB2312" w:hAnsi="宋体"/>
                <w:sz w:val="24"/>
                <w:szCs w:val="24"/>
              </w:rPr>
            </w:pPr>
            <w:r>
              <w:rPr>
                <w:rFonts w:ascii="仿宋_GB2312" w:eastAsia="仿宋_GB2312" w:hAnsi="宋体" w:hint="eastAsia"/>
                <w:sz w:val="24"/>
                <w:szCs w:val="24"/>
              </w:rPr>
              <w:t>23</w:t>
            </w:r>
            <w:r>
              <w:rPr>
                <w:rFonts w:ascii="仿宋_GB2312" w:eastAsia="仿宋_GB2312" w:hAnsi="宋体" w:hint="eastAsia"/>
                <w:sz w:val="24"/>
                <w:szCs w:val="24"/>
              </w:rPr>
              <w:t>分</w:t>
            </w:r>
          </w:p>
        </w:tc>
        <w:tc>
          <w:tcPr>
            <w:tcW w:w="4040" w:type="dxa"/>
            <w:vAlign w:val="center"/>
          </w:tcPr>
          <w:p w:rsidR="005B0E6C" w:rsidRDefault="00131C67">
            <w:pPr>
              <w:spacing w:after="2" w:line="240" w:lineRule="auto"/>
              <w:ind w:left="1" w:firstLine="0"/>
              <w:rPr>
                <w:rFonts w:ascii="仿宋_GB2312" w:eastAsia="仿宋_GB2312" w:hAnsi="宋体"/>
                <w:sz w:val="24"/>
                <w:szCs w:val="24"/>
              </w:rPr>
            </w:pPr>
            <w:r>
              <w:rPr>
                <w:rFonts w:ascii="仿宋_GB2312" w:eastAsia="仿宋_GB2312" w:hAnsi="宋体" w:hint="eastAsia"/>
                <w:sz w:val="24"/>
                <w:szCs w:val="24"/>
              </w:rPr>
              <w:t>系统检查初始状态后，系统正常启动、周期运行、停止，突发急停，非正常工作报警处理。（以试题功能为准，根据抽取试题制定细则）</w:t>
            </w:r>
          </w:p>
        </w:tc>
        <w:tc>
          <w:tcPr>
            <w:tcW w:w="1354" w:type="dxa"/>
            <w:vAlign w:val="center"/>
          </w:tcPr>
          <w:p w:rsidR="005B0E6C" w:rsidRDefault="00131C67">
            <w:pPr>
              <w:spacing w:after="0" w:line="240" w:lineRule="auto"/>
              <w:ind w:left="0" w:firstLine="0"/>
              <w:rPr>
                <w:rFonts w:ascii="仿宋_GB2312" w:eastAsia="仿宋_GB2312" w:hAnsi="宋体"/>
                <w:sz w:val="24"/>
                <w:szCs w:val="24"/>
              </w:rPr>
            </w:pPr>
            <w:r>
              <w:rPr>
                <w:rFonts w:ascii="仿宋_GB2312" w:eastAsia="仿宋_GB2312" w:hAnsi="宋体" w:hint="eastAsia"/>
                <w:sz w:val="24"/>
                <w:szCs w:val="24"/>
              </w:rPr>
              <w:t>结果评分</w:t>
            </w:r>
          </w:p>
        </w:tc>
      </w:tr>
      <w:tr w:rsidR="005B0E6C">
        <w:trPr>
          <w:trHeight w:val="1253"/>
          <w:jc w:val="center"/>
        </w:trPr>
        <w:tc>
          <w:tcPr>
            <w:tcW w:w="2290" w:type="dxa"/>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电气控制系统故障检测</w:t>
            </w:r>
          </w:p>
          <w:p w:rsidR="005B0E6C" w:rsidRDefault="00131C67">
            <w:pPr>
              <w:spacing w:after="1"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w:t>
            </w:r>
            <w:r>
              <w:rPr>
                <w:rFonts w:ascii="仿宋_GB2312" w:eastAsia="仿宋_GB2312" w:hAnsi="宋体" w:hint="eastAsia"/>
                <w:color w:val="auto"/>
                <w:sz w:val="24"/>
                <w:szCs w:val="24"/>
              </w:rPr>
              <w:t>10</w:t>
            </w:r>
            <w:r>
              <w:rPr>
                <w:rFonts w:ascii="仿宋_GB2312" w:eastAsia="仿宋_GB2312" w:hAnsi="宋体" w:hint="eastAsia"/>
                <w:color w:val="auto"/>
                <w:sz w:val="24"/>
                <w:szCs w:val="24"/>
              </w:rPr>
              <w:t>分）</w:t>
            </w:r>
          </w:p>
        </w:tc>
        <w:tc>
          <w:tcPr>
            <w:tcW w:w="1497" w:type="dxa"/>
            <w:vAlign w:val="center"/>
          </w:tcPr>
          <w:p w:rsidR="005B0E6C" w:rsidRDefault="00131C67">
            <w:pPr>
              <w:spacing w:after="0" w:line="240" w:lineRule="auto"/>
              <w:ind w:left="0"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考核设置故障点（</w:t>
            </w:r>
            <w:r>
              <w:rPr>
                <w:rFonts w:ascii="仿宋_GB2312" w:eastAsia="仿宋_GB2312" w:hAnsi="宋体" w:hint="eastAsia"/>
                <w:color w:val="auto"/>
                <w:sz w:val="24"/>
                <w:szCs w:val="24"/>
              </w:rPr>
              <w:t>5</w:t>
            </w:r>
            <w:r>
              <w:rPr>
                <w:rFonts w:ascii="仿宋_GB2312" w:eastAsia="仿宋_GB2312" w:hAnsi="宋体" w:hint="eastAsia"/>
                <w:color w:val="auto"/>
                <w:sz w:val="24"/>
                <w:szCs w:val="24"/>
              </w:rPr>
              <w:t>个）来进行检测</w:t>
            </w:r>
          </w:p>
        </w:tc>
        <w:tc>
          <w:tcPr>
            <w:tcW w:w="687" w:type="dxa"/>
            <w:vAlign w:val="center"/>
          </w:tcPr>
          <w:p w:rsidR="005B0E6C" w:rsidRDefault="00131C67">
            <w:pPr>
              <w:spacing w:after="0" w:line="240" w:lineRule="auto"/>
              <w:ind w:left="1" w:firstLine="0"/>
              <w:jc w:val="center"/>
              <w:rPr>
                <w:rFonts w:ascii="仿宋_GB2312" w:eastAsia="仿宋_GB2312" w:hAnsi="宋体"/>
                <w:color w:val="auto"/>
                <w:sz w:val="24"/>
                <w:szCs w:val="24"/>
              </w:rPr>
            </w:pPr>
            <w:r>
              <w:rPr>
                <w:rFonts w:ascii="仿宋_GB2312" w:eastAsia="仿宋_GB2312" w:hAnsi="宋体" w:hint="eastAsia"/>
                <w:color w:val="auto"/>
                <w:sz w:val="24"/>
                <w:szCs w:val="24"/>
              </w:rPr>
              <w:t>10</w:t>
            </w:r>
            <w:r>
              <w:rPr>
                <w:rFonts w:ascii="仿宋_GB2312" w:eastAsia="仿宋_GB2312" w:hAnsi="宋体" w:hint="eastAsia"/>
                <w:color w:val="auto"/>
                <w:sz w:val="24"/>
                <w:szCs w:val="24"/>
              </w:rPr>
              <w:t>分</w:t>
            </w:r>
          </w:p>
        </w:tc>
        <w:tc>
          <w:tcPr>
            <w:tcW w:w="4040" w:type="dxa"/>
            <w:vAlign w:val="center"/>
          </w:tcPr>
          <w:p w:rsidR="005B0E6C" w:rsidRDefault="00131C67">
            <w:pPr>
              <w:spacing w:after="2" w:line="240" w:lineRule="auto"/>
              <w:ind w:left="1" w:firstLine="0"/>
              <w:rPr>
                <w:rFonts w:ascii="仿宋_GB2312" w:eastAsia="仿宋_GB2312" w:hAnsi="宋体"/>
                <w:color w:val="auto"/>
                <w:sz w:val="24"/>
                <w:szCs w:val="24"/>
              </w:rPr>
            </w:pPr>
            <w:r>
              <w:rPr>
                <w:rFonts w:ascii="仿宋_GB2312" w:eastAsia="仿宋_GB2312" w:hAnsi="宋体" w:hint="eastAsia"/>
                <w:color w:val="auto"/>
                <w:sz w:val="24"/>
                <w:szCs w:val="24"/>
              </w:rPr>
              <w:t>检测工具选用正确，检测方法规范；记录</w:t>
            </w:r>
            <w:r>
              <w:rPr>
                <w:rFonts w:ascii="仿宋_GB2312" w:eastAsia="仿宋_GB2312" w:hAnsi="宋体" w:hint="eastAsia"/>
                <w:color w:val="auto"/>
                <w:sz w:val="24"/>
                <w:szCs w:val="24"/>
              </w:rPr>
              <w:t>5</w:t>
            </w:r>
            <w:r>
              <w:rPr>
                <w:rFonts w:ascii="仿宋_GB2312" w:eastAsia="仿宋_GB2312" w:hAnsi="宋体" w:hint="eastAsia"/>
                <w:color w:val="auto"/>
                <w:sz w:val="24"/>
                <w:szCs w:val="24"/>
              </w:rPr>
              <w:t>个故障点的故障类型</w:t>
            </w:r>
          </w:p>
          <w:p w:rsidR="005B0E6C" w:rsidRDefault="00131C67">
            <w:pPr>
              <w:spacing w:after="2" w:line="240" w:lineRule="auto"/>
              <w:ind w:left="1" w:firstLine="0"/>
              <w:rPr>
                <w:rFonts w:ascii="仿宋_GB2312" w:eastAsia="仿宋_GB2312" w:hAnsi="宋体"/>
                <w:color w:val="auto"/>
                <w:sz w:val="24"/>
                <w:szCs w:val="24"/>
              </w:rPr>
            </w:pPr>
            <w:r>
              <w:rPr>
                <w:rFonts w:ascii="仿宋_GB2312" w:eastAsia="仿宋_GB2312" w:hAnsi="宋体" w:hint="eastAsia"/>
                <w:color w:val="auto"/>
                <w:sz w:val="24"/>
                <w:szCs w:val="24"/>
              </w:rPr>
              <w:t>1.</w:t>
            </w:r>
            <w:r>
              <w:rPr>
                <w:rFonts w:ascii="仿宋_GB2312" w:eastAsia="仿宋_GB2312" w:hAnsi="宋体" w:hint="eastAsia"/>
                <w:color w:val="auto"/>
                <w:sz w:val="24"/>
                <w:szCs w:val="24"/>
              </w:rPr>
              <w:t>电气检查故障方法</w:t>
            </w:r>
          </w:p>
          <w:p w:rsidR="005B0E6C" w:rsidRDefault="00131C67">
            <w:pPr>
              <w:spacing w:after="2" w:line="240" w:lineRule="auto"/>
              <w:ind w:left="1" w:firstLine="0"/>
              <w:rPr>
                <w:rFonts w:ascii="仿宋_GB2312" w:eastAsia="仿宋_GB2312" w:hAnsi="宋体"/>
                <w:color w:val="auto"/>
                <w:sz w:val="24"/>
                <w:szCs w:val="24"/>
              </w:rPr>
            </w:pPr>
            <w:r>
              <w:rPr>
                <w:rFonts w:ascii="仿宋_GB2312" w:eastAsia="仿宋_GB2312" w:hAnsi="宋体" w:hint="eastAsia"/>
                <w:color w:val="auto"/>
                <w:sz w:val="24"/>
                <w:szCs w:val="24"/>
              </w:rPr>
              <w:t>2.</w:t>
            </w:r>
            <w:r>
              <w:rPr>
                <w:rFonts w:ascii="仿宋_GB2312" w:eastAsia="仿宋_GB2312" w:hAnsi="宋体" w:hint="eastAsia"/>
                <w:color w:val="auto"/>
                <w:sz w:val="24"/>
                <w:szCs w:val="24"/>
              </w:rPr>
              <w:t>使用工具检查排除故障</w:t>
            </w:r>
          </w:p>
        </w:tc>
        <w:tc>
          <w:tcPr>
            <w:tcW w:w="1354" w:type="dxa"/>
            <w:vAlign w:val="center"/>
          </w:tcPr>
          <w:p w:rsidR="005B0E6C" w:rsidRDefault="00131C67">
            <w:pPr>
              <w:spacing w:after="0" w:line="240" w:lineRule="auto"/>
              <w:ind w:left="0" w:firstLine="0"/>
              <w:rPr>
                <w:rFonts w:ascii="仿宋_GB2312" w:eastAsia="仿宋_GB2312" w:hAnsi="宋体"/>
                <w:color w:val="auto"/>
                <w:sz w:val="24"/>
                <w:szCs w:val="24"/>
              </w:rPr>
            </w:pPr>
            <w:r>
              <w:rPr>
                <w:rFonts w:ascii="仿宋_GB2312" w:eastAsia="仿宋_GB2312" w:hAnsi="宋体" w:hint="eastAsia"/>
                <w:color w:val="auto"/>
                <w:sz w:val="24"/>
                <w:szCs w:val="24"/>
              </w:rPr>
              <w:t>结果评分</w:t>
            </w:r>
          </w:p>
        </w:tc>
      </w:tr>
      <w:tr w:rsidR="005B0E6C">
        <w:trPr>
          <w:trHeight w:val="1253"/>
          <w:jc w:val="center"/>
        </w:trPr>
        <w:tc>
          <w:tcPr>
            <w:tcW w:w="2290" w:type="dxa"/>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数字化工业场景搭建（</w:t>
            </w:r>
            <w:r>
              <w:rPr>
                <w:rFonts w:ascii="仿宋_GB2312" w:eastAsia="仿宋_GB2312" w:hAnsi="宋体" w:hint="eastAsia"/>
                <w:sz w:val="24"/>
                <w:szCs w:val="24"/>
              </w:rPr>
              <w:t>5</w:t>
            </w:r>
            <w:r>
              <w:rPr>
                <w:rFonts w:ascii="仿宋_GB2312" w:eastAsia="仿宋_GB2312" w:hAnsi="宋体" w:hint="eastAsia"/>
                <w:sz w:val="24"/>
                <w:szCs w:val="24"/>
              </w:rPr>
              <w:t>分）</w:t>
            </w:r>
          </w:p>
        </w:tc>
        <w:tc>
          <w:tcPr>
            <w:tcW w:w="1497" w:type="dxa"/>
            <w:vAlign w:val="center"/>
          </w:tcPr>
          <w:p w:rsidR="005B0E6C" w:rsidRDefault="00131C67">
            <w:pPr>
              <w:spacing w:after="2"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考核软件的应用</w:t>
            </w:r>
          </w:p>
        </w:tc>
        <w:tc>
          <w:tcPr>
            <w:tcW w:w="687" w:type="dxa"/>
            <w:vAlign w:val="center"/>
          </w:tcPr>
          <w:p w:rsidR="005B0E6C" w:rsidRDefault="00131C67">
            <w:pPr>
              <w:spacing w:after="0" w:line="240" w:lineRule="auto"/>
              <w:ind w:left="1" w:firstLine="0"/>
              <w:jc w:val="center"/>
              <w:rPr>
                <w:rFonts w:ascii="仿宋_GB2312" w:eastAsia="仿宋_GB2312" w:hAnsi="宋体"/>
                <w:sz w:val="24"/>
                <w:szCs w:val="24"/>
              </w:rPr>
            </w:pPr>
            <w:r>
              <w:rPr>
                <w:rFonts w:ascii="仿宋_GB2312" w:eastAsia="仿宋_GB2312" w:hAnsi="宋体" w:hint="eastAsia"/>
                <w:sz w:val="24"/>
                <w:szCs w:val="24"/>
              </w:rPr>
              <w:t>5</w:t>
            </w:r>
            <w:r>
              <w:rPr>
                <w:rFonts w:ascii="仿宋_GB2312" w:eastAsia="仿宋_GB2312" w:hAnsi="宋体" w:hint="eastAsia"/>
                <w:sz w:val="24"/>
                <w:szCs w:val="24"/>
              </w:rPr>
              <w:t>分</w:t>
            </w:r>
          </w:p>
        </w:tc>
        <w:tc>
          <w:tcPr>
            <w:tcW w:w="4040" w:type="dxa"/>
            <w:vAlign w:val="center"/>
          </w:tcPr>
          <w:p w:rsidR="005B0E6C" w:rsidRDefault="00131C67">
            <w:pPr>
              <w:spacing w:after="2" w:line="240" w:lineRule="auto"/>
              <w:ind w:left="1" w:firstLine="0"/>
              <w:rPr>
                <w:rFonts w:ascii="仿宋_GB2312" w:eastAsia="仿宋_GB2312" w:hAnsi="宋体"/>
                <w:sz w:val="24"/>
                <w:szCs w:val="24"/>
              </w:rPr>
            </w:pPr>
            <w:r>
              <w:rPr>
                <w:rFonts w:ascii="仿宋_GB2312" w:eastAsia="仿宋_GB2312" w:hAnsi="宋体" w:hint="eastAsia"/>
                <w:sz w:val="24"/>
                <w:szCs w:val="24"/>
              </w:rPr>
              <w:t>能熟练应用软件进行场景搭建，</w:t>
            </w:r>
            <w:proofErr w:type="gramStart"/>
            <w:r>
              <w:rPr>
                <w:rFonts w:ascii="仿宋_GB2312" w:eastAsia="仿宋_GB2312" w:hAnsi="宋体" w:hint="eastAsia"/>
                <w:sz w:val="24"/>
                <w:szCs w:val="24"/>
              </w:rPr>
              <w:t>每正确</w:t>
            </w:r>
            <w:proofErr w:type="gramEnd"/>
            <w:r>
              <w:rPr>
                <w:rFonts w:ascii="仿宋_GB2312" w:eastAsia="仿宋_GB2312" w:hAnsi="宋体" w:hint="eastAsia"/>
                <w:sz w:val="24"/>
                <w:szCs w:val="24"/>
              </w:rPr>
              <w:t>搭建一个区域得</w:t>
            </w:r>
            <w:r>
              <w:rPr>
                <w:rFonts w:ascii="仿宋_GB2312" w:eastAsia="仿宋_GB2312" w:hAnsi="宋体" w:hint="eastAsia"/>
                <w:sz w:val="24"/>
                <w:szCs w:val="24"/>
              </w:rPr>
              <w:t>1</w:t>
            </w:r>
            <w:r>
              <w:rPr>
                <w:rFonts w:ascii="仿宋_GB2312" w:eastAsia="仿宋_GB2312" w:hAnsi="宋体" w:hint="eastAsia"/>
                <w:sz w:val="24"/>
                <w:szCs w:val="24"/>
              </w:rPr>
              <w:t>分，区域搭建错误或不完整该区域不得分。</w:t>
            </w:r>
          </w:p>
        </w:tc>
        <w:tc>
          <w:tcPr>
            <w:tcW w:w="1354" w:type="dxa"/>
            <w:vAlign w:val="center"/>
          </w:tcPr>
          <w:p w:rsidR="005B0E6C" w:rsidRDefault="00131C67">
            <w:pPr>
              <w:spacing w:after="0" w:line="240" w:lineRule="auto"/>
              <w:ind w:left="0" w:firstLine="0"/>
              <w:rPr>
                <w:rFonts w:ascii="仿宋_GB2312" w:eastAsia="仿宋_GB2312" w:hAnsi="宋体"/>
                <w:sz w:val="24"/>
                <w:szCs w:val="24"/>
              </w:rPr>
            </w:pPr>
            <w:r>
              <w:rPr>
                <w:rFonts w:ascii="仿宋_GB2312" w:eastAsia="仿宋_GB2312" w:hAnsi="宋体" w:hint="eastAsia"/>
                <w:sz w:val="24"/>
                <w:szCs w:val="24"/>
              </w:rPr>
              <w:t>结果评分</w:t>
            </w:r>
          </w:p>
        </w:tc>
      </w:tr>
      <w:tr w:rsidR="005B0E6C">
        <w:trPr>
          <w:trHeight w:val="1253"/>
          <w:jc w:val="center"/>
        </w:trPr>
        <w:tc>
          <w:tcPr>
            <w:tcW w:w="2290" w:type="dxa"/>
            <w:vMerge w:val="restart"/>
            <w:vAlign w:val="center"/>
          </w:tcPr>
          <w:p w:rsidR="005B0E6C" w:rsidRDefault="00131C67">
            <w:pPr>
              <w:spacing w:after="1" w:line="240" w:lineRule="auto"/>
              <w:ind w:left="0" w:right="2" w:firstLine="0"/>
              <w:jc w:val="center"/>
              <w:rPr>
                <w:rFonts w:ascii="仿宋_GB2312" w:eastAsia="仿宋_GB2312" w:hAnsi="宋体"/>
                <w:sz w:val="24"/>
                <w:szCs w:val="24"/>
              </w:rPr>
            </w:pPr>
            <w:r>
              <w:rPr>
                <w:rFonts w:ascii="仿宋_GB2312" w:eastAsia="仿宋_GB2312" w:hAnsi="宋体" w:hint="eastAsia"/>
                <w:sz w:val="24"/>
                <w:szCs w:val="24"/>
              </w:rPr>
              <w:t>职业素养与安全意识</w:t>
            </w:r>
          </w:p>
          <w:p w:rsidR="005B0E6C" w:rsidRDefault="00131C67">
            <w:pPr>
              <w:spacing w:after="2"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Ansi="宋体" w:hint="eastAsia"/>
                <w:sz w:val="24"/>
                <w:szCs w:val="24"/>
              </w:rPr>
              <w:t>10</w:t>
            </w:r>
            <w:r>
              <w:rPr>
                <w:rFonts w:ascii="仿宋_GB2312" w:eastAsia="仿宋_GB2312" w:hAnsi="宋体" w:hint="eastAsia"/>
                <w:sz w:val="24"/>
                <w:szCs w:val="24"/>
              </w:rPr>
              <w:t>分）</w:t>
            </w:r>
          </w:p>
        </w:tc>
        <w:tc>
          <w:tcPr>
            <w:tcW w:w="1497" w:type="dxa"/>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安全</w:t>
            </w:r>
          </w:p>
        </w:tc>
        <w:tc>
          <w:tcPr>
            <w:tcW w:w="687" w:type="dxa"/>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4</w:t>
            </w:r>
            <w:r>
              <w:rPr>
                <w:rFonts w:ascii="仿宋_GB2312" w:eastAsia="仿宋_GB2312" w:hAnsi="宋体" w:hint="eastAsia"/>
                <w:sz w:val="24"/>
                <w:szCs w:val="24"/>
              </w:rPr>
              <w:t>分</w:t>
            </w:r>
          </w:p>
        </w:tc>
        <w:tc>
          <w:tcPr>
            <w:tcW w:w="4040" w:type="dxa"/>
            <w:vAlign w:val="center"/>
          </w:tcPr>
          <w:p w:rsidR="005B0E6C" w:rsidRDefault="00131C67">
            <w:pPr>
              <w:spacing w:after="0" w:line="240" w:lineRule="auto"/>
              <w:ind w:left="0" w:firstLine="0"/>
              <w:rPr>
                <w:rFonts w:ascii="仿宋_GB2312" w:eastAsia="仿宋_GB2312" w:hAnsi="宋体"/>
                <w:sz w:val="24"/>
                <w:szCs w:val="24"/>
              </w:rPr>
            </w:pPr>
            <w:r>
              <w:rPr>
                <w:rFonts w:ascii="仿宋_GB2312" w:eastAsia="仿宋_GB2312" w:hAnsi="宋体" w:hint="eastAsia"/>
                <w:sz w:val="24"/>
                <w:szCs w:val="24"/>
              </w:rPr>
              <w:t>现场操作安全保护符合安全操作规程、穿戴符合职业岗位要求；</w:t>
            </w:r>
          </w:p>
        </w:tc>
        <w:tc>
          <w:tcPr>
            <w:tcW w:w="1354" w:type="dxa"/>
            <w:vAlign w:val="center"/>
          </w:tcPr>
          <w:p w:rsidR="005B0E6C" w:rsidRDefault="00131C67">
            <w:pPr>
              <w:spacing w:after="0" w:line="240" w:lineRule="auto"/>
              <w:ind w:left="0" w:firstLine="0"/>
              <w:rPr>
                <w:rFonts w:ascii="仿宋_GB2312" w:eastAsia="仿宋_GB2312" w:hAnsi="宋体"/>
                <w:sz w:val="24"/>
                <w:szCs w:val="24"/>
              </w:rPr>
            </w:pPr>
            <w:r>
              <w:rPr>
                <w:rFonts w:ascii="仿宋_GB2312" w:eastAsia="仿宋_GB2312" w:hAnsi="宋体" w:hint="eastAsia"/>
                <w:sz w:val="24"/>
                <w:szCs w:val="24"/>
              </w:rPr>
              <w:t>过程评分</w:t>
            </w:r>
          </w:p>
        </w:tc>
      </w:tr>
      <w:tr w:rsidR="005B0E6C">
        <w:trPr>
          <w:trHeight w:val="1253"/>
          <w:jc w:val="center"/>
        </w:trPr>
        <w:tc>
          <w:tcPr>
            <w:tcW w:w="2290" w:type="dxa"/>
            <w:vMerge/>
            <w:vAlign w:val="center"/>
          </w:tcPr>
          <w:p w:rsidR="005B0E6C" w:rsidRDefault="005B0E6C">
            <w:pPr>
              <w:spacing w:after="1" w:line="240" w:lineRule="auto"/>
              <w:ind w:left="0" w:right="2" w:firstLine="0"/>
              <w:jc w:val="center"/>
              <w:rPr>
                <w:rFonts w:ascii="仿宋_GB2312" w:eastAsia="仿宋_GB2312" w:hAnsi="宋体"/>
                <w:sz w:val="24"/>
                <w:szCs w:val="24"/>
              </w:rPr>
            </w:pPr>
          </w:p>
        </w:tc>
        <w:tc>
          <w:tcPr>
            <w:tcW w:w="1497" w:type="dxa"/>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规范</w:t>
            </w:r>
          </w:p>
        </w:tc>
        <w:tc>
          <w:tcPr>
            <w:tcW w:w="687" w:type="dxa"/>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2</w:t>
            </w:r>
            <w:r>
              <w:rPr>
                <w:rFonts w:ascii="仿宋_GB2312" w:eastAsia="仿宋_GB2312" w:hAnsi="宋体" w:hint="eastAsia"/>
                <w:sz w:val="24"/>
                <w:szCs w:val="24"/>
              </w:rPr>
              <w:t>分</w:t>
            </w:r>
          </w:p>
        </w:tc>
        <w:tc>
          <w:tcPr>
            <w:tcW w:w="4040" w:type="dxa"/>
            <w:vAlign w:val="center"/>
          </w:tcPr>
          <w:p w:rsidR="005B0E6C" w:rsidRDefault="00131C67">
            <w:pPr>
              <w:spacing w:after="0" w:line="240" w:lineRule="auto"/>
              <w:ind w:left="0" w:firstLine="0"/>
              <w:rPr>
                <w:rFonts w:ascii="仿宋_GB2312" w:eastAsia="仿宋_GB2312" w:hAnsi="宋体"/>
                <w:sz w:val="24"/>
                <w:szCs w:val="24"/>
              </w:rPr>
            </w:pPr>
            <w:r>
              <w:rPr>
                <w:rFonts w:ascii="仿宋_GB2312" w:eastAsia="仿宋_GB2312" w:hAnsi="宋体" w:hint="eastAsia"/>
                <w:sz w:val="24"/>
                <w:szCs w:val="24"/>
              </w:rPr>
              <w:t>赛后工具材料摆放整齐、现场设备文具资料管理整洁有序，符合高级电工职业规范。</w:t>
            </w:r>
          </w:p>
        </w:tc>
        <w:tc>
          <w:tcPr>
            <w:tcW w:w="1354" w:type="dxa"/>
            <w:vAlign w:val="center"/>
          </w:tcPr>
          <w:p w:rsidR="005B0E6C" w:rsidRDefault="00131C67">
            <w:pPr>
              <w:spacing w:after="0" w:line="240" w:lineRule="auto"/>
              <w:ind w:left="0" w:firstLine="0"/>
              <w:rPr>
                <w:rFonts w:ascii="仿宋_GB2312" w:eastAsia="仿宋_GB2312" w:hAnsi="宋体"/>
                <w:sz w:val="24"/>
                <w:szCs w:val="24"/>
              </w:rPr>
            </w:pPr>
            <w:r>
              <w:rPr>
                <w:rFonts w:ascii="仿宋_GB2312" w:eastAsia="仿宋_GB2312" w:hAnsi="宋体" w:hint="eastAsia"/>
                <w:sz w:val="24"/>
                <w:szCs w:val="24"/>
              </w:rPr>
              <w:t>过程评分</w:t>
            </w:r>
          </w:p>
        </w:tc>
      </w:tr>
      <w:tr w:rsidR="005B0E6C">
        <w:trPr>
          <w:trHeight w:val="1253"/>
          <w:jc w:val="center"/>
        </w:trPr>
        <w:tc>
          <w:tcPr>
            <w:tcW w:w="2290" w:type="dxa"/>
            <w:vMerge/>
            <w:vAlign w:val="center"/>
          </w:tcPr>
          <w:p w:rsidR="005B0E6C" w:rsidRDefault="005B0E6C">
            <w:pPr>
              <w:spacing w:after="1" w:line="240" w:lineRule="auto"/>
              <w:ind w:left="0" w:right="2" w:firstLine="0"/>
              <w:jc w:val="center"/>
              <w:rPr>
                <w:rFonts w:ascii="仿宋_GB2312" w:eastAsia="仿宋_GB2312" w:hAnsi="宋体"/>
                <w:sz w:val="24"/>
                <w:szCs w:val="24"/>
              </w:rPr>
            </w:pPr>
          </w:p>
        </w:tc>
        <w:tc>
          <w:tcPr>
            <w:tcW w:w="1497" w:type="dxa"/>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纪律</w:t>
            </w:r>
          </w:p>
        </w:tc>
        <w:tc>
          <w:tcPr>
            <w:tcW w:w="687" w:type="dxa"/>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2</w:t>
            </w:r>
            <w:r>
              <w:rPr>
                <w:rFonts w:ascii="仿宋_GB2312" w:eastAsia="仿宋_GB2312" w:hAnsi="宋体" w:hint="eastAsia"/>
                <w:sz w:val="24"/>
                <w:szCs w:val="24"/>
              </w:rPr>
              <w:t>分</w:t>
            </w:r>
          </w:p>
        </w:tc>
        <w:tc>
          <w:tcPr>
            <w:tcW w:w="4040" w:type="dxa"/>
          </w:tcPr>
          <w:p w:rsidR="005B0E6C" w:rsidRDefault="00131C67">
            <w:pPr>
              <w:spacing w:after="0" w:line="240" w:lineRule="auto"/>
              <w:ind w:left="0" w:firstLine="0"/>
              <w:rPr>
                <w:rFonts w:ascii="仿宋_GB2312" w:eastAsia="仿宋_GB2312" w:hAnsi="宋体"/>
                <w:sz w:val="24"/>
                <w:szCs w:val="24"/>
              </w:rPr>
            </w:pPr>
            <w:r>
              <w:rPr>
                <w:rFonts w:ascii="仿宋_GB2312" w:eastAsia="仿宋_GB2312" w:hAnsi="宋体" w:hint="eastAsia"/>
                <w:sz w:val="24"/>
                <w:szCs w:val="24"/>
              </w:rPr>
              <w:t>爱惜赛场的设备和器材，</w:t>
            </w:r>
            <w:proofErr w:type="gramStart"/>
            <w:r>
              <w:rPr>
                <w:rFonts w:ascii="仿宋_GB2312" w:eastAsia="仿宋_GB2312" w:hAnsi="宋体" w:hint="eastAsia"/>
                <w:sz w:val="24"/>
                <w:szCs w:val="24"/>
              </w:rPr>
              <w:t>保持赛位的</w:t>
            </w:r>
            <w:proofErr w:type="gramEnd"/>
            <w:r>
              <w:rPr>
                <w:rFonts w:ascii="仿宋_GB2312" w:eastAsia="仿宋_GB2312" w:hAnsi="宋体" w:hint="eastAsia"/>
                <w:sz w:val="24"/>
                <w:szCs w:val="24"/>
              </w:rPr>
              <w:t>整洁。团队有分工有合作，遵守竞赛纪律，尊重裁判员、工作人员等。</w:t>
            </w:r>
          </w:p>
        </w:tc>
        <w:tc>
          <w:tcPr>
            <w:tcW w:w="1354" w:type="dxa"/>
            <w:vAlign w:val="center"/>
          </w:tcPr>
          <w:p w:rsidR="005B0E6C" w:rsidRDefault="00131C67">
            <w:pPr>
              <w:spacing w:after="0" w:line="240" w:lineRule="auto"/>
              <w:ind w:left="0" w:firstLine="0"/>
              <w:rPr>
                <w:rFonts w:ascii="仿宋_GB2312" w:eastAsia="仿宋_GB2312" w:hAnsi="宋体"/>
                <w:sz w:val="24"/>
                <w:szCs w:val="24"/>
              </w:rPr>
            </w:pPr>
            <w:r>
              <w:rPr>
                <w:rFonts w:ascii="仿宋_GB2312" w:eastAsia="仿宋_GB2312" w:hAnsi="宋体" w:hint="eastAsia"/>
                <w:sz w:val="24"/>
                <w:szCs w:val="24"/>
              </w:rPr>
              <w:t>过程评分</w:t>
            </w:r>
          </w:p>
        </w:tc>
      </w:tr>
      <w:tr w:rsidR="005B0E6C">
        <w:trPr>
          <w:trHeight w:val="1253"/>
          <w:jc w:val="center"/>
        </w:trPr>
        <w:tc>
          <w:tcPr>
            <w:tcW w:w="2290" w:type="dxa"/>
            <w:vMerge/>
            <w:vAlign w:val="center"/>
          </w:tcPr>
          <w:p w:rsidR="005B0E6C" w:rsidRDefault="005B0E6C">
            <w:pPr>
              <w:spacing w:after="1" w:line="240" w:lineRule="auto"/>
              <w:ind w:left="0" w:right="2" w:firstLine="0"/>
              <w:jc w:val="center"/>
              <w:rPr>
                <w:rFonts w:ascii="仿宋_GB2312" w:eastAsia="仿宋_GB2312" w:hAnsi="宋体"/>
                <w:sz w:val="24"/>
                <w:szCs w:val="24"/>
              </w:rPr>
            </w:pPr>
          </w:p>
        </w:tc>
        <w:tc>
          <w:tcPr>
            <w:tcW w:w="1497" w:type="dxa"/>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绿色生产</w:t>
            </w:r>
          </w:p>
        </w:tc>
        <w:tc>
          <w:tcPr>
            <w:tcW w:w="687" w:type="dxa"/>
            <w:vAlign w:val="center"/>
          </w:tcPr>
          <w:p w:rsidR="005B0E6C" w:rsidRDefault="00131C67">
            <w:pPr>
              <w:spacing w:after="0" w:line="240" w:lineRule="auto"/>
              <w:ind w:left="0" w:firstLine="0"/>
              <w:jc w:val="center"/>
              <w:rPr>
                <w:rFonts w:ascii="仿宋_GB2312" w:eastAsia="仿宋_GB2312" w:hAnsi="宋体"/>
                <w:sz w:val="24"/>
                <w:szCs w:val="24"/>
              </w:rPr>
            </w:pPr>
            <w:r>
              <w:rPr>
                <w:rFonts w:ascii="仿宋_GB2312" w:eastAsia="仿宋_GB2312" w:hAnsi="宋体" w:hint="eastAsia"/>
                <w:sz w:val="24"/>
                <w:szCs w:val="24"/>
              </w:rPr>
              <w:t>2</w:t>
            </w:r>
            <w:r>
              <w:rPr>
                <w:rFonts w:ascii="仿宋_GB2312" w:eastAsia="仿宋_GB2312" w:hAnsi="宋体" w:hint="eastAsia"/>
                <w:sz w:val="24"/>
                <w:szCs w:val="24"/>
              </w:rPr>
              <w:t>分</w:t>
            </w:r>
          </w:p>
        </w:tc>
        <w:tc>
          <w:tcPr>
            <w:tcW w:w="4040" w:type="dxa"/>
            <w:vAlign w:val="center"/>
          </w:tcPr>
          <w:p w:rsidR="005B0E6C" w:rsidRDefault="00131C67">
            <w:pPr>
              <w:spacing w:after="0" w:line="240" w:lineRule="auto"/>
              <w:ind w:left="0" w:firstLine="0"/>
              <w:rPr>
                <w:rFonts w:ascii="仿宋_GB2312" w:eastAsia="仿宋_GB2312" w:hAnsi="宋体"/>
                <w:sz w:val="24"/>
                <w:szCs w:val="24"/>
              </w:rPr>
            </w:pPr>
            <w:r>
              <w:rPr>
                <w:rFonts w:ascii="仿宋_GB2312" w:eastAsia="仿宋_GB2312" w:hAnsi="宋体" w:hint="eastAsia"/>
                <w:sz w:val="24"/>
                <w:szCs w:val="24"/>
              </w:rPr>
              <w:t>节约使用耗材。</w:t>
            </w:r>
          </w:p>
        </w:tc>
        <w:tc>
          <w:tcPr>
            <w:tcW w:w="1354" w:type="dxa"/>
            <w:vAlign w:val="center"/>
          </w:tcPr>
          <w:p w:rsidR="005B0E6C" w:rsidRDefault="00131C67">
            <w:pPr>
              <w:spacing w:after="0" w:line="240" w:lineRule="auto"/>
              <w:ind w:left="0" w:firstLine="0"/>
              <w:rPr>
                <w:rFonts w:ascii="仿宋_GB2312" w:eastAsia="仿宋_GB2312" w:hAnsi="宋体"/>
                <w:sz w:val="24"/>
                <w:szCs w:val="24"/>
              </w:rPr>
            </w:pPr>
            <w:r>
              <w:rPr>
                <w:rFonts w:ascii="仿宋_GB2312" w:eastAsia="仿宋_GB2312" w:hAnsi="宋体" w:hint="eastAsia"/>
                <w:sz w:val="24"/>
                <w:szCs w:val="24"/>
              </w:rPr>
              <w:t>结果评分</w:t>
            </w:r>
          </w:p>
        </w:tc>
      </w:tr>
    </w:tbl>
    <w:p w:rsidR="005B0E6C" w:rsidRDefault="00131C67">
      <w:pPr>
        <w:spacing w:line="560" w:lineRule="exact"/>
        <w:ind w:left="0" w:firstLineChars="200" w:firstLine="600"/>
        <w:rPr>
          <w:rFonts w:ascii="楷体" w:eastAsia="楷体" w:hAnsi="楷体" w:cs="楷体"/>
          <w:sz w:val="30"/>
          <w:szCs w:val="30"/>
        </w:rPr>
      </w:pPr>
      <w:r>
        <w:rPr>
          <w:rFonts w:ascii="楷体" w:eastAsia="楷体" w:hAnsi="楷体" w:cs="楷体" w:hint="eastAsia"/>
          <w:sz w:val="30"/>
          <w:szCs w:val="30"/>
        </w:rPr>
        <w:t>（二）评分方式</w:t>
      </w:r>
    </w:p>
    <w:p w:rsidR="005B0E6C" w:rsidRDefault="00131C67">
      <w:pPr>
        <w:pStyle w:val="ab"/>
        <w:spacing w:line="560" w:lineRule="exact"/>
        <w:ind w:left="0" w:firstLine="600"/>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宋体" w:hint="eastAsia"/>
          <w:sz w:val="30"/>
          <w:szCs w:val="30"/>
        </w:rPr>
        <w:t>裁判组成</w:t>
      </w:r>
    </w:p>
    <w:p w:rsidR="005B0E6C" w:rsidRDefault="00131C67">
      <w:pPr>
        <w:pStyle w:val="ab"/>
        <w:spacing w:line="560" w:lineRule="exact"/>
        <w:ind w:left="0" w:firstLine="600"/>
        <w:rPr>
          <w:rFonts w:ascii="仿宋_GB2312" w:eastAsia="仿宋_GB2312" w:hAnsi="宋体"/>
          <w:sz w:val="30"/>
          <w:szCs w:val="30"/>
        </w:rPr>
      </w:pPr>
      <w:r>
        <w:rPr>
          <w:rFonts w:ascii="仿宋_GB2312" w:eastAsia="仿宋_GB2312" w:hAnsi="宋体" w:hint="eastAsia"/>
          <w:sz w:val="30"/>
          <w:szCs w:val="30"/>
        </w:rPr>
        <w:t>裁判团队由企业专家、本科院校专家、高职院校专家等组成。</w:t>
      </w:r>
    </w:p>
    <w:p w:rsidR="005B0E6C" w:rsidRDefault="00131C67">
      <w:pPr>
        <w:pStyle w:val="ab"/>
        <w:spacing w:line="560" w:lineRule="exact"/>
        <w:ind w:left="0" w:firstLine="600"/>
        <w:rPr>
          <w:rFonts w:ascii="仿宋_GB2312" w:eastAsia="仿宋_GB2312" w:hAnsi="宋体"/>
          <w:sz w:val="30"/>
          <w:szCs w:val="30"/>
        </w:rPr>
      </w:pPr>
      <w:r>
        <w:rPr>
          <w:rFonts w:ascii="仿宋_GB2312" w:eastAsia="仿宋_GB2312" w:hAnsi="宋体" w:hint="eastAsia"/>
          <w:sz w:val="30"/>
          <w:szCs w:val="30"/>
        </w:rPr>
        <w:t>2.</w:t>
      </w:r>
      <w:r>
        <w:rPr>
          <w:rFonts w:ascii="仿宋_GB2312" w:eastAsia="仿宋_GB2312" w:hAnsi="宋体" w:hint="eastAsia"/>
          <w:sz w:val="30"/>
          <w:szCs w:val="30"/>
        </w:rPr>
        <w:t>成绩评分与产生方法</w:t>
      </w:r>
    </w:p>
    <w:p w:rsidR="005B0E6C" w:rsidRDefault="00131C67">
      <w:pPr>
        <w:pStyle w:val="ab"/>
        <w:spacing w:line="560" w:lineRule="exact"/>
        <w:ind w:left="0" w:firstLine="600"/>
        <w:jc w:val="both"/>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hint="eastAsia"/>
          <w:sz w:val="30"/>
          <w:szCs w:val="30"/>
        </w:rPr>
        <w:t>1</w:t>
      </w:r>
      <w:r>
        <w:rPr>
          <w:rFonts w:ascii="仿宋_GB2312" w:eastAsia="仿宋_GB2312" w:hAnsi="宋体" w:hint="eastAsia"/>
          <w:sz w:val="30"/>
          <w:szCs w:val="30"/>
        </w:rPr>
        <w:t>）竞赛项目满分为</w:t>
      </w:r>
      <w:r>
        <w:rPr>
          <w:rFonts w:ascii="仿宋_GB2312" w:eastAsia="仿宋_GB2312" w:hAnsi="宋体" w:hint="eastAsia"/>
          <w:sz w:val="30"/>
          <w:szCs w:val="30"/>
        </w:rPr>
        <w:t>100</w:t>
      </w:r>
      <w:r>
        <w:rPr>
          <w:rFonts w:ascii="仿宋_GB2312" w:eastAsia="仿宋_GB2312" w:hAnsi="宋体" w:hint="eastAsia"/>
          <w:sz w:val="30"/>
          <w:szCs w:val="30"/>
        </w:rPr>
        <w:t>分。具体的评分细则由专家组成员依据竞赛任务书制定，其中控制系统电路设计</w:t>
      </w:r>
      <w:r>
        <w:rPr>
          <w:rFonts w:ascii="仿宋_GB2312" w:eastAsia="仿宋_GB2312" w:hAnsi="宋体" w:hint="eastAsia"/>
          <w:sz w:val="30"/>
          <w:szCs w:val="30"/>
        </w:rPr>
        <w:t>12</w:t>
      </w:r>
      <w:r>
        <w:rPr>
          <w:rFonts w:ascii="仿宋_GB2312" w:eastAsia="仿宋_GB2312" w:hAnsi="宋体" w:hint="eastAsia"/>
          <w:sz w:val="30"/>
          <w:szCs w:val="30"/>
        </w:rPr>
        <w:t>分，控制系统电路布置、连接工艺与调试</w:t>
      </w:r>
      <w:r>
        <w:rPr>
          <w:rFonts w:ascii="仿宋_GB2312" w:eastAsia="仿宋_GB2312" w:hAnsi="宋体" w:hint="eastAsia"/>
          <w:sz w:val="30"/>
          <w:szCs w:val="30"/>
        </w:rPr>
        <w:t>15</w:t>
      </w:r>
      <w:r>
        <w:rPr>
          <w:rFonts w:ascii="仿宋_GB2312" w:eastAsia="仿宋_GB2312" w:hAnsi="宋体" w:hint="eastAsia"/>
          <w:sz w:val="30"/>
          <w:szCs w:val="30"/>
        </w:rPr>
        <w:t>分，操控单元独立功能完成情况</w:t>
      </w:r>
      <w:r>
        <w:rPr>
          <w:rFonts w:ascii="仿宋_GB2312" w:eastAsia="仿宋_GB2312" w:hAnsi="宋体" w:hint="eastAsia"/>
          <w:sz w:val="30"/>
          <w:szCs w:val="30"/>
        </w:rPr>
        <w:t>25</w:t>
      </w:r>
      <w:r>
        <w:rPr>
          <w:rFonts w:ascii="仿宋_GB2312" w:eastAsia="仿宋_GB2312" w:hAnsi="宋体" w:hint="eastAsia"/>
          <w:sz w:val="30"/>
          <w:szCs w:val="30"/>
        </w:rPr>
        <w:t>分，控制系统整体功能完成情况</w:t>
      </w:r>
      <w:r>
        <w:rPr>
          <w:rFonts w:ascii="仿宋_GB2312" w:eastAsia="仿宋_GB2312" w:hAnsi="宋体" w:hint="eastAsia"/>
          <w:sz w:val="30"/>
          <w:szCs w:val="30"/>
        </w:rPr>
        <w:t>23</w:t>
      </w:r>
      <w:r>
        <w:rPr>
          <w:rFonts w:ascii="仿宋_GB2312" w:eastAsia="仿宋_GB2312" w:hAnsi="宋体" w:hint="eastAsia"/>
          <w:sz w:val="30"/>
          <w:szCs w:val="30"/>
        </w:rPr>
        <w:t>分，电气控制系统故障检测</w:t>
      </w:r>
      <w:r>
        <w:rPr>
          <w:rFonts w:ascii="仿宋_GB2312" w:eastAsia="仿宋_GB2312" w:hAnsi="宋体" w:hint="eastAsia"/>
          <w:sz w:val="30"/>
          <w:szCs w:val="30"/>
        </w:rPr>
        <w:t>10</w:t>
      </w:r>
      <w:r>
        <w:rPr>
          <w:rFonts w:ascii="仿宋_GB2312" w:eastAsia="仿宋_GB2312" w:hAnsi="宋体" w:hint="eastAsia"/>
          <w:sz w:val="30"/>
          <w:szCs w:val="30"/>
        </w:rPr>
        <w:t>分，数字化工业场景搭建</w:t>
      </w:r>
      <w:r>
        <w:rPr>
          <w:rFonts w:ascii="仿宋_GB2312" w:eastAsia="仿宋_GB2312" w:hAnsi="宋体" w:hint="eastAsia"/>
          <w:sz w:val="30"/>
          <w:szCs w:val="30"/>
        </w:rPr>
        <w:t>5</w:t>
      </w:r>
      <w:r>
        <w:rPr>
          <w:rFonts w:ascii="仿宋_GB2312" w:eastAsia="仿宋_GB2312" w:hAnsi="宋体" w:hint="eastAsia"/>
          <w:sz w:val="30"/>
          <w:szCs w:val="30"/>
        </w:rPr>
        <w:t>分，职业素养与安全意识</w:t>
      </w:r>
      <w:r>
        <w:rPr>
          <w:rFonts w:ascii="仿宋_GB2312" w:eastAsia="仿宋_GB2312" w:hAnsi="宋体" w:hint="eastAsia"/>
          <w:sz w:val="30"/>
          <w:szCs w:val="30"/>
        </w:rPr>
        <w:t>10</w:t>
      </w:r>
      <w:r>
        <w:rPr>
          <w:rFonts w:ascii="仿宋_GB2312" w:eastAsia="仿宋_GB2312" w:hAnsi="宋体" w:hint="eastAsia"/>
          <w:sz w:val="30"/>
          <w:szCs w:val="30"/>
        </w:rPr>
        <w:t>分。</w:t>
      </w:r>
    </w:p>
    <w:p w:rsidR="005B0E6C" w:rsidRDefault="00131C67">
      <w:pPr>
        <w:pStyle w:val="ab"/>
        <w:spacing w:line="560" w:lineRule="exact"/>
        <w:ind w:left="0" w:firstLine="6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hint="eastAsia"/>
          <w:sz w:val="30"/>
          <w:szCs w:val="30"/>
        </w:rPr>
        <w:t>2</w:t>
      </w:r>
      <w:r>
        <w:rPr>
          <w:rFonts w:ascii="仿宋_GB2312" w:eastAsia="仿宋_GB2312" w:hAnsi="宋体" w:hint="eastAsia"/>
          <w:sz w:val="30"/>
          <w:szCs w:val="30"/>
        </w:rPr>
        <w:t>）选手与裁判共同对功能实现部分项目进行评分。</w:t>
      </w:r>
    </w:p>
    <w:p w:rsidR="005B0E6C" w:rsidRDefault="00131C67">
      <w:pPr>
        <w:pStyle w:val="ab"/>
        <w:spacing w:line="560" w:lineRule="exact"/>
        <w:ind w:left="0" w:firstLine="6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hint="eastAsia"/>
          <w:sz w:val="30"/>
          <w:szCs w:val="30"/>
        </w:rPr>
        <w:t>3</w:t>
      </w:r>
      <w:r>
        <w:rPr>
          <w:rFonts w:ascii="仿宋_GB2312" w:eastAsia="仿宋_GB2312" w:hAnsi="宋体" w:hint="eastAsia"/>
          <w:sz w:val="30"/>
          <w:szCs w:val="30"/>
        </w:rPr>
        <w:t>）裁判结合器件选型、电路设计图、电路连接工艺等按照评分表进行各评价项目进行评分，职业素养部分进行全过程评分。</w:t>
      </w:r>
    </w:p>
    <w:p w:rsidR="005B0E6C" w:rsidRDefault="00131C67">
      <w:pPr>
        <w:pStyle w:val="ab"/>
        <w:spacing w:line="560" w:lineRule="exact"/>
        <w:ind w:left="0" w:firstLine="6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hint="eastAsia"/>
          <w:sz w:val="30"/>
          <w:szCs w:val="30"/>
        </w:rPr>
        <w:t>4</w:t>
      </w:r>
      <w:r>
        <w:rPr>
          <w:rFonts w:ascii="仿宋_GB2312" w:eastAsia="仿宋_GB2312" w:hAnsi="宋体" w:hint="eastAsia"/>
          <w:sz w:val="30"/>
          <w:szCs w:val="30"/>
        </w:rPr>
        <w:t>）在竞赛时段，参赛选手有不服从裁判及监考、扰乱赛场秩序等</w:t>
      </w:r>
      <w:r>
        <w:rPr>
          <w:rFonts w:ascii="仿宋_GB2312" w:eastAsia="仿宋_GB2312" w:hAnsi="宋体" w:hint="eastAsia"/>
          <w:sz w:val="30"/>
          <w:szCs w:val="30"/>
        </w:rPr>
        <w:t>行为情节严重的，取消参赛队评奖资格。有作弊行为的，取消参赛队评奖资格。裁判宣布竞赛时间到，选手仍强行操作的，取消参赛队奖项评比资格。</w:t>
      </w:r>
    </w:p>
    <w:p w:rsidR="005B0E6C" w:rsidRDefault="00131C67">
      <w:pPr>
        <w:pStyle w:val="ab"/>
        <w:spacing w:line="560" w:lineRule="exact"/>
        <w:ind w:left="0" w:firstLine="6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hint="eastAsia"/>
          <w:sz w:val="30"/>
          <w:szCs w:val="30"/>
        </w:rPr>
        <w:t>5</w:t>
      </w:r>
      <w:r>
        <w:rPr>
          <w:rFonts w:ascii="仿宋_GB2312" w:eastAsia="仿宋_GB2312" w:hAnsi="宋体" w:hint="eastAsia"/>
          <w:sz w:val="30"/>
          <w:szCs w:val="30"/>
        </w:rPr>
        <w:t>）选手有下列情形，需从比赛成绩中扣分：</w:t>
      </w:r>
    </w:p>
    <w:p w:rsidR="005B0E6C" w:rsidRDefault="00131C67">
      <w:pPr>
        <w:pStyle w:val="ab"/>
        <w:spacing w:line="560" w:lineRule="exact"/>
        <w:ind w:left="0" w:firstLine="600"/>
        <w:rPr>
          <w:rFonts w:ascii="仿宋_GB2312" w:eastAsia="仿宋_GB2312" w:hAnsi="宋体"/>
          <w:sz w:val="30"/>
          <w:szCs w:val="30"/>
        </w:rPr>
      </w:pPr>
      <w:r>
        <w:rPr>
          <w:rFonts w:ascii="仿宋_GB2312" w:eastAsia="仿宋_GB2312" w:hAnsi="宋体" w:hint="eastAsia"/>
          <w:sz w:val="30"/>
          <w:szCs w:val="30"/>
        </w:rPr>
        <w:t>①违反比赛规定</w:t>
      </w:r>
      <w:r>
        <w:rPr>
          <w:rFonts w:ascii="仿宋_GB2312" w:eastAsia="仿宋_GB2312" w:hAnsi="宋体" w:hint="eastAsia"/>
          <w:sz w:val="30"/>
          <w:szCs w:val="30"/>
        </w:rPr>
        <w:t>,</w:t>
      </w:r>
      <w:r>
        <w:rPr>
          <w:rFonts w:ascii="仿宋_GB2312" w:eastAsia="仿宋_GB2312" w:hAnsi="宋体" w:hint="eastAsia"/>
          <w:sz w:val="30"/>
          <w:szCs w:val="30"/>
        </w:rPr>
        <w:t>提前进行操作的扣</w:t>
      </w:r>
      <w:r>
        <w:rPr>
          <w:rFonts w:ascii="仿宋_GB2312" w:eastAsia="仿宋_GB2312" w:hAnsi="宋体" w:hint="eastAsia"/>
          <w:sz w:val="30"/>
          <w:szCs w:val="30"/>
        </w:rPr>
        <w:t>2</w:t>
      </w:r>
      <w:r>
        <w:rPr>
          <w:rFonts w:ascii="仿宋_GB2312" w:eastAsia="仿宋_GB2312" w:hAnsi="宋体" w:hint="eastAsia"/>
          <w:sz w:val="30"/>
          <w:szCs w:val="30"/>
        </w:rPr>
        <w:t>分，比赛</w:t>
      </w:r>
      <w:proofErr w:type="gramStart"/>
      <w:r>
        <w:rPr>
          <w:rFonts w:ascii="仿宋_GB2312" w:eastAsia="仿宋_GB2312" w:hAnsi="宋体" w:hint="eastAsia"/>
          <w:sz w:val="30"/>
          <w:szCs w:val="30"/>
        </w:rPr>
        <w:t>终止仍</w:t>
      </w:r>
      <w:proofErr w:type="gramEnd"/>
      <w:r>
        <w:rPr>
          <w:rFonts w:ascii="仿宋_GB2312" w:eastAsia="仿宋_GB2312" w:hAnsi="宋体" w:hint="eastAsia"/>
          <w:sz w:val="30"/>
          <w:szCs w:val="30"/>
        </w:rPr>
        <w:t>继续操作的扣</w:t>
      </w:r>
      <w:r>
        <w:rPr>
          <w:rFonts w:ascii="仿宋_GB2312" w:eastAsia="仿宋_GB2312" w:hAnsi="宋体" w:hint="eastAsia"/>
          <w:sz w:val="30"/>
          <w:szCs w:val="30"/>
        </w:rPr>
        <w:t>2</w:t>
      </w:r>
      <w:r>
        <w:rPr>
          <w:rFonts w:ascii="仿宋_GB2312" w:eastAsia="仿宋_GB2312" w:hAnsi="宋体" w:hint="eastAsia"/>
          <w:sz w:val="30"/>
          <w:szCs w:val="30"/>
        </w:rPr>
        <w:t>分。</w:t>
      </w:r>
      <w:r>
        <w:rPr>
          <w:rFonts w:ascii="仿宋_GB2312" w:eastAsia="仿宋_GB2312" w:hAnsi="宋体" w:hint="eastAsia"/>
          <w:sz w:val="30"/>
          <w:szCs w:val="30"/>
        </w:rPr>
        <w:t xml:space="preserve"> </w:t>
      </w:r>
    </w:p>
    <w:p w:rsidR="005B0E6C" w:rsidRDefault="00131C67">
      <w:pPr>
        <w:pStyle w:val="ab"/>
        <w:spacing w:line="560" w:lineRule="exact"/>
        <w:ind w:left="0" w:firstLine="600"/>
        <w:rPr>
          <w:rFonts w:ascii="仿宋_GB2312" w:eastAsia="仿宋_GB2312" w:hAnsi="宋体"/>
          <w:sz w:val="30"/>
          <w:szCs w:val="30"/>
        </w:rPr>
      </w:pPr>
      <w:r>
        <w:rPr>
          <w:rFonts w:ascii="仿宋_GB2312" w:eastAsia="仿宋_GB2312" w:hAnsi="宋体" w:hint="eastAsia"/>
          <w:sz w:val="30"/>
          <w:szCs w:val="30"/>
        </w:rPr>
        <w:t>②在竞赛过程中，违反赛场纪律，由裁判员现场记录参赛选手违纪情节，每次扣</w:t>
      </w:r>
      <w:r>
        <w:rPr>
          <w:rFonts w:ascii="仿宋_GB2312" w:eastAsia="仿宋_GB2312" w:hAnsi="宋体" w:hint="eastAsia"/>
          <w:sz w:val="30"/>
          <w:szCs w:val="30"/>
        </w:rPr>
        <w:t>1</w:t>
      </w:r>
      <w:r>
        <w:rPr>
          <w:rFonts w:ascii="仿宋_GB2312" w:eastAsia="仿宋_GB2312" w:hAnsi="宋体" w:hint="eastAsia"/>
          <w:sz w:val="30"/>
          <w:szCs w:val="30"/>
        </w:rPr>
        <w:t>分。</w:t>
      </w:r>
    </w:p>
    <w:p w:rsidR="005B0E6C" w:rsidRDefault="00131C67">
      <w:pPr>
        <w:pStyle w:val="ab"/>
        <w:spacing w:line="560" w:lineRule="exact"/>
        <w:ind w:left="0" w:firstLine="600"/>
        <w:rPr>
          <w:rFonts w:ascii="仿宋_GB2312" w:eastAsia="仿宋_GB2312" w:hAnsi="宋体"/>
          <w:sz w:val="30"/>
          <w:szCs w:val="30"/>
        </w:rPr>
      </w:pPr>
      <w:r>
        <w:rPr>
          <w:rFonts w:ascii="仿宋_GB2312" w:eastAsia="仿宋_GB2312" w:hAnsi="宋体" w:hint="eastAsia"/>
          <w:sz w:val="30"/>
          <w:szCs w:val="30"/>
        </w:rPr>
        <w:lastRenderedPageBreak/>
        <w:t>③在完成竞赛任务的过程中违反操作规程或因操作不当，造成设备损坏或影响其他选手比赛的，扣</w:t>
      </w:r>
      <w:r>
        <w:rPr>
          <w:rFonts w:ascii="仿宋_GB2312" w:eastAsia="仿宋_GB2312" w:hAnsi="宋体" w:hint="eastAsia"/>
          <w:sz w:val="30"/>
          <w:szCs w:val="30"/>
        </w:rPr>
        <w:t>5</w:t>
      </w:r>
      <w:r>
        <w:rPr>
          <w:rFonts w:ascii="仿宋_GB2312" w:eastAsia="仿宋_GB2312" w:hAnsi="宋体" w:hint="eastAsia"/>
          <w:sz w:val="30"/>
          <w:szCs w:val="30"/>
        </w:rPr>
        <w:t>分；因操作不当导致人身或设备安全事故，扣</w:t>
      </w:r>
      <w:r>
        <w:rPr>
          <w:rFonts w:ascii="仿宋_GB2312" w:eastAsia="仿宋_GB2312" w:hAnsi="宋体" w:hint="eastAsia"/>
          <w:sz w:val="30"/>
          <w:szCs w:val="30"/>
        </w:rPr>
        <w:t>10</w:t>
      </w:r>
      <w:r>
        <w:rPr>
          <w:rFonts w:ascii="仿宋_GB2312" w:eastAsia="仿宋_GB2312" w:hAnsi="宋体" w:hint="eastAsia"/>
          <w:sz w:val="30"/>
          <w:szCs w:val="30"/>
        </w:rPr>
        <w:t>分，情况严重者报竞赛执委会批准，由裁判长宣布终止该选手的比赛，竞赛成绩以</w:t>
      </w:r>
      <w:r>
        <w:rPr>
          <w:rFonts w:ascii="仿宋_GB2312" w:eastAsia="仿宋_GB2312" w:hAnsi="宋体" w:hint="eastAsia"/>
          <w:sz w:val="30"/>
          <w:szCs w:val="30"/>
        </w:rPr>
        <w:t>0</w:t>
      </w:r>
      <w:r>
        <w:rPr>
          <w:rFonts w:ascii="仿宋_GB2312" w:eastAsia="仿宋_GB2312" w:hAnsi="宋体" w:hint="eastAsia"/>
          <w:sz w:val="30"/>
          <w:szCs w:val="30"/>
        </w:rPr>
        <w:t>分计算。</w:t>
      </w:r>
    </w:p>
    <w:p w:rsidR="005B0E6C" w:rsidRDefault="00131C67">
      <w:pPr>
        <w:pStyle w:val="ab"/>
        <w:spacing w:line="560" w:lineRule="exact"/>
        <w:ind w:left="0" w:firstLine="600"/>
        <w:rPr>
          <w:rFonts w:ascii="仿宋_GB2312" w:eastAsia="仿宋_GB2312" w:hAnsi="宋体"/>
          <w:sz w:val="30"/>
          <w:szCs w:val="30"/>
        </w:rPr>
      </w:pPr>
      <w:r>
        <w:rPr>
          <w:rFonts w:ascii="仿宋_GB2312" w:eastAsia="仿宋_GB2312" w:hAnsi="宋体" w:hint="eastAsia"/>
          <w:sz w:val="30"/>
          <w:szCs w:val="30"/>
        </w:rPr>
        <w:t>3.</w:t>
      </w:r>
      <w:r>
        <w:rPr>
          <w:rFonts w:ascii="仿宋_GB2312" w:eastAsia="仿宋_GB2312" w:hAnsi="宋体" w:hint="eastAsia"/>
          <w:sz w:val="30"/>
          <w:szCs w:val="30"/>
        </w:rPr>
        <w:t>判分方法与统分方法</w:t>
      </w:r>
    </w:p>
    <w:p w:rsidR="005B0E6C" w:rsidRDefault="00131C67">
      <w:pPr>
        <w:pStyle w:val="ab"/>
        <w:spacing w:line="560" w:lineRule="exact"/>
        <w:ind w:left="0" w:firstLine="6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hint="eastAsia"/>
          <w:sz w:val="30"/>
          <w:szCs w:val="30"/>
        </w:rPr>
        <w:t>1</w:t>
      </w:r>
      <w:r>
        <w:rPr>
          <w:rFonts w:ascii="仿宋_GB2312" w:eastAsia="仿宋_GB2312" w:hAnsi="宋体" w:hint="eastAsia"/>
          <w:sz w:val="30"/>
          <w:szCs w:val="30"/>
        </w:rPr>
        <w:t>）过程评分是根据参赛选手在操作过程中的规范性、合理性以及完成质量等，评分裁判依据评分标准给分。参赛队伍按比赛要求进行操作，评分裁判对照评分表即时评分；两名记分员在监督人员的现场监督下，对参赛队伍的评分结果进行汇总并计算平均分。</w:t>
      </w:r>
    </w:p>
    <w:p w:rsidR="005B0E6C" w:rsidRDefault="00131C67">
      <w:pPr>
        <w:pStyle w:val="ab"/>
        <w:spacing w:line="560" w:lineRule="exact"/>
        <w:ind w:left="0" w:firstLine="600"/>
        <w:jc w:val="both"/>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hint="eastAsia"/>
          <w:sz w:val="30"/>
          <w:szCs w:val="30"/>
        </w:rPr>
        <w:t>2</w:t>
      </w:r>
      <w:r>
        <w:rPr>
          <w:rFonts w:ascii="仿宋_GB2312" w:eastAsia="仿宋_GB2312" w:hAnsi="宋体" w:hint="eastAsia"/>
          <w:sz w:val="30"/>
          <w:szCs w:val="30"/>
        </w:rPr>
        <w:t>）结果评分是评分裁判对参赛队伍完成的</w:t>
      </w:r>
      <w:r>
        <w:rPr>
          <w:rFonts w:ascii="仿宋_GB2312" w:eastAsia="仿宋_GB2312" w:hAnsi="宋体" w:hint="eastAsia"/>
          <w:sz w:val="30"/>
          <w:szCs w:val="30"/>
        </w:rPr>
        <w:t>竞赛任务，依据赛项评价标准判分。两名记分员在监督人员的现场监督下负责计分，对于客观评分取两名评分裁判的平均</w:t>
      </w:r>
      <w:proofErr w:type="gramStart"/>
      <w:r>
        <w:rPr>
          <w:rFonts w:ascii="仿宋_GB2312" w:eastAsia="仿宋_GB2312" w:hAnsi="宋体" w:hint="eastAsia"/>
          <w:sz w:val="30"/>
          <w:szCs w:val="30"/>
        </w:rPr>
        <w:t>分作为</w:t>
      </w:r>
      <w:proofErr w:type="gramEnd"/>
      <w:r>
        <w:rPr>
          <w:rFonts w:ascii="仿宋_GB2312" w:eastAsia="仿宋_GB2312" w:hAnsi="宋体" w:hint="eastAsia"/>
          <w:sz w:val="30"/>
          <w:szCs w:val="30"/>
        </w:rPr>
        <w:t>该参赛队伍的得分；对于主观评分，去掉一个最高分和一个最低分，其余得分的算术平均值作为参赛队伍的得分。</w:t>
      </w:r>
    </w:p>
    <w:p w:rsidR="005B0E6C" w:rsidRDefault="00131C67">
      <w:pPr>
        <w:spacing w:line="560" w:lineRule="exact"/>
        <w:ind w:left="0" w:firstLineChars="200" w:firstLine="600"/>
        <w:rPr>
          <w:rFonts w:ascii="楷体" w:eastAsia="楷体" w:hAnsi="楷体" w:cs="楷体"/>
          <w:sz w:val="30"/>
          <w:szCs w:val="30"/>
        </w:rPr>
      </w:pPr>
      <w:r>
        <w:rPr>
          <w:rFonts w:ascii="楷体" w:eastAsia="楷体" w:hAnsi="楷体" w:cs="楷体" w:hint="eastAsia"/>
          <w:sz w:val="30"/>
          <w:szCs w:val="30"/>
        </w:rPr>
        <w:t>（三）成绩复核</w:t>
      </w:r>
    </w:p>
    <w:p w:rsidR="005B0E6C" w:rsidRDefault="00131C67">
      <w:pPr>
        <w:spacing w:line="560" w:lineRule="exact"/>
        <w:ind w:left="0" w:firstLineChars="200" w:firstLine="600"/>
        <w:rPr>
          <w:rFonts w:ascii="仿宋_GB2312" w:eastAsia="仿宋_GB2312" w:hAnsi="宋体"/>
          <w:sz w:val="30"/>
          <w:szCs w:val="30"/>
        </w:rPr>
      </w:pPr>
      <w:r>
        <w:rPr>
          <w:rFonts w:ascii="仿宋_GB2312" w:eastAsia="仿宋_GB2312" w:hAnsi="宋体" w:hint="eastAsia"/>
          <w:sz w:val="30"/>
          <w:szCs w:val="30"/>
        </w:rPr>
        <w:t>为保障成绩评判的准确性，监督</w:t>
      </w:r>
      <w:proofErr w:type="gramStart"/>
      <w:r>
        <w:rPr>
          <w:rFonts w:ascii="仿宋_GB2312" w:eastAsia="仿宋_GB2312" w:hAnsi="宋体" w:hint="eastAsia"/>
          <w:sz w:val="30"/>
          <w:szCs w:val="30"/>
        </w:rPr>
        <w:t>仲裁组</w:t>
      </w:r>
      <w:proofErr w:type="gramEnd"/>
      <w:r>
        <w:rPr>
          <w:rFonts w:ascii="仿宋_GB2312" w:eastAsia="仿宋_GB2312" w:hAnsi="宋体" w:hint="eastAsia"/>
          <w:sz w:val="30"/>
          <w:szCs w:val="30"/>
        </w:rPr>
        <w:t>将对赛项总成绩排名前</w:t>
      </w:r>
      <w:r>
        <w:rPr>
          <w:rFonts w:ascii="仿宋_GB2312" w:eastAsia="仿宋_GB2312" w:hAnsi="宋体" w:hint="eastAsia"/>
          <w:sz w:val="30"/>
          <w:szCs w:val="30"/>
        </w:rPr>
        <w:t xml:space="preserve"> 30%</w:t>
      </w:r>
      <w:r>
        <w:rPr>
          <w:rFonts w:ascii="仿宋_GB2312" w:eastAsia="仿宋_GB2312" w:hAnsi="宋体" w:hint="eastAsia"/>
          <w:sz w:val="30"/>
          <w:szCs w:val="30"/>
        </w:rPr>
        <w:t>的所有参赛队伍（选手）的成绩进行复核；对其余成绩进行抽检复核，抽检覆盖率不得低于</w:t>
      </w:r>
      <w:r>
        <w:rPr>
          <w:rFonts w:ascii="仿宋_GB2312" w:eastAsia="仿宋_GB2312" w:hAnsi="宋体" w:hint="eastAsia"/>
          <w:sz w:val="30"/>
          <w:szCs w:val="30"/>
        </w:rPr>
        <w:t>15%</w:t>
      </w:r>
      <w:r>
        <w:rPr>
          <w:rFonts w:ascii="仿宋_GB2312" w:eastAsia="仿宋_GB2312" w:hAnsi="宋体" w:hint="eastAsia"/>
          <w:sz w:val="30"/>
          <w:szCs w:val="30"/>
        </w:rPr>
        <w:t>。如发现成绩错误以书面方式及时告知裁判长，由裁判长更正成绩并签字确认。复核、抽检错误率超过</w:t>
      </w:r>
      <w:r>
        <w:rPr>
          <w:rFonts w:ascii="仿宋_GB2312" w:eastAsia="仿宋_GB2312" w:hAnsi="宋体" w:hint="eastAsia"/>
          <w:sz w:val="30"/>
          <w:szCs w:val="30"/>
        </w:rPr>
        <w:t>5%</w:t>
      </w:r>
      <w:r>
        <w:rPr>
          <w:rFonts w:ascii="仿宋_GB2312" w:eastAsia="仿宋_GB2312" w:hAnsi="宋体" w:hint="eastAsia"/>
          <w:sz w:val="30"/>
          <w:szCs w:val="30"/>
        </w:rPr>
        <w:t>的，裁判组将对所有成绩进行复核。</w:t>
      </w:r>
    </w:p>
    <w:p w:rsidR="005B0E6C" w:rsidRDefault="00131C67">
      <w:pPr>
        <w:spacing w:line="560" w:lineRule="exact"/>
        <w:ind w:left="0" w:firstLineChars="200" w:firstLine="600"/>
        <w:rPr>
          <w:rFonts w:ascii="楷体" w:eastAsia="楷体" w:hAnsi="楷体" w:cs="楷体"/>
          <w:sz w:val="30"/>
          <w:szCs w:val="30"/>
        </w:rPr>
      </w:pPr>
      <w:r>
        <w:rPr>
          <w:rFonts w:ascii="楷体" w:eastAsia="楷体" w:hAnsi="楷体" w:cs="楷体" w:hint="eastAsia"/>
          <w:sz w:val="30"/>
          <w:szCs w:val="30"/>
        </w:rPr>
        <w:t>（四）最终成绩</w:t>
      </w:r>
    </w:p>
    <w:p w:rsidR="005B0E6C" w:rsidRDefault="00131C67">
      <w:pPr>
        <w:pStyle w:val="ab"/>
        <w:spacing w:line="560" w:lineRule="exact"/>
        <w:ind w:left="0" w:firstLine="600"/>
        <w:rPr>
          <w:rFonts w:ascii="仿宋_GB2312" w:eastAsia="仿宋_GB2312" w:hAnsi="宋体"/>
          <w:sz w:val="30"/>
          <w:szCs w:val="30"/>
        </w:rPr>
      </w:pPr>
      <w:r>
        <w:rPr>
          <w:rFonts w:ascii="仿宋_GB2312" w:eastAsia="仿宋_GB2312" w:hAnsi="宋体" w:hint="eastAsia"/>
          <w:sz w:val="30"/>
          <w:szCs w:val="30"/>
        </w:rPr>
        <w:lastRenderedPageBreak/>
        <w:t>裁判对各评价项目进行评分得出各项成绩，成绩经裁判汇总、核对后，裁判长正式</w:t>
      </w:r>
      <w:proofErr w:type="gramStart"/>
      <w:r>
        <w:rPr>
          <w:rFonts w:ascii="仿宋_GB2312" w:eastAsia="仿宋_GB2312" w:hAnsi="宋体" w:hint="eastAsia"/>
          <w:sz w:val="30"/>
          <w:szCs w:val="30"/>
        </w:rPr>
        <w:t>提交赛</w:t>
      </w:r>
      <w:proofErr w:type="gramEnd"/>
      <w:r>
        <w:rPr>
          <w:rFonts w:ascii="仿宋_GB2312" w:eastAsia="仿宋_GB2312" w:hAnsi="宋体" w:hint="eastAsia"/>
          <w:sz w:val="30"/>
          <w:szCs w:val="30"/>
        </w:rPr>
        <w:t>位号评分结果并复核无误后，由裁判长、监督人员和仲裁人员签字确认。</w:t>
      </w:r>
    </w:p>
    <w:p w:rsidR="005B0E6C" w:rsidRDefault="00131C67">
      <w:pPr>
        <w:pStyle w:val="ab"/>
        <w:spacing w:line="560" w:lineRule="exact"/>
        <w:ind w:left="0" w:firstLine="600"/>
        <w:rPr>
          <w:rFonts w:ascii="仿宋_GB2312" w:eastAsia="仿宋_GB2312" w:hAnsi="宋体"/>
          <w:sz w:val="30"/>
          <w:szCs w:val="30"/>
        </w:rPr>
      </w:pPr>
      <w:r>
        <w:rPr>
          <w:rFonts w:ascii="仿宋_GB2312" w:eastAsia="仿宋_GB2312" w:hAnsi="宋体" w:hint="eastAsia"/>
          <w:sz w:val="30"/>
          <w:szCs w:val="30"/>
        </w:rPr>
        <w:t>参赛选手的比赛成绩由赛项工作组审定后，统一公布。</w:t>
      </w:r>
    </w:p>
    <w:p w:rsidR="005B0E6C" w:rsidRDefault="00131C67">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十三、奖项设定</w:t>
      </w:r>
    </w:p>
    <w:p w:rsidR="005B0E6C" w:rsidRDefault="00131C67">
      <w:pPr>
        <w:pStyle w:val="3"/>
        <w:spacing w:before="0" w:after="0" w:line="560" w:lineRule="exact"/>
        <w:ind w:firstLineChars="200" w:firstLine="600"/>
        <w:jc w:val="left"/>
        <w:rPr>
          <w:rFonts w:ascii="仿宋_GB2312" w:eastAsia="仿宋_GB2312" w:hAnsi="宋体" w:cs="仿宋"/>
          <w:b w:val="0"/>
          <w:bCs w:val="0"/>
          <w:szCs w:val="30"/>
        </w:rPr>
      </w:pPr>
      <w:r>
        <w:rPr>
          <w:rFonts w:ascii="仿宋_GB2312" w:eastAsia="仿宋_GB2312" w:hAnsi="宋体" w:cs="仿宋" w:hint="eastAsia"/>
          <w:b w:val="0"/>
          <w:bCs w:val="0"/>
          <w:szCs w:val="30"/>
        </w:rPr>
        <w:t>按照</w:t>
      </w:r>
      <w:r>
        <w:rPr>
          <w:rFonts w:ascii="仿宋_GB2312" w:eastAsia="仿宋_GB2312" w:hAnsi="宋体" w:cs="仿宋" w:hint="eastAsia"/>
          <w:b w:val="0"/>
          <w:bCs w:val="0"/>
          <w:szCs w:val="30"/>
        </w:rPr>
        <w:t>2022</w:t>
      </w:r>
      <w:r>
        <w:rPr>
          <w:rFonts w:ascii="仿宋_GB2312" w:eastAsia="仿宋_GB2312" w:hAnsi="宋体" w:cs="仿宋" w:hint="eastAsia"/>
          <w:b w:val="0"/>
          <w:bCs w:val="0"/>
          <w:szCs w:val="30"/>
        </w:rPr>
        <w:t>年河南省高等职业教育技能大赛文件执行。</w:t>
      </w:r>
    </w:p>
    <w:p w:rsidR="005B0E6C" w:rsidRDefault="00131C67">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十四、赛场预案</w:t>
      </w:r>
      <w:bookmarkStart w:id="0" w:name="_GoBack"/>
      <w:bookmarkEnd w:id="0"/>
    </w:p>
    <w:p w:rsidR="005B0E6C" w:rsidRDefault="00131C67">
      <w:pPr>
        <w:pStyle w:val="ab"/>
        <w:spacing w:line="560" w:lineRule="exact"/>
        <w:ind w:left="0" w:firstLine="600"/>
        <w:jc w:val="both"/>
        <w:rPr>
          <w:rFonts w:ascii="楷体" w:eastAsia="楷体" w:hAnsi="楷体" w:cs="楷体"/>
          <w:color w:val="auto"/>
          <w:sz w:val="30"/>
          <w:szCs w:val="30"/>
        </w:rPr>
      </w:pPr>
      <w:r>
        <w:rPr>
          <w:rFonts w:ascii="楷体" w:eastAsia="楷体" w:hAnsi="楷体" w:cs="楷体" w:hint="eastAsia"/>
          <w:color w:val="auto"/>
          <w:sz w:val="30"/>
          <w:szCs w:val="30"/>
        </w:rPr>
        <w:t>（一）消防预案</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hint="eastAsia"/>
          <w:color w:val="auto"/>
          <w:sz w:val="30"/>
          <w:szCs w:val="30"/>
        </w:rPr>
        <w:t>赛场内设置消防通道，每隔</w:t>
      </w:r>
      <w:r>
        <w:rPr>
          <w:rFonts w:ascii="仿宋_GB2312" w:eastAsia="仿宋_GB2312" w:hAnsi="宋体"/>
          <w:color w:val="auto"/>
          <w:sz w:val="30"/>
          <w:szCs w:val="30"/>
        </w:rPr>
        <w:t>5m</w:t>
      </w:r>
      <w:r>
        <w:rPr>
          <w:rFonts w:ascii="仿宋_GB2312" w:eastAsia="仿宋_GB2312" w:hAnsi="宋体"/>
          <w:color w:val="auto"/>
          <w:sz w:val="30"/>
          <w:szCs w:val="30"/>
        </w:rPr>
        <w:t>放置灭火器</w:t>
      </w:r>
      <w:r>
        <w:rPr>
          <w:rFonts w:ascii="仿宋_GB2312" w:eastAsia="仿宋_GB2312" w:hAnsi="宋体"/>
          <w:color w:val="auto"/>
          <w:sz w:val="30"/>
          <w:szCs w:val="30"/>
        </w:rPr>
        <w:t>1</w:t>
      </w:r>
      <w:r>
        <w:rPr>
          <w:rFonts w:ascii="仿宋_GB2312" w:eastAsia="仿宋_GB2312" w:hAnsi="宋体"/>
          <w:color w:val="auto"/>
          <w:sz w:val="30"/>
          <w:szCs w:val="30"/>
        </w:rPr>
        <w:t>个。</w:t>
      </w:r>
    </w:p>
    <w:p w:rsidR="005B0E6C" w:rsidRDefault="00131C67">
      <w:pPr>
        <w:pStyle w:val="ab"/>
        <w:spacing w:line="560" w:lineRule="exact"/>
        <w:ind w:left="0" w:firstLine="600"/>
        <w:jc w:val="both"/>
        <w:rPr>
          <w:rFonts w:ascii="楷体" w:eastAsia="楷体" w:hAnsi="楷体" w:cs="楷体"/>
          <w:color w:val="auto"/>
          <w:sz w:val="30"/>
          <w:szCs w:val="30"/>
        </w:rPr>
      </w:pPr>
      <w:r>
        <w:rPr>
          <w:rFonts w:ascii="楷体" w:eastAsia="楷体" w:hAnsi="楷体" w:cs="楷体" w:hint="eastAsia"/>
          <w:color w:val="auto"/>
          <w:sz w:val="30"/>
          <w:szCs w:val="30"/>
        </w:rPr>
        <w:t>（二）供电预案</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hint="eastAsia"/>
          <w:color w:val="auto"/>
          <w:sz w:val="30"/>
          <w:szCs w:val="30"/>
        </w:rPr>
        <w:t>赛场内设置总电源过载、短路、漏电保护。</w:t>
      </w:r>
      <w:r>
        <w:rPr>
          <w:rFonts w:ascii="仿宋_GB2312" w:eastAsia="仿宋_GB2312" w:hAnsi="宋体"/>
          <w:color w:val="auto"/>
          <w:sz w:val="30"/>
          <w:szCs w:val="30"/>
        </w:rPr>
        <w:t xml:space="preserve"> </w:t>
      </w:r>
    </w:p>
    <w:p w:rsidR="005B0E6C" w:rsidRDefault="00131C67">
      <w:pPr>
        <w:pStyle w:val="ab"/>
        <w:spacing w:line="560" w:lineRule="exact"/>
        <w:ind w:left="0" w:firstLine="600"/>
        <w:jc w:val="both"/>
        <w:rPr>
          <w:rFonts w:ascii="楷体" w:eastAsia="楷体" w:hAnsi="楷体" w:cs="楷体"/>
          <w:color w:val="auto"/>
          <w:sz w:val="30"/>
          <w:szCs w:val="30"/>
        </w:rPr>
      </w:pPr>
      <w:r>
        <w:rPr>
          <w:rFonts w:ascii="楷体" w:eastAsia="楷体" w:hAnsi="楷体" w:cs="楷体" w:hint="eastAsia"/>
          <w:color w:val="auto"/>
          <w:sz w:val="30"/>
          <w:szCs w:val="30"/>
        </w:rPr>
        <w:t>（三）设备预案</w:t>
      </w:r>
    </w:p>
    <w:p w:rsidR="005B0E6C" w:rsidRDefault="00131C67">
      <w:pPr>
        <w:pStyle w:val="ab"/>
        <w:spacing w:line="560" w:lineRule="exact"/>
        <w:ind w:leftChars="200" w:left="560" w:firstLineChars="0" w:firstLine="0"/>
        <w:jc w:val="both"/>
        <w:rPr>
          <w:color w:val="auto"/>
          <w:sz w:val="30"/>
          <w:szCs w:val="30"/>
        </w:rPr>
      </w:pPr>
      <w:r>
        <w:rPr>
          <w:rFonts w:hint="eastAsia"/>
          <w:color w:val="auto"/>
          <w:sz w:val="30"/>
          <w:szCs w:val="30"/>
        </w:rPr>
        <w:t>赛场内配备</w:t>
      </w:r>
      <w:r>
        <w:rPr>
          <w:rFonts w:hint="eastAsia"/>
          <w:color w:val="auto"/>
          <w:sz w:val="30"/>
          <w:szCs w:val="30"/>
        </w:rPr>
        <w:t>1</w:t>
      </w:r>
      <w:r>
        <w:rPr>
          <w:color w:val="auto"/>
          <w:sz w:val="30"/>
          <w:szCs w:val="30"/>
        </w:rPr>
        <w:t>-</w:t>
      </w:r>
      <w:r>
        <w:rPr>
          <w:rFonts w:hint="eastAsia"/>
          <w:color w:val="auto"/>
          <w:sz w:val="30"/>
          <w:szCs w:val="30"/>
        </w:rPr>
        <w:t>2</w:t>
      </w:r>
      <w:r>
        <w:rPr>
          <w:rFonts w:hint="eastAsia"/>
          <w:color w:val="auto"/>
          <w:sz w:val="30"/>
          <w:szCs w:val="30"/>
        </w:rPr>
        <w:t>台备用比赛设备及若干配件。</w:t>
      </w:r>
    </w:p>
    <w:p w:rsidR="005B0E6C" w:rsidRDefault="00131C67">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十五、赛场安全</w:t>
      </w:r>
    </w:p>
    <w:p w:rsidR="005B0E6C" w:rsidRDefault="00131C67">
      <w:pPr>
        <w:pStyle w:val="ab"/>
        <w:spacing w:line="560" w:lineRule="exact"/>
        <w:ind w:left="0" w:firstLine="600"/>
        <w:jc w:val="both"/>
        <w:rPr>
          <w:rFonts w:ascii="楷体" w:eastAsia="楷体" w:hAnsi="楷体" w:cs="楷体"/>
          <w:color w:val="auto"/>
          <w:sz w:val="30"/>
          <w:szCs w:val="30"/>
        </w:rPr>
      </w:pPr>
      <w:r>
        <w:rPr>
          <w:rFonts w:ascii="楷体" w:eastAsia="楷体" w:hAnsi="楷体" w:cs="楷体" w:hint="eastAsia"/>
          <w:color w:val="auto"/>
          <w:sz w:val="30"/>
          <w:szCs w:val="30"/>
        </w:rPr>
        <w:t>（一）比赛环境</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1.</w:t>
      </w:r>
      <w:r>
        <w:rPr>
          <w:rFonts w:ascii="仿宋_GB2312" w:eastAsia="仿宋_GB2312" w:hAnsi="宋体"/>
          <w:color w:val="auto"/>
          <w:sz w:val="30"/>
          <w:szCs w:val="30"/>
        </w:rPr>
        <w:t>赛前组织专人对比赛现场、住宿场所和交通保障</w:t>
      </w:r>
      <w:r>
        <w:rPr>
          <w:rFonts w:ascii="仿宋_GB2312" w:eastAsia="仿宋_GB2312" w:hAnsi="宋体" w:hint="eastAsia"/>
          <w:color w:val="auto"/>
          <w:sz w:val="30"/>
          <w:szCs w:val="30"/>
        </w:rPr>
        <w:t>行考察，并对安全工作提出明确要求。赛场的布置，赛场内的器材、设备，应符合国家有关安全规定。如有必要，也可进行赛场仿真模拟测试，以发现可能出现的问题。承办单位赛前须按照执委会要求排除安全隐患。</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2.</w:t>
      </w:r>
      <w:r>
        <w:rPr>
          <w:rFonts w:ascii="仿宋_GB2312" w:eastAsia="仿宋_GB2312" w:hAnsi="宋体"/>
          <w:color w:val="auto"/>
          <w:sz w:val="30"/>
          <w:szCs w:val="30"/>
        </w:rPr>
        <w:t>赛场周围要设立警戒线，防止无关人员进入发生意外事件。比赛现场内应参照相关职业岗位的要求为选手提供必要的劳动保护。在具有危险性的操作环节，裁判员要严防选手出现错误操作。</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lastRenderedPageBreak/>
        <w:t>3.</w:t>
      </w:r>
      <w:r>
        <w:rPr>
          <w:rFonts w:ascii="仿宋_GB2312" w:eastAsia="仿宋_GB2312" w:hAnsi="宋体"/>
          <w:color w:val="auto"/>
          <w:sz w:val="30"/>
          <w:szCs w:val="30"/>
        </w:rPr>
        <w:t>承办单位提供保证应急预案实施的条件。对于比赛内容涉及高空作业、可能有坠物、大用电量、易发生火灾等情</w:t>
      </w:r>
      <w:r>
        <w:rPr>
          <w:rFonts w:ascii="仿宋_GB2312" w:eastAsia="仿宋_GB2312" w:hAnsi="宋体"/>
          <w:color w:val="auto"/>
          <w:sz w:val="30"/>
          <w:szCs w:val="30"/>
        </w:rPr>
        <w:t>况的赛项，必须明确制度和预案，并配备急救人员与设施。</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4.</w:t>
      </w:r>
      <w:r>
        <w:rPr>
          <w:rFonts w:ascii="仿宋_GB2312" w:eastAsia="仿宋_GB2312" w:hAnsi="宋体"/>
          <w:color w:val="auto"/>
          <w:sz w:val="30"/>
          <w:szCs w:val="30"/>
        </w:rPr>
        <w:t>执委会须会同承办单位制定开放赛场和体验区的人员疏导方案。赛场环境中存在人员密集、车流人流交错的区域，除了设置齐全的指示标志外，须增加引导人员，并开辟备用通道。</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5.</w:t>
      </w:r>
      <w:r>
        <w:rPr>
          <w:rFonts w:ascii="仿宋_GB2312" w:eastAsia="仿宋_GB2312" w:hAnsi="宋体"/>
          <w:color w:val="auto"/>
          <w:sz w:val="30"/>
          <w:szCs w:val="30"/>
        </w:rPr>
        <w:t>大赛期间，承办单位须在赛场管理的关键岗位，增加力量，建立安全管理日志。</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6.</w:t>
      </w:r>
      <w:r>
        <w:rPr>
          <w:rFonts w:ascii="仿宋_GB2312" w:eastAsia="仿宋_GB2312" w:hAnsi="宋体"/>
          <w:color w:val="auto"/>
          <w:sz w:val="30"/>
          <w:szCs w:val="30"/>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rsidR="005B0E6C" w:rsidRDefault="00131C67">
      <w:pPr>
        <w:pStyle w:val="ab"/>
        <w:spacing w:line="560" w:lineRule="exact"/>
        <w:ind w:left="0" w:firstLine="600"/>
        <w:jc w:val="both"/>
        <w:rPr>
          <w:rFonts w:ascii="楷体" w:eastAsia="楷体" w:hAnsi="楷体" w:cs="楷体"/>
          <w:color w:val="auto"/>
          <w:sz w:val="30"/>
          <w:szCs w:val="30"/>
        </w:rPr>
      </w:pPr>
      <w:r>
        <w:rPr>
          <w:rFonts w:ascii="楷体" w:eastAsia="楷体" w:hAnsi="楷体" w:cs="楷体" w:hint="eastAsia"/>
          <w:color w:val="auto"/>
          <w:sz w:val="30"/>
          <w:szCs w:val="30"/>
        </w:rPr>
        <w:t>（二）生活条件</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1.</w:t>
      </w:r>
      <w:r>
        <w:rPr>
          <w:rFonts w:ascii="仿宋_GB2312" w:eastAsia="仿宋_GB2312" w:hAnsi="宋体"/>
          <w:color w:val="auto"/>
          <w:sz w:val="30"/>
          <w:szCs w:val="30"/>
        </w:rPr>
        <w:t>统一安排酒店住宿，保障住宿安全</w:t>
      </w:r>
      <w:r>
        <w:rPr>
          <w:rFonts w:ascii="仿宋_GB2312" w:eastAsia="仿宋_GB2312" w:hAnsi="宋体" w:hint="eastAsia"/>
          <w:color w:val="auto"/>
          <w:sz w:val="30"/>
          <w:szCs w:val="30"/>
        </w:rPr>
        <w:t>，费用自理</w:t>
      </w:r>
      <w:r>
        <w:rPr>
          <w:rFonts w:ascii="仿宋_GB2312" w:eastAsia="仿宋_GB2312" w:hAnsi="宋体"/>
          <w:color w:val="auto"/>
          <w:sz w:val="30"/>
          <w:szCs w:val="30"/>
        </w:rPr>
        <w:t>。</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2.</w:t>
      </w:r>
      <w:r>
        <w:rPr>
          <w:rFonts w:ascii="仿宋_GB2312" w:eastAsia="仿宋_GB2312" w:hAnsi="宋体" w:hint="eastAsia"/>
          <w:color w:val="auto"/>
          <w:sz w:val="30"/>
          <w:szCs w:val="30"/>
        </w:rPr>
        <w:t>比赛当天参赛选手</w:t>
      </w:r>
      <w:r>
        <w:rPr>
          <w:rFonts w:ascii="仿宋_GB2312" w:eastAsia="仿宋_GB2312" w:hAnsi="宋体"/>
          <w:color w:val="auto"/>
          <w:sz w:val="30"/>
          <w:szCs w:val="30"/>
        </w:rPr>
        <w:t>统一安排餐饮，保障饮食安全。</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3.</w:t>
      </w:r>
      <w:r>
        <w:rPr>
          <w:rFonts w:ascii="仿宋_GB2312" w:eastAsia="仿宋_GB2312" w:hAnsi="宋体"/>
          <w:color w:val="auto"/>
          <w:sz w:val="30"/>
          <w:szCs w:val="30"/>
        </w:rPr>
        <w:t>赛项的安全管理严格遵守国家相关法律法规，保护个人隐私和人身自由。</w:t>
      </w:r>
    </w:p>
    <w:p w:rsidR="005B0E6C" w:rsidRDefault="00131C67">
      <w:pPr>
        <w:pStyle w:val="ab"/>
        <w:spacing w:line="560" w:lineRule="exact"/>
        <w:ind w:left="0" w:firstLine="600"/>
        <w:jc w:val="both"/>
        <w:rPr>
          <w:rFonts w:ascii="楷体" w:eastAsia="楷体" w:hAnsi="楷体" w:cs="楷体"/>
          <w:color w:val="auto"/>
          <w:sz w:val="30"/>
          <w:szCs w:val="30"/>
        </w:rPr>
      </w:pPr>
      <w:r>
        <w:rPr>
          <w:rFonts w:ascii="楷体" w:eastAsia="楷体" w:hAnsi="楷体" w:cs="楷体" w:hint="eastAsia"/>
          <w:color w:val="auto"/>
          <w:sz w:val="30"/>
          <w:szCs w:val="30"/>
        </w:rPr>
        <w:t>（三）组队责任</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1.</w:t>
      </w:r>
      <w:r>
        <w:rPr>
          <w:rFonts w:ascii="仿宋_GB2312" w:eastAsia="仿宋_GB2312" w:hAnsi="宋体"/>
          <w:color w:val="auto"/>
          <w:sz w:val="30"/>
          <w:szCs w:val="30"/>
        </w:rPr>
        <w:t>各学校组织代表队时，须安排为参赛选手购买大赛期间的人身意外伤害保险。</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2.</w:t>
      </w:r>
      <w:r>
        <w:rPr>
          <w:rFonts w:ascii="仿宋_GB2312" w:eastAsia="仿宋_GB2312" w:hAnsi="宋体"/>
          <w:color w:val="auto"/>
          <w:sz w:val="30"/>
          <w:szCs w:val="30"/>
        </w:rPr>
        <w:t>各学校代表队组成后，须制定相关管理制度，并对所有选手、指导教师进行安全教育。</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lastRenderedPageBreak/>
        <w:t>3.</w:t>
      </w:r>
      <w:r>
        <w:rPr>
          <w:rFonts w:ascii="仿宋_GB2312" w:eastAsia="仿宋_GB2312" w:hAnsi="宋体"/>
          <w:color w:val="auto"/>
          <w:sz w:val="30"/>
          <w:szCs w:val="30"/>
        </w:rPr>
        <w:t>各参赛队伍须加强对参与比赛人员的安全管理，实现与赛场安全管理的对接。</w:t>
      </w:r>
    </w:p>
    <w:p w:rsidR="005B0E6C" w:rsidRDefault="00131C67">
      <w:pPr>
        <w:pStyle w:val="ab"/>
        <w:spacing w:line="560" w:lineRule="exact"/>
        <w:ind w:left="0" w:firstLine="600"/>
        <w:jc w:val="both"/>
        <w:rPr>
          <w:rFonts w:ascii="楷体" w:eastAsia="楷体" w:hAnsi="楷体" w:cs="楷体"/>
          <w:color w:val="auto"/>
          <w:sz w:val="30"/>
          <w:szCs w:val="30"/>
        </w:rPr>
      </w:pPr>
      <w:r>
        <w:rPr>
          <w:rFonts w:ascii="楷体" w:eastAsia="楷体" w:hAnsi="楷体" w:cs="楷体" w:hint="eastAsia"/>
          <w:color w:val="auto"/>
          <w:sz w:val="30"/>
          <w:szCs w:val="30"/>
        </w:rPr>
        <w:t>（四）应急处理</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hint="eastAsia"/>
          <w:color w:val="auto"/>
          <w:sz w:val="30"/>
          <w:szCs w:val="30"/>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rsidR="005B0E6C" w:rsidRDefault="00131C67">
      <w:pPr>
        <w:pStyle w:val="ab"/>
        <w:spacing w:line="560" w:lineRule="exact"/>
        <w:ind w:left="0" w:firstLine="600"/>
        <w:jc w:val="both"/>
        <w:rPr>
          <w:rFonts w:ascii="楷体" w:eastAsia="楷体" w:hAnsi="楷体" w:cs="楷体"/>
          <w:color w:val="auto"/>
          <w:sz w:val="30"/>
          <w:szCs w:val="30"/>
        </w:rPr>
      </w:pPr>
      <w:r>
        <w:rPr>
          <w:rFonts w:ascii="楷体" w:eastAsia="楷体" w:hAnsi="楷体" w:cs="楷体" w:hint="eastAsia"/>
          <w:color w:val="auto"/>
          <w:sz w:val="30"/>
          <w:szCs w:val="30"/>
        </w:rPr>
        <w:t>（五）处罚措施</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1.</w:t>
      </w:r>
      <w:r>
        <w:rPr>
          <w:rFonts w:ascii="仿宋_GB2312" w:eastAsia="仿宋_GB2312" w:hAnsi="宋体"/>
          <w:color w:val="auto"/>
          <w:sz w:val="30"/>
          <w:szCs w:val="30"/>
        </w:rPr>
        <w:t>因参赛队伍原因造成重大安全事故的，取消其获奖资格</w:t>
      </w:r>
      <w:r>
        <w:rPr>
          <w:rFonts w:ascii="仿宋_GB2312" w:eastAsia="仿宋_GB2312" w:hAnsi="宋体" w:hint="eastAsia"/>
          <w:color w:val="auto"/>
          <w:sz w:val="30"/>
          <w:szCs w:val="30"/>
        </w:rPr>
        <w:t>。</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2.</w:t>
      </w:r>
      <w:r>
        <w:rPr>
          <w:rFonts w:ascii="仿宋_GB2312" w:eastAsia="仿宋_GB2312" w:hAnsi="宋体"/>
          <w:color w:val="auto"/>
          <w:sz w:val="30"/>
          <w:szCs w:val="30"/>
        </w:rPr>
        <w:t>参赛队伍有发生重大安全事故隐患，经赛场工作人员提示、警告无效的，可取消其继续比赛的资格</w:t>
      </w:r>
      <w:r>
        <w:rPr>
          <w:rFonts w:ascii="仿宋_GB2312" w:eastAsia="仿宋_GB2312" w:hAnsi="宋体" w:hint="eastAsia"/>
          <w:color w:val="auto"/>
          <w:sz w:val="30"/>
          <w:szCs w:val="30"/>
        </w:rPr>
        <w:t>。</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3.</w:t>
      </w:r>
      <w:r>
        <w:rPr>
          <w:rFonts w:ascii="仿宋_GB2312" w:eastAsia="仿宋_GB2312" w:hAnsi="宋体"/>
          <w:color w:val="auto"/>
          <w:sz w:val="30"/>
          <w:szCs w:val="30"/>
        </w:rPr>
        <w:t>赛事工作人员违规的，按照相应的制度追究责任</w:t>
      </w:r>
      <w:r>
        <w:rPr>
          <w:rFonts w:ascii="仿宋_GB2312" w:eastAsia="仿宋_GB2312" w:hAnsi="宋体" w:hint="eastAsia"/>
          <w:color w:val="auto"/>
          <w:sz w:val="30"/>
          <w:szCs w:val="30"/>
        </w:rPr>
        <w:t>，</w:t>
      </w:r>
      <w:r>
        <w:rPr>
          <w:rFonts w:ascii="仿宋_GB2312" w:eastAsia="仿宋_GB2312" w:hAnsi="宋体"/>
          <w:color w:val="auto"/>
          <w:sz w:val="30"/>
          <w:szCs w:val="30"/>
        </w:rPr>
        <w:t>情节恶劣并</w:t>
      </w:r>
      <w:r>
        <w:rPr>
          <w:rFonts w:ascii="仿宋_GB2312" w:eastAsia="仿宋_GB2312" w:hAnsi="宋体" w:hint="eastAsia"/>
          <w:color w:val="auto"/>
          <w:sz w:val="30"/>
          <w:szCs w:val="30"/>
        </w:rPr>
        <w:t>造成重大安全事故的，由司法机关追究相应法律责任。</w:t>
      </w:r>
    </w:p>
    <w:p w:rsidR="005B0E6C" w:rsidRDefault="00131C67">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十六、申诉与仲裁</w:t>
      </w:r>
    </w:p>
    <w:p w:rsidR="005B0E6C" w:rsidRDefault="00131C67">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大赛采取仲裁</w:t>
      </w:r>
      <w:r>
        <w:rPr>
          <w:rFonts w:ascii="仿宋_GB2312" w:eastAsia="仿宋_GB2312" w:hAnsi="仿宋_GB2312" w:cs="仿宋_GB2312" w:hint="eastAsia"/>
          <w:sz w:val="30"/>
          <w:szCs w:val="30"/>
        </w:rPr>
        <w:t>制。赛项设赛项监督仲裁组，大赛执委会设仲裁委员会。各参赛队对不符合大赛和赛项规程规定的仪器、设备、工装、材料、物件、计算机软硬件、竞赛使用工具、用品、竞赛执裁、赛场管理以及工作人员的不规范行为等，可向赛项监督</w:t>
      </w:r>
      <w:proofErr w:type="gramStart"/>
      <w:r>
        <w:rPr>
          <w:rFonts w:ascii="仿宋_GB2312" w:eastAsia="仿宋_GB2312" w:hAnsi="仿宋_GB2312" w:cs="仿宋_GB2312" w:hint="eastAsia"/>
          <w:sz w:val="30"/>
          <w:szCs w:val="30"/>
        </w:rPr>
        <w:t>仲裁组</w:t>
      </w:r>
      <w:proofErr w:type="gramEnd"/>
      <w:r>
        <w:rPr>
          <w:rFonts w:ascii="仿宋_GB2312" w:eastAsia="仿宋_GB2312" w:hAnsi="仿宋_GB2312" w:cs="仿宋_GB2312" w:hint="eastAsia"/>
          <w:sz w:val="30"/>
          <w:szCs w:val="30"/>
        </w:rPr>
        <w:t>提出申诉。申诉主体为参赛队领队。申诉启动时，领队向赛项监督</w:t>
      </w:r>
      <w:proofErr w:type="gramStart"/>
      <w:r>
        <w:rPr>
          <w:rFonts w:ascii="仿宋_GB2312" w:eastAsia="仿宋_GB2312" w:hAnsi="仿宋_GB2312" w:cs="仿宋_GB2312" w:hint="eastAsia"/>
          <w:sz w:val="30"/>
          <w:szCs w:val="30"/>
        </w:rPr>
        <w:t>仲裁组递交</w:t>
      </w:r>
      <w:proofErr w:type="gramEnd"/>
      <w:r>
        <w:rPr>
          <w:rFonts w:ascii="仿宋_GB2312" w:eastAsia="仿宋_GB2312" w:hAnsi="仿宋_GB2312" w:cs="仿宋_GB2312" w:hint="eastAsia"/>
          <w:sz w:val="30"/>
          <w:szCs w:val="30"/>
        </w:rPr>
        <w:t>亲笔签字同意的书面申诉报告。申诉报告应对申诉事件的现象、发生时间、涉及人员、申诉依据等进行充分、实事求是的叙述。非书面申诉不予受理。</w:t>
      </w:r>
    </w:p>
    <w:p w:rsidR="005B0E6C" w:rsidRDefault="00131C67">
      <w:pPr>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提出申诉的时间应在竞赛结束后（选手赛场竞赛内容全部完成）</w:t>
      </w:r>
      <w:r>
        <w:rPr>
          <w:rFonts w:ascii="仿宋_GB2312" w:eastAsia="仿宋_GB2312" w:hAnsi="仿宋_GB2312" w:cs="仿宋_GB2312" w:hint="eastAsia"/>
          <w:sz w:val="30"/>
          <w:szCs w:val="30"/>
        </w:rPr>
        <w:t xml:space="preserve">2 </w:t>
      </w:r>
      <w:r>
        <w:rPr>
          <w:rFonts w:ascii="仿宋_GB2312" w:eastAsia="仿宋_GB2312" w:hAnsi="仿宋_GB2312" w:cs="仿宋_GB2312" w:hint="eastAsia"/>
          <w:sz w:val="30"/>
          <w:szCs w:val="30"/>
        </w:rPr>
        <w:t>小时内，超过时效不予受理。赛项监督</w:t>
      </w:r>
      <w:proofErr w:type="gramStart"/>
      <w:r>
        <w:rPr>
          <w:rFonts w:ascii="仿宋_GB2312" w:eastAsia="仿宋_GB2312" w:hAnsi="仿宋_GB2312" w:cs="仿宋_GB2312" w:hint="eastAsia"/>
          <w:sz w:val="30"/>
          <w:szCs w:val="30"/>
        </w:rPr>
        <w:t>仲</w:t>
      </w:r>
      <w:r>
        <w:rPr>
          <w:rFonts w:ascii="仿宋_GB2312" w:eastAsia="仿宋_GB2312" w:hAnsi="仿宋_GB2312" w:cs="仿宋_GB2312" w:hint="eastAsia"/>
          <w:sz w:val="30"/>
          <w:szCs w:val="30"/>
        </w:rPr>
        <w:t>裁组</w:t>
      </w:r>
      <w:proofErr w:type="gramEnd"/>
      <w:r>
        <w:rPr>
          <w:rFonts w:ascii="仿宋_GB2312" w:eastAsia="仿宋_GB2312" w:hAnsi="仿宋_GB2312" w:cs="仿宋_GB2312" w:hint="eastAsia"/>
          <w:sz w:val="30"/>
          <w:szCs w:val="30"/>
        </w:rPr>
        <w:t>在接到申诉报告后的</w:t>
      </w:r>
      <w:r>
        <w:rPr>
          <w:rFonts w:ascii="仿宋_GB2312" w:eastAsia="仿宋_GB2312" w:hAnsi="仿宋_GB2312" w:cs="仿宋_GB2312" w:hint="eastAsia"/>
          <w:sz w:val="30"/>
          <w:szCs w:val="30"/>
        </w:rPr>
        <w:t xml:space="preserve"> 2 </w:t>
      </w:r>
      <w:r>
        <w:rPr>
          <w:rFonts w:ascii="仿宋_GB2312" w:eastAsia="仿宋_GB2312" w:hAnsi="仿宋_GB2312" w:cs="仿宋_GB2312" w:hint="eastAsia"/>
          <w:sz w:val="30"/>
          <w:szCs w:val="30"/>
        </w:rPr>
        <w:t>小时内组织复议，并及时将复议结果以书面形式告知申诉方。申诉方对复议结果仍有异议，可由院校领队向仲裁委员会提出申诉。仲裁委员会的仲裁结果为最终结果。</w:t>
      </w:r>
    </w:p>
    <w:p w:rsidR="005B0E6C" w:rsidRDefault="00131C67">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十七、竞赛须知</w:t>
      </w:r>
    </w:p>
    <w:p w:rsidR="005B0E6C" w:rsidRDefault="00131C67">
      <w:pPr>
        <w:pStyle w:val="ab"/>
        <w:spacing w:line="560" w:lineRule="exact"/>
        <w:ind w:left="0" w:firstLine="600"/>
        <w:jc w:val="both"/>
        <w:rPr>
          <w:rFonts w:ascii="楷体" w:eastAsia="楷体" w:hAnsi="楷体" w:cs="楷体"/>
          <w:color w:val="auto"/>
          <w:sz w:val="30"/>
          <w:szCs w:val="30"/>
        </w:rPr>
      </w:pPr>
      <w:r>
        <w:rPr>
          <w:rFonts w:eastAsia="仿宋_GB2312" w:hint="eastAsia"/>
          <w:sz w:val="30"/>
          <w:szCs w:val="30"/>
        </w:rPr>
        <w:t>各参赛代表队要发扬良好道德风尚，听从指挥，服从裁判，不弄虚作假。如发现弄虚作假者，取消参赛资格，名次无效。</w:t>
      </w:r>
    </w:p>
    <w:p w:rsidR="005B0E6C" w:rsidRDefault="00131C67">
      <w:pPr>
        <w:pStyle w:val="ab"/>
        <w:spacing w:line="560" w:lineRule="exact"/>
        <w:ind w:left="0" w:firstLine="600"/>
        <w:jc w:val="both"/>
        <w:rPr>
          <w:rFonts w:ascii="楷体" w:eastAsia="楷体" w:hAnsi="楷体" w:cs="楷体"/>
          <w:color w:val="auto"/>
          <w:sz w:val="30"/>
          <w:szCs w:val="30"/>
        </w:rPr>
      </w:pPr>
      <w:r>
        <w:rPr>
          <w:rFonts w:ascii="楷体" w:eastAsia="楷体" w:hAnsi="楷体" w:cs="楷体" w:hint="eastAsia"/>
          <w:color w:val="auto"/>
          <w:sz w:val="30"/>
          <w:szCs w:val="30"/>
        </w:rPr>
        <w:t>（一）参赛队须知</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1.</w:t>
      </w:r>
      <w:r>
        <w:rPr>
          <w:rFonts w:ascii="仿宋_GB2312" w:eastAsia="仿宋_GB2312" w:hAnsi="宋体"/>
          <w:color w:val="auto"/>
          <w:sz w:val="30"/>
          <w:szCs w:val="30"/>
        </w:rPr>
        <w:t>参赛队名称统一使用规定的学校名称。</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2.</w:t>
      </w:r>
      <w:r>
        <w:rPr>
          <w:rFonts w:ascii="仿宋_GB2312" w:eastAsia="仿宋_GB2312" w:hAnsi="宋体"/>
          <w:color w:val="auto"/>
          <w:sz w:val="30"/>
          <w:szCs w:val="30"/>
        </w:rPr>
        <w:t>参赛队员在报名获得审核确认后，原则上不再更换，</w:t>
      </w:r>
      <w:r>
        <w:rPr>
          <w:rFonts w:ascii="仿宋_GB2312" w:eastAsia="仿宋_GB2312" w:hAnsi="宋体" w:hint="eastAsia"/>
          <w:color w:val="auto"/>
          <w:sz w:val="30"/>
          <w:szCs w:val="30"/>
        </w:rPr>
        <w:t>特殊原因需更换参赛选手的，参赛院校应在开赛</w:t>
      </w:r>
      <w:r>
        <w:rPr>
          <w:rFonts w:ascii="仿宋_GB2312" w:eastAsia="仿宋_GB2312" w:hAnsi="宋体"/>
          <w:color w:val="auto"/>
          <w:sz w:val="30"/>
          <w:szCs w:val="30"/>
        </w:rPr>
        <w:t>10</w:t>
      </w:r>
      <w:r>
        <w:rPr>
          <w:rFonts w:ascii="仿宋_GB2312" w:eastAsia="仿宋_GB2312" w:hAnsi="宋体"/>
          <w:color w:val="auto"/>
          <w:sz w:val="30"/>
          <w:szCs w:val="30"/>
        </w:rPr>
        <w:t>天前向组委会办公室提交书面申请，经审核同意后方可更换</w:t>
      </w:r>
      <w:r>
        <w:rPr>
          <w:rFonts w:ascii="仿宋_GB2312" w:eastAsia="仿宋_GB2312" w:hAnsi="宋体" w:hint="eastAsia"/>
          <w:color w:val="auto"/>
          <w:sz w:val="30"/>
          <w:szCs w:val="30"/>
        </w:rPr>
        <w:t>。</w:t>
      </w:r>
      <w:r>
        <w:rPr>
          <w:rFonts w:ascii="仿宋_GB2312" w:eastAsia="仿宋_GB2312" w:hAnsi="宋体"/>
          <w:color w:val="auto"/>
          <w:sz w:val="30"/>
          <w:szCs w:val="30"/>
        </w:rPr>
        <w:t>竞赛开始后，参赛队不得更换参赛队员。参赛队在报名时，须根据技术规范中要求，选择填报比赛时本队选用的</w:t>
      </w:r>
      <w:r>
        <w:rPr>
          <w:rFonts w:ascii="仿宋_GB2312" w:eastAsia="仿宋_GB2312" w:hAnsi="宋体"/>
          <w:color w:val="auto"/>
          <w:sz w:val="30"/>
          <w:szCs w:val="30"/>
        </w:rPr>
        <w:t>PLC</w:t>
      </w:r>
      <w:r>
        <w:rPr>
          <w:rFonts w:ascii="仿宋_GB2312" w:eastAsia="仿宋_GB2312" w:hAnsi="宋体"/>
          <w:color w:val="auto"/>
          <w:sz w:val="30"/>
          <w:szCs w:val="30"/>
        </w:rPr>
        <w:t>组合和变频器品牌及型号。</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3.</w:t>
      </w:r>
      <w:proofErr w:type="gramStart"/>
      <w:r>
        <w:rPr>
          <w:rFonts w:ascii="仿宋_GB2312" w:eastAsia="仿宋_GB2312" w:hAnsi="宋体"/>
          <w:color w:val="auto"/>
          <w:sz w:val="30"/>
          <w:szCs w:val="30"/>
        </w:rPr>
        <w:t>参赛队须为</w:t>
      </w:r>
      <w:proofErr w:type="gramEnd"/>
      <w:r>
        <w:rPr>
          <w:rFonts w:ascii="仿宋_GB2312" w:eastAsia="仿宋_GB2312" w:hAnsi="宋体"/>
          <w:color w:val="auto"/>
          <w:sz w:val="30"/>
          <w:szCs w:val="30"/>
        </w:rPr>
        <w:t>参赛选手购买大赛期间的人身意外伤害保险。</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4.</w:t>
      </w:r>
      <w:r>
        <w:rPr>
          <w:rFonts w:ascii="仿宋_GB2312" w:eastAsia="仿宋_GB2312" w:hAnsi="宋体"/>
          <w:color w:val="auto"/>
          <w:sz w:val="30"/>
          <w:szCs w:val="30"/>
        </w:rPr>
        <w:t>参赛队按照大赛赛程安排</w:t>
      </w:r>
      <w:proofErr w:type="gramStart"/>
      <w:r>
        <w:rPr>
          <w:rFonts w:ascii="仿宋_GB2312" w:eastAsia="仿宋_GB2312" w:hAnsi="宋体"/>
          <w:color w:val="auto"/>
          <w:sz w:val="30"/>
          <w:szCs w:val="30"/>
        </w:rPr>
        <w:t>凭大赛</w:t>
      </w:r>
      <w:proofErr w:type="gramEnd"/>
      <w:r>
        <w:rPr>
          <w:rFonts w:ascii="仿宋_GB2312" w:eastAsia="仿宋_GB2312" w:hAnsi="宋体"/>
          <w:color w:val="auto"/>
          <w:sz w:val="30"/>
          <w:szCs w:val="30"/>
        </w:rPr>
        <w:t>组委会颁发的参赛证和有效</w:t>
      </w:r>
      <w:r>
        <w:rPr>
          <w:rFonts w:ascii="仿宋_GB2312" w:eastAsia="仿宋_GB2312" w:hAnsi="宋体" w:hint="eastAsia"/>
          <w:color w:val="auto"/>
          <w:sz w:val="30"/>
          <w:szCs w:val="30"/>
        </w:rPr>
        <w:t>身份证件参加比赛及相关活动。参赛队员统一着装，须符合安全生产及竞赛要求。</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5.</w:t>
      </w:r>
      <w:r>
        <w:rPr>
          <w:rFonts w:ascii="仿宋_GB2312" w:eastAsia="仿宋_GB2312" w:hAnsi="宋体"/>
          <w:color w:val="auto"/>
          <w:sz w:val="30"/>
          <w:szCs w:val="30"/>
        </w:rPr>
        <w:t>参赛队员应自觉遵守赛场纪律，服从裁判、听从指挥、文明竞赛；持证进入赛场，禁止将通讯工具、自编电子或文字资料带入赛场。</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lastRenderedPageBreak/>
        <w:t>6.</w:t>
      </w:r>
      <w:r>
        <w:rPr>
          <w:rFonts w:ascii="仿宋_GB2312" w:eastAsia="仿宋_GB2312" w:hAnsi="宋体"/>
          <w:color w:val="auto"/>
          <w:sz w:val="30"/>
          <w:szCs w:val="30"/>
        </w:rPr>
        <w:t>组委会统一安排各参赛队在比赛前一天进入赛场熟悉环境情况。</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7.</w:t>
      </w:r>
      <w:r>
        <w:rPr>
          <w:rFonts w:ascii="仿宋_GB2312" w:eastAsia="仿宋_GB2312" w:hAnsi="宋体"/>
          <w:color w:val="auto"/>
          <w:sz w:val="30"/>
          <w:szCs w:val="30"/>
        </w:rPr>
        <w:t>参赛队统一使用赛场提供的计算机、竞赛设备、设备附件和工</w:t>
      </w:r>
      <w:r>
        <w:rPr>
          <w:rFonts w:ascii="仿宋_GB2312" w:eastAsia="仿宋_GB2312" w:hAnsi="宋体" w:hint="eastAsia"/>
          <w:color w:val="auto"/>
          <w:sz w:val="30"/>
          <w:szCs w:val="30"/>
        </w:rPr>
        <w:t>具等，技能大赛统一使用相同版本的软件及文字、表格处理等软件。</w:t>
      </w:r>
    </w:p>
    <w:p w:rsidR="005B0E6C" w:rsidRDefault="00131C67">
      <w:pPr>
        <w:pStyle w:val="ab"/>
        <w:spacing w:line="560" w:lineRule="exact"/>
        <w:ind w:left="0" w:firstLine="600"/>
        <w:jc w:val="both"/>
        <w:rPr>
          <w:rFonts w:ascii="楷体" w:eastAsia="楷体" w:hAnsi="楷体" w:cs="楷体"/>
          <w:color w:val="auto"/>
          <w:sz w:val="30"/>
          <w:szCs w:val="30"/>
        </w:rPr>
      </w:pPr>
      <w:r>
        <w:rPr>
          <w:rFonts w:ascii="楷体" w:eastAsia="楷体" w:hAnsi="楷体" w:cs="楷体" w:hint="eastAsia"/>
          <w:color w:val="auto"/>
          <w:sz w:val="30"/>
          <w:szCs w:val="30"/>
        </w:rPr>
        <w:t>（二）指导教师须知</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1.</w:t>
      </w:r>
      <w:r>
        <w:rPr>
          <w:rFonts w:ascii="仿宋_GB2312" w:eastAsia="仿宋_GB2312" w:hAnsi="宋体"/>
          <w:color w:val="auto"/>
          <w:sz w:val="30"/>
          <w:szCs w:val="30"/>
        </w:rPr>
        <w:t>指导教师经报名、审核后确定，一经确定不得更换。允许指导教师缺席比赛。</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2.</w:t>
      </w:r>
      <w:r>
        <w:rPr>
          <w:rFonts w:ascii="仿宋_GB2312" w:eastAsia="仿宋_GB2312" w:hAnsi="宋体"/>
          <w:color w:val="auto"/>
          <w:sz w:val="30"/>
          <w:szCs w:val="30"/>
        </w:rPr>
        <w:t>熟悉竞赛流程，妥善管理本队人员的日常生活及安全，与大赛办公室相关工作小组联系，做好本队人员的各项行程安排。</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3.</w:t>
      </w:r>
      <w:r>
        <w:rPr>
          <w:rFonts w:ascii="仿宋_GB2312" w:eastAsia="仿宋_GB2312" w:hAnsi="宋体"/>
          <w:color w:val="auto"/>
          <w:sz w:val="30"/>
          <w:szCs w:val="30"/>
        </w:rPr>
        <w:t>贯彻执行大赛的各项规定，竞赛期间不得私自接触裁判。</w:t>
      </w:r>
    </w:p>
    <w:p w:rsidR="005B0E6C" w:rsidRDefault="00131C67">
      <w:pPr>
        <w:pStyle w:val="ab"/>
        <w:spacing w:line="560" w:lineRule="exact"/>
        <w:ind w:left="0" w:firstLine="600"/>
        <w:jc w:val="both"/>
        <w:rPr>
          <w:rFonts w:ascii="楷体" w:eastAsia="楷体" w:hAnsi="楷体" w:cs="楷体"/>
          <w:color w:val="auto"/>
          <w:sz w:val="30"/>
          <w:szCs w:val="30"/>
        </w:rPr>
      </w:pPr>
      <w:r>
        <w:rPr>
          <w:rFonts w:ascii="楷体" w:eastAsia="楷体" w:hAnsi="楷体" w:cs="楷体" w:hint="eastAsia"/>
          <w:color w:val="auto"/>
          <w:sz w:val="30"/>
          <w:szCs w:val="30"/>
        </w:rPr>
        <w:t>（三）参赛选手须知</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1.</w:t>
      </w:r>
      <w:r>
        <w:rPr>
          <w:rFonts w:ascii="仿宋_GB2312" w:eastAsia="仿宋_GB2312" w:hAnsi="宋体"/>
          <w:color w:val="auto"/>
          <w:sz w:val="30"/>
          <w:szCs w:val="30"/>
        </w:rPr>
        <w:t>参赛选手应严格遵守赛场规章、操作规程和工艺准则，保证人身及设备安全，接受裁判员的监督和警示，文明竞赛</w:t>
      </w:r>
      <w:r>
        <w:rPr>
          <w:rFonts w:ascii="仿宋_GB2312" w:eastAsia="仿宋_GB2312" w:hAnsi="宋体" w:hint="eastAsia"/>
          <w:color w:val="auto"/>
          <w:sz w:val="30"/>
          <w:szCs w:val="30"/>
        </w:rPr>
        <w:t>。</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2</w:t>
      </w:r>
      <w:r>
        <w:rPr>
          <w:rFonts w:ascii="仿宋_GB2312" w:eastAsia="仿宋_GB2312" w:hAnsi="宋体"/>
          <w:color w:val="auto"/>
          <w:sz w:val="30"/>
          <w:szCs w:val="30"/>
        </w:rPr>
        <w:t>.</w:t>
      </w:r>
      <w:r>
        <w:rPr>
          <w:rFonts w:ascii="仿宋_GB2312" w:eastAsia="仿宋_GB2312" w:hAnsi="宋体"/>
          <w:color w:val="auto"/>
          <w:sz w:val="30"/>
          <w:szCs w:val="30"/>
        </w:rPr>
        <w:t>参赛选手凭证入场，在赛场内操作期间要始终佩带参赛凭证以备检查，穿着自行配备的工作服</w:t>
      </w:r>
      <w:r>
        <w:rPr>
          <w:rFonts w:ascii="仿宋_GB2312" w:eastAsia="仿宋_GB2312" w:hAnsi="宋体" w:hint="eastAsia"/>
          <w:color w:val="auto"/>
          <w:sz w:val="30"/>
          <w:szCs w:val="30"/>
        </w:rPr>
        <w:t>、</w:t>
      </w:r>
      <w:r>
        <w:rPr>
          <w:rFonts w:ascii="仿宋_GB2312" w:eastAsia="仿宋_GB2312" w:hAnsi="宋体"/>
          <w:color w:val="auto"/>
          <w:sz w:val="30"/>
          <w:szCs w:val="30"/>
        </w:rPr>
        <w:t>安全帽</w:t>
      </w:r>
      <w:r>
        <w:rPr>
          <w:rFonts w:ascii="仿宋_GB2312" w:eastAsia="仿宋_GB2312" w:hAnsi="宋体" w:hint="eastAsia"/>
          <w:color w:val="auto"/>
          <w:sz w:val="30"/>
          <w:szCs w:val="30"/>
        </w:rPr>
        <w:t>、</w:t>
      </w:r>
      <w:r>
        <w:rPr>
          <w:rFonts w:ascii="仿宋_GB2312" w:eastAsia="仿宋_GB2312" w:hAnsi="宋体"/>
          <w:color w:val="auto"/>
          <w:sz w:val="30"/>
          <w:szCs w:val="30"/>
        </w:rPr>
        <w:t>有</w:t>
      </w:r>
      <w:r>
        <w:rPr>
          <w:rFonts w:ascii="仿宋_GB2312" w:eastAsia="仿宋_GB2312" w:hAnsi="宋体"/>
          <w:color w:val="auto"/>
          <w:sz w:val="30"/>
          <w:szCs w:val="30"/>
        </w:rPr>
        <w:t>“</w:t>
      </w:r>
      <w:r>
        <w:rPr>
          <w:rFonts w:ascii="仿宋_GB2312" w:eastAsia="仿宋_GB2312" w:hAnsi="宋体"/>
          <w:color w:val="auto"/>
          <w:sz w:val="30"/>
          <w:szCs w:val="30"/>
        </w:rPr>
        <w:t>电工绝缘鞋</w:t>
      </w:r>
      <w:r>
        <w:rPr>
          <w:rFonts w:ascii="仿宋_GB2312" w:eastAsia="仿宋_GB2312" w:hAnsi="宋体"/>
          <w:color w:val="auto"/>
          <w:sz w:val="30"/>
          <w:szCs w:val="30"/>
        </w:rPr>
        <w:t>”</w:t>
      </w:r>
      <w:r>
        <w:rPr>
          <w:rFonts w:ascii="仿宋_GB2312" w:eastAsia="仿宋_GB2312" w:hAnsi="宋体"/>
          <w:color w:val="auto"/>
          <w:sz w:val="30"/>
          <w:szCs w:val="30"/>
        </w:rPr>
        <w:t>标识的绝缘鞋</w:t>
      </w:r>
      <w:r>
        <w:rPr>
          <w:rFonts w:ascii="仿宋_GB2312" w:eastAsia="仿宋_GB2312" w:hAnsi="宋体" w:hint="eastAsia"/>
          <w:color w:val="auto"/>
          <w:sz w:val="30"/>
          <w:szCs w:val="30"/>
        </w:rPr>
        <w:t>。</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3.</w:t>
      </w:r>
      <w:r>
        <w:rPr>
          <w:rFonts w:ascii="仿宋_GB2312" w:eastAsia="仿宋_GB2312" w:hAnsi="宋体"/>
          <w:color w:val="auto"/>
          <w:sz w:val="30"/>
          <w:szCs w:val="30"/>
        </w:rPr>
        <w:t>比赛期间</w:t>
      </w:r>
      <w:r>
        <w:rPr>
          <w:rFonts w:ascii="仿宋_GB2312" w:eastAsia="仿宋_GB2312" w:hAnsi="宋体" w:hint="eastAsia"/>
          <w:color w:val="auto"/>
          <w:sz w:val="30"/>
          <w:szCs w:val="30"/>
        </w:rPr>
        <w:t>参赛队不能使用自带软件及自编资料等不符合规定的资料、文具用品、食品等进入赛场；统一使用赛场提供的计算机、竞赛设备、设备附件等，技能大赛统一使用相同版本的软件及文字、表格处理等软件。</w:t>
      </w:r>
      <w:r>
        <w:rPr>
          <w:rFonts w:ascii="仿宋_GB2312" w:eastAsia="仿宋_GB2312" w:hAnsi="宋体" w:hint="eastAsia"/>
          <w:color w:val="auto"/>
          <w:sz w:val="30"/>
          <w:szCs w:val="30"/>
        </w:rPr>
        <w:t xml:space="preserve"> </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4.</w:t>
      </w:r>
      <w:r>
        <w:rPr>
          <w:rFonts w:ascii="仿宋_GB2312" w:eastAsia="仿宋_GB2312" w:hAnsi="宋体"/>
          <w:color w:val="auto"/>
          <w:sz w:val="30"/>
          <w:szCs w:val="30"/>
        </w:rPr>
        <w:t>尊重裁判和赛场工作人员，自觉遵守赛场纪律和秩序</w:t>
      </w:r>
      <w:r>
        <w:rPr>
          <w:rFonts w:ascii="仿宋_GB2312" w:eastAsia="仿宋_GB2312" w:hAnsi="宋体" w:hint="eastAsia"/>
          <w:color w:val="auto"/>
          <w:sz w:val="30"/>
          <w:szCs w:val="30"/>
        </w:rPr>
        <w:t>。</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lastRenderedPageBreak/>
        <w:t>5.</w:t>
      </w:r>
      <w:r>
        <w:rPr>
          <w:rFonts w:ascii="仿宋_GB2312" w:eastAsia="仿宋_GB2312" w:hAnsi="宋体"/>
          <w:color w:val="auto"/>
          <w:sz w:val="30"/>
          <w:szCs w:val="30"/>
        </w:rPr>
        <w:t>参赛选手必须严格遵守操作规程和工艺准则，接受裁判员的监</w:t>
      </w:r>
      <w:r>
        <w:rPr>
          <w:rFonts w:ascii="仿宋_GB2312" w:eastAsia="仿宋_GB2312" w:hAnsi="宋体" w:hint="eastAsia"/>
          <w:color w:val="auto"/>
          <w:sz w:val="30"/>
          <w:szCs w:val="30"/>
        </w:rPr>
        <w:t>督和警示，保证人身及设备安全；因操作失误，致使设备发生短路、烧坏电机、变频器或</w:t>
      </w:r>
      <w:r>
        <w:rPr>
          <w:rFonts w:ascii="仿宋_GB2312" w:eastAsia="仿宋_GB2312" w:hAnsi="宋体"/>
          <w:color w:val="auto"/>
          <w:sz w:val="30"/>
          <w:szCs w:val="30"/>
        </w:rPr>
        <w:t>PLC</w:t>
      </w:r>
      <w:r>
        <w:rPr>
          <w:rFonts w:ascii="仿宋_GB2312" w:eastAsia="仿宋_GB2312" w:hAnsi="宋体"/>
          <w:color w:val="auto"/>
          <w:sz w:val="30"/>
          <w:szCs w:val="30"/>
        </w:rPr>
        <w:t>等重要设备的事故，致使设备不能正常工作，或发生人身安全事故不能进行比赛的，裁判有权终止比赛</w:t>
      </w:r>
      <w:r>
        <w:rPr>
          <w:rFonts w:ascii="仿宋_GB2312" w:eastAsia="仿宋_GB2312" w:hAnsi="宋体" w:hint="eastAsia"/>
          <w:color w:val="auto"/>
          <w:sz w:val="30"/>
          <w:szCs w:val="30"/>
        </w:rPr>
        <w:t>。</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6.</w:t>
      </w:r>
      <w:r>
        <w:rPr>
          <w:rFonts w:ascii="仿宋_GB2312" w:eastAsia="仿宋_GB2312" w:hAnsi="宋体"/>
          <w:color w:val="auto"/>
          <w:sz w:val="30"/>
          <w:szCs w:val="30"/>
        </w:rPr>
        <w:t>各参赛队应在竞赛开始前规定时间内进入赛场熟悉环境。入场后，赛场工作人员与参赛选手共同确认操作条件及设备状况，参赛队员必须检查确认大赛赛项组委会提供的仪器设备。参赛队不得擅自改变计算机的初始设置</w:t>
      </w:r>
      <w:r>
        <w:rPr>
          <w:rFonts w:ascii="仿宋_GB2312" w:eastAsia="仿宋_GB2312" w:hAnsi="宋体" w:hint="eastAsia"/>
          <w:color w:val="auto"/>
          <w:sz w:val="30"/>
          <w:szCs w:val="30"/>
        </w:rPr>
        <w:t>。</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7.</w:t>
      </w:r>
      <w:r>
        <w:rPr>
          <w:rFonts w:ascii="仿宋_GB2312" w:eastAsia="仿宋_GB2312" w:hAnsi="宋体"/>
          <w:color w:val="auto"/>
          <w:sz w:val="30"/>
          <w:szCs w:val="30"/>
        </w:rPr>
        <w:t>入场后，竞赛选手与赛场工作人员共同确认设备状况，选手必须确认材料、工具、量具等，开赛信号发出前不能启动设备；竞赛过程中，各竞赛队自行确定分工、工作程序和时间安排，</w:t>
      </w:r>
      <w:proofErr w:type="gramStart"/>
      <w:r>
        <w:rPr>
          <w:rFonts w:ascii="仿宋_GB2312" w:eastAsia="仿宋_GB2312" w:hAnsi="宋体"/>
          <w:color w:val="auto"/>
          <w:sz w:val="30"/>
          <w:szCs w:val="30"/>
        </w:rPr>
        <w:t>在赛位上</w:t>
      </w:r>
      <w:proofErr w:type="gramEnd"/>
      <w:r>
        <w:rPr>
          <w:rFonts w:ascii="仿宋_GB2312" w:eastAsia="仿宋_GB2312" w:hAnsi="宋体"/>
          <w:color w:val="auto"/>
          <w:sz w:val="30"/>
          <w:szCs w:val="30"/>
        </w:rPr>
        <w:t>完成竞赛项目，严禁作弊行为</w:t>
      </w:r>
      <w:r>
        <w:rPr>
          <w:rFonts w:ascii="仿宋_GB2312" w:eastAsia="仿宋_GB2312" w:hAnsi="宋体" w:hint="eastAsia"/>
          <w:color w:val="auto"/>
          <w:sz w:val="30"/>
          <w:szCs w:val="30"/>
        </w:rPr>
        <w:t>。</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8.</w:t>
      </w:r>
      <w:r>
        <w:rPr>
          <w:rFonts w:ascii="仿宋_GB2312" w:eastAsia="仿宋_GB2312" w:hAnsi="宋体"/>
          <w:color w:val="auto"/>
          <w:sz w:val="30"/>
          <w:szCs w:val="30"/>
        </w:rPr>
        <w:t>在比</w:t>
      </w:r>
      <w:r>
        <w:rPr>
          <w:rFonts w:ascii="仿宋_GB2312" w:eastAsia="仿宋_GB2312" w:hAnsi="宋体"/>
          <w:color w:val="auto"/>
          <w:sz w:val="30"/>
          <w:szCs w:val="30"/>
        </w:rPr>
        <w:t>赛期间，选手连续工作，食品、饮水等由赛场统一提供。选手休息、饮食或如厕时间</w:t>
      </w:r>
      <w:proofErr w:type="gramStart"/>
      <w:r>
        <w:rPr>
          <w:rFonts w:ascii="仿宋_GB2312" w:eastAsia="仿宋_GB2312" w:hAnsi="宋体"/>
          <w:color w:val="auto"/>
          <w:sz w:val="30"/>
          <w:szCs w:val="30"/>
        </w:rPr>
        <w:t>均计算</w:t>
      </w:r>
      <w:proofErr w:type="gramEnd"/>
      <w:r>
        <w:rPr>
          <w:rFonts w:ascii="仿宋_GB2312" w:eastAsia="仿宋_GB2312" w:hAnsi="宋体"/>
          <w:color w:val="auto"/>
          <w:sz w:val="30"/>
          <w:szCs w:val="30"/>
        </w:rPr>
        <w:t>在比赛时间内</w:t>
      </w:r>
      <w:r>
        <w:rPr>
          <w:rFonts w:ascii="仿宋_GB2312" w:eastAsia="仿宋_GB2312" w:hAnsi="宋体" w:hint="eastAsia"/>
          <w:color w:val="auto"/>
          <w:sz w:val="30"/>
          <w:szCs w:val="30"/>
        </w:rPr>
        <w:t>。</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9.</w:t>
      </w:r>
      <w:r>
        <w:rPr>
          <w:rFonts w:ascii="仿宋_GB2312" w:eastAsia="仿宋_GB2312" w:hAnsi="宋体"/>
          <w:color w:val="auto"/>
          <w:sz w:val="30"/>
          <w:szCs w:val="30"/>
        </w:rPr>
        <w:t>凡在竞赛期间提前结束比赛的选手，不得在竞赛过程中再次返回赛场</w:t>
      </w:r>
      <w:r>
        <w:rPr>
          <w:rFonts w:ascii="仿宋_GB2312" w:eastAsia="仿宋_GB2312" w:hAnsi="宋体" w:hint="eastAsia"/>
          <w:color w:val="auto"/>
          <w:sz w:val="30"/>
          <w:szCs w:val="30"/>
        </w:rPr>
        <w:t>。</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10.</w:t>
      </w:r>
      <w:r>
        <w:rPr>
          <w:rFonts w:ascii="仿宋_GB2312" w:eastAsia="仿宋_GB2312" w:hAnsi="宋体"/>
          <w:color w:val="auto"/>
          <w:sz w:val="30"/>
          <w:szCs w:val="30"/>
        </w:rPr>
        <w:t>在比赛中如遇非人为因素造成的设备故障，经裁判确认后，可向裁判长申请补足排除故障的时间</w:t>
      </w:r>
      <w:r>
        <w:rPr>
          <w:rFonts w:ascii="仿宋_GB2312" w:eastAsia="仿宋_GB2312" w:hAnsi="宋体" w:hint="eastAsia"/>
          <w:color w:val="auto"/>
          <w:sz w:val="30"/>
          <w:szCs w:val="30"/>
        </w:rPr>
        <w:t>。</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11.</w:t>
      </w:r>
      <w:r>
        <w:rPr>
          <w:rFonts w:ascii="仿宋_GB2312" w:eastAsia="仿宋_GB2312" w:hAnsi="宋体"/>
          <w:color w:val="auto"/>
          <w:sz w:val="30"/>
          <w:szCs w:val="30"/>
        </w:rPr>
        <w:t>参赛选手赛场外的管理由各参赛队领队和指导教师负责</w:t>
      </w:r>
      <w:r>
        <w:rPr>
          <w:rFonts w:ascii="仿宋_GB2312" w:eastAsia="仿宋_GB2312" w:hAnsi="宋体" w:hint="eastAsia"/>
          <w:color w:val="auto"/>
          <w:sz w:val="30"/>
          <w:szCs w:val="30"/>
        </w:rPr>
        <w:t>。</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12.</w:t>
      </w:r>
      <w:r>
        <w:rPr>
          <w:rFonts w:ascii="仿宋_GB2312" w:eastAsia="仿宋_GB2312" w:hAnsi="宋体"/>
          <w:color w:val="auto"/>
          <w:sz w:val="30"/>
          <w:szCs w:val="30"/>
        </w:rPr>
        <w:t>参赛选手须达到电工职业资格安全标准的要求</w:t>
      </w:r>
      <w:r>
        <w:rPr>
          <w:rFonts w:ascii="仿宋_GB2312" w:eastAsia="仿宋_GB2312" w:hAnsi="宋体" w:hint="eastAsia"/>
          <w:color w:val="auto"/>
          <w:sz w:val="30"/>
          <w:szCs w:val="30"/>
        </w:rPr>
        <w:t>。</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13.</w:t>
      </w:r>
      <w:r>
        <w:rPr>
          <w:rFonts w:ascii="仿宋_GB2312" w:eastAsia="仿宋_GB2312" w:hAnsi="宋体"/>
          <w:color w:val="auto"/>
          <w:sz w:val="30"/>
          <w:szCs w:val="30"/>
        </w:rPr>
        <w:t>参赛队欲提前结束比赛，应向现场裁判员举手示意，由记录比赛终止时间，比赛终止时由裁判员记录，结束比赛后参赛队不能</w:t>
      </w:r>
      <w:r>
        <w:rPr>
          <w:rFonts w:ascii="仿宋_GB2312" w:eastAsia="仿宋_GB2312" w:hAnsi="宋体"/>
          <w:color w:val="auto"/>
          <w:sz w:val="30"/>
          <w:szCs w:val="30"/>
        </w:rPr>
        <w:lastRenderedPageBreak/>
        <w:t>进行任何与竞赛相关的操作；在裁判监督下完成成果提交、设备复原、现场清理等相关收尾工作后离场</w:t>
      </w:r>
      <w:r>
        <w:rPr>
          <w:rFonts w:ascii="仿宋_GB2312" w:eastAsia="仿宋_GB2312" w:hAnsi="宋体" w:hint="eastAsia"/>
          <w:color w:val="auto"/>
          <w:sz w:val="30"/>
          <w:szCs w:val="30"/>
        </w:rPr>
        <w:t>。</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14.</w:t>
      </w:r>
      <w:r>
        <w:rPr>
          <w:rFonts w:ascii="仿宋_GB2312" w:eastAsia="仿宋_GB2312" w:hAnsi="宋体"/>
          <w:color w:val="auto"/>
          <w:sz w:val="30"/>
          <w:szCs w:val="30"/>
        </w:rPr>
        <w:t>各竞赛队按照大赛要求和赛题要求提交递交竞赛成果，禁止在竞赛成果上做任何与竞赛无关的记号</w:t>
      </w:r>
      <w:r>
        <w:rPr>
          <w:rFonts w:ascii="仿宋_GB2312" w:eastAsia="仿宋_GB2312" w:hAnsi="宋体" w:hint="eastAsia"/>
          <w:color w:val="auto"/>
          <w:sz w:val="30"/>
          <w:szCs w:val="30"/>
        </w:rPr>
        <w:t>。</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15.</w:t>
      </w:r>
      <w:r>
        <w:rPr>
          <w:rFonts w:ascii="仿宋_GB2312" w:eastAsia="仿宋_GB2312" w:hAnsi="宋体"/>
          <w:color w:val="auto"/>
          <w:sz w:val="30"/>
          <w:szCs w:val="30"/>
        </w:rPr>
        <w:t>在参赛期间，参赛选手应当注意保持工作环境及设备摆放符合企业生产</w:t>
      </w:r>
      <w:r>
        <w:rPr>
          <w:rFonts w:ascii="仿宋_GB2312" w:eastAsia="仿宋_GB2312" w:hAnsi="宋体"/>
          <w:color w:val="auto"/>
          <w:sz w:val="30"/>
          <w:szCs w:val="30"/>
        </w:rPr>
        <w:t>“</w:t>
      </w:r>
      <w:r>
        <w:rPr>
          <w:rFonts w:ascii="仿宋_GB2312" w:eastAsia="仿宋_GB2312" w:hAnsi="宋体"/>
          <w:color w:val="auto"/>
          <w:sz w:val="30"/>
          <w:szCs w:val="30"/>
        </w:rPr>
        <w:t>5S</w:t>
      </w:r>
      <w:r>
        <w:rPr>
          <w:rFonts w:ascii="仿宋_GB2312" w:eastAsia="仿宋_GB2312" w:hAnsi="宋体"/>
          <w:color w:val="auto"/>
          <w:sz w:val="30"/>
          <w:szCs w:val="30"/>
        </w:rPr>
        <w:t>”</w:t>
      </w:r>
      <w:r>
        <w:rPr>
          <w:rFonts w:ascii="仿宋_GB2312" w:eastAsia="仿宋_GB2312" w:hAnsi="宋体"/>
          <w:color w:val="auto"/>
          <w:sz w:val="30"/>
          <w:szCs w:val="30"/>
        </w:rPr>
        <w:t>的原则。</w:t>
      </w:r>
    </w:p>
    <w:p w:rsidR="005B0E6C" w:rsidRDefault="00131C67">
      <w:pPr>
        <w:pStyle w:val="ab"/>
        <w:spacing w:line="560" w:lineRule="exact"/>
        <w:ind w:left="0" w:firstLine="600"/>
        <w:jc w:val="both"/>
        <w:rPr>
          <w:rFonts w:ascii="楷体" w:eastAsia="楷体" w:hAnsi="楷体" w:cs="楷体"/>
          <w:color w:val="auto"/>
          <w:sz w:val="30"/>
          <w:szCs w:val="30"/>
        </w:rPr>
      </w:pPr>
      <w:r>
        <w:rPr>
          <w:rFonts w:ascii="楷体" w:eastAsia="楷体" w:hAnsi="楷体" w:cs="楷体" w:hint="eastAsia"/>
          <w:color w:val="auto"/>
          <w:sz w:val="30"/>
          <w:szCs w:val="30"/>
        </w:rPr>
        <w:t>（四）工作人员须知</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1.</w:t>
      </w:r>
      <w:r>
        <w:rPr>
          <w:rFonts w:ascii="仿宋_GB2312" w:eastAsia="仿宋_GB2312" w:hAnsi="宋体"/>
          <w:color w:val="auto"/>
          <w:sz w:val="30"/>
          <w:szCs w:val="30"/>
        </w:rPr>
        <w:t>协助检录裁判员核实选手资格证明和参赛证，召集选手分组点名，维持检录秩序。</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2.</w:t>
      </w:r>
      <w:r>
        <w:rPr>
          <w:rFonts w:ascii="仿宋_GB2312" w:eastAsia="仿宋_GB2312" w:hAnsi="宋体"/>
          <w:color w:val="auto"/>
          <w:sz w:val="30"/>
          <w:szCs w:val="30"/>
        </w:rPr>
        <w:t>必须在赛前</w:t>
      </w:r>
      <w:r>
        <w:rPr>
          <w:rFonts w:ascii="仿宋_GB2312" w:eastAsia="仿宋_GB2312" w:hAnsi="宋体"/>
          <w:color w:val="auto"/>
          <w:sz w:val="30"/>
          <w:szCs w:val="30"/>
        </w:rPr>
        <w:t>30</w:t>
      </w:r>
      <w:r>
        <w:rPr>
          <w:rFonts w:ascii="仿宋_GB2312" w:eastAsia="仿宋_GB2312" w:hAnsi="宋体"/>
          <w:color w:val="auto"/>
          <w:sz w:val="30"/>
          <w:szCs w:val="30"/>
        </w:rPr>
        <w:t>分钟</w:t>
      </w:r>
      <w:r>
        <w:rPr>
          <w:rFonts w:ascii="仿宋_GB2312" w:eastAsia="仿宋_GB2312" w:hAnsi="宋体"/>
          <w:color w:val="auto"/>
          <w:sz w:val="30"/>
          <w:szCs w:val="30"/>
        </w:rPr>
        <w:t>进入赛场，协助裁判员做好工具、耗材、工作台、凳椅、电脑等的清点与核查工作。</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3.</w:t>
      </w:r>
      <w:r>
        <w:rPr>
          <w:rFonts w:ascii="仿宋_GB2312" w:eastAsia="仿宋_GB2312" w:hAnsi="宋体"/>
          <w:color w:val="auto"/>
          <w:sz w:val="30"/>
          <w:szCs w:val="30"/>
        </w:rPr>
        <w:t>必须在赛前检查每台设备的工作状态，是否能正常工作，在选手熟悉完场地后，把设备调整到比赛准备状态。</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4.</w:t>
      </w:r>
      <w:r>
        <w:rPr>
          <w:rFonts w:ascii="仿宋_GB2312" w:eastAsia="仿宋_GB2312" w:hAnsi="宋体"/>
          <w:color w:val="auto"/>
          <w:sz w:val="30"/>
          <w:szCs w:val="30"/>
        </w:rPr>
        <w:t>每场比赛后，在裁判员指导下，对设备重新调试正常工作状态后，再把设备调整到下一场比赛准备状态。</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5.</w:t>
      </w:r>
      <w:r>
        <w:rPr>
          <w:rFonts w:ascii="仿宋_GB2312" w:eastAsia="仿宋_GB2312" w:hAnsi="宋体"/>
          <w:color w:val="auto"/>
          <w:sz w:val="30"/>
          <w:szCs w:val="30"/>
        </w:rPr>
        <w:t>协助裁判员监视参赛选手的安全操作情况。</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6.</w:t>
      </w:r>
      <w:r>
        <w:rPr>
          <w:rFonts w:ascii="仿宋_GB2312" w:eastAsia="仿宋_GB2312" w:hAnsi="宋体"/>
          <w:color w:val="auto"/>
          <w:sz w:val="30"/>
          <w:szCs w:val="30"/>
        </w:rPr>
        <w:t>协助维持竞赛现场的时序。</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7.</w:t>
      </w:r>
      <w:r>
        <w:rPr>
          <w:rFonts w:ascii="仿宋_GB2312" w:eastAsia="仿宋_GB2312" w:hAnsi="宋体"/>
          <w:color w:val="auto"/>
          <w:sz w:val="30"/>
          <w:szCs w:val="30"/>
        </w:rPr>
        <w:t>负责竞赛场地的清理工作，负责赛前工具、耗材、工作台、凳椅、电脑、设备等摆放工作。</w:t>
      </w:r>
    </w:p>
    <w:p w:rsidR="005B0E6C" w:rsidRDefault="00131C67">
      <w:pPr>
        <w:pStyle w:val="ab"/>
        <w:spacing w:line="560" w:lineRule="exact"/>
        <w:ind w:left="0" w:firstLine="600"/>
        <w:jc w:val="both"/>
        <w:rPr>
          <w:rFonts w:ascii="楷体" w:eastAsia="楷体" w:hAnsi="楷体" w:cs="楷体"/>
          <w:color w:val="auto"/>
          <w:sz w:val="30"/>
          <w:szCs w:val="30"/>
        </w:rPr>
      </w:pPr>
      <w:r>
        <w:rPr>
          <w:rFonts w:ascii="楷体" w:eastAsia="楷体" w:hAnsi="楷体" w:cs="楷体" w:hint="eastAsia"/>
          <w:color w:val="auto"/>
          <w:sz w:val="30"/>
          <w:szCs w:val="30"/>
        </w:rPr>
        <w:t>（五）赛场纪律符合下列情形之一的参赛队，经裁判组裁定后中止其竞赛。</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1.</w:t>
      </w:r>
      <w:r>
        <w:rPr>
          <w:rFonts w:ascii="仿宋_GB2312" w:eastAsia="仿宋_GB2312" w:hAnsi="宋体"/>
          <w:color w:val="auto"/>
          <w:sz w:val="30"/>
          <w:szCs w:val="30"/>
        </w:rPr>
        <w:t>不服</w:t>
      </w:r>
      <w:r>
        <w:rPr>
          <w:rFonts w:ascii="仿宋_GB2312" w:eastAsia="仿宋_GB2312" w:hAnsi="宋体"/>
          <w:color w:val="auto"/>
          <w:sz w:val="30"/>
          <w:szCs w:val="30"/>
        </w:rPr>
        <w:t>从裁判、扰乱赛场秩序、干扰其他参赛队比赛情况，裁判</w:t>
      </w:r>
      <w:r>
        <w:rPr>
          <w:rFonts w:ascii="仿宋_GB2312" w:eastAsia="仿宋_GB2312" w:hAnsi="宋体" w:hint="eastAsia"/>
          <w:color w:val="auto"/>
          <w:sz w:val="30"/>
          <w:szCs w:val="30"/>
        </w:rPr>
        <w:t>组应提出警告。情节特别严重，造成竞赛中止的，由裁判长裁定</w:t>
      </w:r>
      <w:r>
        <w:rPr>
          <w:rFonts w:ascii="仿宋_GB2312" w:eastAsia="仿宋_GB2312" w:hAnsi="宋体" w:hint="eastAsia"/>
          <w:color w:val="auto"/>
          <w:sz w:val="30"/>
          <w:szCs w:val="30"/>
        </w:rPr>
        <w:lastRenderedPageBreak/>
        <w:t>后，中止比赛，并取消比赛资格和竞赛成绩。并提交竞赛执委会追求其相关责任。</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2.</w:t>
      </w:r>
      <w:r>
        <w:rPr>
          <w:rFonts w:ascii="仿宋_GB2312" w:eastAsia="仿宋_GB2312" w:hAnsi="宋体"/>
          <w:color w:val="auto"/>
          <w:sz w:val="30"/>
          <w:szCs w:val="30"/>
        </w:rPr>
        <w:t>竞赛过程中，由于选手技能不熟练或疏忽大意造成计算机、设备等严重损坏，由裁判组裁定其中止比赛，保留竞赛资格，累计其有效竞赛成绩。</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3.</w:t>
      </w:r>
      <w:r>
        <w:rPr>
          <w:rFonts w:ascii="仿宋_GB2312" w:eastAsia="仿宋_GB2312" w:hAnsi="宋体"/>
          <w:color w:val="auto"/>
          <w:sz w:val="30"/>
          <w:szCs w:val="30"/>
        </w:rPr>
        <w:t>参赛队可以放弃竞赛，递交书面申请并获准后可以不进行设备操作竞赛。</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4.</w:t>
      </w:r>
      <w:r>
        <w:rPr>
          <w:rFonts w:ascii="仿宋_GB2312" w:eastAsia="仿宋_GB2312" w:hAnsi="宋体"/>
          <w:color w:val="auto"/>
          <w:sz w:val="30"/>
          <w:szCs w:val="30"/>
        </w:rPr>
        <w:t>竞赛选手非客观原因造成竞赛设备严重损坏，或发生重大安全生产事故，立即终止竞赛，取消设备操作竞赛成绩。</w:t>
      </w:r>
    </w:p>
    <w:p w:rsidR="005B0E6C" w:rsidRDefault="00131C67">
      <w:pPr>
        <w:pStyle w:val="ab"/>
        <w:spacing w:line="560" w:lineRule="exact"/>
        <w:ind w:left="0" w:firstLine="600"/>
        <w:jc w:val="both"/>
        <w:rPr>
          <w:rFonts w:ascii="仿宋_GB2312" w:eastAsia="仿宋_GB2312" w:hAnsi="宋体"/>
          <w:color w:val="auto"/>
          <w:sz w:val="30"/>
          <w:szCs w:val="30"/>
        </w:rPr>
      </w:pPr>
      <w:r>
        <w:rPr>
          <w:rFonts w:ascii="仿宋_GB2312" w:eastAsia="仿宋_GB2312" w:hAnsi="宋体"/>
          <w:color w:val="auto"/>
          <w:sz w:val="30"/>
          <w:szCs w:val="30"/>
        </w:rPr>
        <w:t>5.</w:t>
      </w:r>
      <w:r>
        <w:rPr>
          <w:rFonts w:ascii="仿宋_GB2312" w:eastAsia="仿宋_GB2312" w:hAnsi="宋体"/>
          <w:color w:val="auto"/>
          <w:sz w:val="30"/>
          <w:szCs w:val="30"/>
        </w:rPr>
        <w:t>参赛队和竞赛选手应按</w:t>
      </w:r>
      <w:r>
        <w:rPr>
          <w:rFonts w:ascii="仿宋_GB2312" w:eastAsia="仿宋_GB2312" w:hAnsi="宋体"/>
          <w:color w:val="auto"/>
          <w:sz w:val="30"/>
          <w:szCs w:val="30"/>
        </w:rPr>
        <w:t>规定使用竞赛设备和竞赛设施，自觉维</w:t>
      </w:r>
      <w:r>
        <w:rPr>
          <w:rFonts w:ascii="仿宋_GB2312" w:eastAsia="仿宋_GB2312" w:hAnsi="宋体" w:hint="eastAsia"/>
          <w:color w:val="auto"/>
          <w:sz w:val="30"/>
          <w:szCs w:val="30"/>
        </w:rPr>
        <w:t>护赛场秩序、不指责、</w:t>
      </w:r>
      <w:proofErr w:type="gramStart"/>
      <w:r>
        <w:rPr>
          <w:rFonts w:ascii="仿宋_GB2312" w:eastAsia="仿宋_GB2312" w:hAnsi="宋体" w:hint="eastAsia"/>
          <w:color w:val="auto"/>
          <w:sz w:val="30"/>
          <w:szCs w:val="30"/>
        </w:rPr>
        <w:t>不</w:t>
      </w:r>
      <w:proofErr w:type="gramEnd"/>
      <w:r>
        <w:rPr>
          <w:rFonts w:ascii="仿宋_GB2312" w:eastAsia="仿宋_GB2312" w:hAnsi="宋体" w:hint="eastAsia"/>
          <w:color w:val="auto"/>
          <w:sz w:val="30"/>
          <w:szCs w:val="30"/>
        </w:rPr>
        <w:t>谩骂裁判人员和工作人员，文明竞赛。</w:t>
      </w:r>
    </w:p>
    <w:p w:rsidR="005B0E6C" w:rsidRDefault="00131C67">
      <w:pPr>
        <w:ind w:firstLine="600"/>
        <w:rPr>
          <w:rFonts w:eastAsia="黑体"/>
          <w:bCs/>
          <w:sz w:val="30"/>
          <w:szCs w:val="30"/>
          <w:lang w:val="zh-TW"/>
        </w:rPr>
      </w:pPr>
      <w:r>
        <w:rPr>
          <w:rFonts w:eastAsia="黑体"/>
          <w:bCs/>
          <w:sz w:val="30"/>
          <w:szCs w:val="30"/>
          <w:lang w:val="zh-TW"/>
        </w:rPr>
        <w:t>十</w:t>
      </w:r>
      <w:r>
        <w:rPr>
          <w:rFonts w:eastAsia="黑体" w:hint="eastAsia"/>
          <w:bCs/>
          <w:sz w:val="30"/>
          <w:szCs w:val="30"/>
          <w:lang w:val="zh-TW"/>
        </w:rPr>
        <w:t>八</w:t>
      </w:r>
      <w:r>
        <w:rPr>
          <w:rFonts w:eastAsia="黑体"/>
          <w:bCs/>
          <w:sz w:val="30"/>
          <w:szCs w:val="30"/>
          <w:lang w:val="zh-TW"/>
        </w:rPr>
        <w:t>、</w:t>
      </w:r>
      <w:r>
        <w:rPr>
          <w:rFonts w:eastAsia="黑体" w:hint="eastAsia"/>
          <w:bCs/>
          <w:sz w:val="30"/>
          <w:szCs w:val="30"/>
          <w:lang w:val="zh-TW"/>
        </w:rPr>
        <w:t>竞赛样卷</w:t>
      </w:r>
    </w:p>
    <w:p w:rsidR="005B0E6C" w:rsidRDefault="00131C67">
      <w:pPr>
        <w:spacing w:line="560" w:lineRule="exact"/>
        <w:ind w:firstLineChars="200" w:firstLine="600"/>
        <w:rPr>
          <w:rFonts w:ascii="仿宋_GB2312" w:eastAsia="仿宋_GB2312" w:hAnsi="仿宋_GB2312" w:cs="仿宋_GB2312"/>
          <w:sz w:val="30"/>
          <w:szCs w:val="30"/>
        </w:rPr>
      </w:pPr>
      <w:proofErr w:type="gramStart"/>
      <w:r>
        <w:rPr>
          <w:rFonts w:ascii="仿宋_GB2312" w:eastAsia="仿宋_GB2312" w:hAnsi="仿宋_GB2312" w:cs="仿宋_GB2312" w:hint="eastAsia"/>
          <w:sz w:val="30"/>
          <w:szCs w:val="30"/>
        </w:rPr>
        <w:t>赛卷参照</w:t>
      </w:r>
      <w:proofErr w:type="gramEnd"/>
      <w:r>
        <w:rPr>
          <w:rFonts w:ascii="仿宋_GB2312" w:eastAsia="仿宋_GB2312" w:hAnsi="仿宋_GB2312" w:cs="仿宋_GB2312" w:hint="eastAsia"/>
          <w:sz w:val="30"/>
          <w:szCs w:val="30"/>
        </w:rPr>
        <w:t>2022</w:t>
      </w:r>
      <w:r>
        <w:rPr>
          <w:rFonts w:ascii="仿宋_GB2312" w:eastAsia="仿宋_GB2312" w:hAnsi="仿宋_GB2312" w:cs="仿宋_GB2312" w:hint="eastAsia"/>
          <w:sz w:val="30"/>
          <w:szCs w:val="30"/>
        </w:rPr>
        <w:t>年全国职业院校技能大赛高职组（现代电气控制系统安装与调试）赛项比赛卷设置。</w:t>
      </w:r>
    </w:p>
    <w:p w:rsidR="005B0E6C" w:rsidRDefault="005B0E6C">
      <w:pPr>
        <w:pStyle w:val="ab"/>
        <w:spacing w:line="560" w:lineRule="exact"/>
        <w:ind w:left="0" w:firstLine="600"/>
        <w:jc w:val="both"/>
        <w:rPr>
          <w:rFonts w:ascii="仿宋_GB2312" w:eastAsia="仿宋_GB2312" w:hAnsi="宋体"/>
          <w:color w:val="auto"/>
          <w:sz w:val="30"/>
          <w:szCs w:val="30"/>
        </w:rPr>
      </w:pPr>
    </w:p>
    <w:p w:rsidR="005B0E6C" w:rsidRDefault="005B0E6C">
      <w:pPr>
        <w:pStyle w:val="ab"/>
        <w:spacing w:line="360" w:lineRule="auto"/>
        <w:ind w:left="0" w:firstLine="600"/>
        <w:jc w:val="both"/>
        <w:rPr>
          <w:rFonts w:ascii="仿宋_GB2312" w:eastAsia="仿宋_GB2312" w:hAnsi="宋体"/>
          <w:color w:val="auto"/>
          <w:sz w:val="30"/>
          <w:szCs w:val="30"/>
        </w:rPr>
      </w:pPr>
    </w:p>
    <w:sectPr w:rsidR="005B0E6C">
      <w:footerReference w:type="default" r:id="rId10"/>
      <w:pgSz w:w="11906" w:h="16838"/>
      <w:pgMar w:top="1644" w:right="1474" w:bottom="1757"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C67" w:rsidRDefault="00131C67">
      <w:pPr>
        <w:spacing w:line="240" w:lineRule="auto"/>
      </w:pPr>
      <w:r>
        <w:separator/>
      </w:r>
    </w:p>
  </w:endnote>
  <w:endnote w:type="continuationSeparator" w:id="0">
    <w:p w:rsidR="00131C67" w:rsidRDefault="00131C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panose1 w:val="00000000000000000000"/>
    <w:charset w:val="86"/>
    <w:family w:val="roman"/>
    <w:notTrueType/>
    <w:pitch w:val="default"/>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214493"/>
    </w:sdtPr>
    <w:sdtEndPr>
      <w:rPr>
        <w:sz w:val="24"/>
        <w:szCs w:val="24"/>
      </w:rPr>
    </w:sdtEndPr>
    <w:sdtContent>
      <w:p w:rsidR="005B0E6C" w:rsidRDefault="00131C67">
        <w:pPr>
          <w:pStyle w:val="a6"/>
          <w:jc w:val="center"/>
        </w:pPr>
        <w:r>
          <w:rPr>
            <w:sz w:val="24"/>
            <w:szCs w:val="24"/>
          </w:rPr>
          <w:fldChar w:fldCharType="begin"/>
        </w:r>
        <w:r>
          <w:rPr>
            <w:sz w:val="24"/>
            <w:szCs w:val="24"/>
          </w:rPr>
          <w:instrText>PAGE   \* MERGEFORMAT</w:instrText>
        </w:r>
        <w:r>
          <w:rPr>
            <w:sz w:val="24"/>
            <w:szCs w:val="24"/>
          </w:rPr>
          <w:fldChar w:fldCharType="separate"/>
        </w:r>
        <w:r w:rsidR="002B060F" w:rsidRPr="002B060F">
          <w:rPr>
            <w:noProof/>
            <w:sz w:val="24"/>
            <w:szCs w:val="24"/>
            <w:lang w:val="zh-CN"/>
          </w:rPr>
          <w:t>-</w:t>
        </w:r>
        <w:r w:rsidR="002B060F">
          <w:rPr>
            <w:noProof/>
            <w:sz w:val="24"/>
            <w:szCs w:val="24"/>
          </w:rPr>
          <w:t xml:space="preserve"> 24 -</w:t>
        </w:r>
        <w:r>
          <w:rPr>
            <w:sz w:val="24"/>
            <w:szCs w:val="24"/>
          </w:rPr>
          <w:fldChar w:fldCharType="end"/>
        </w:r>
      </w:p>
    </w:sdtContent>
  </w:sdt>
  <w:p w:rsidR="005B0E6C" w:rsidRDefault="005B0E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C67" w:rsidRDefault="00131C67">
      <w:pPr>
        <w:spacing w:line="240" w:lineRule="auto"/>
      </w:pPr>
      <w:r>
        <w:separator/>
      </w:r>
    </w:p>
  </w:footnote>
  <w:footnote w:type="continuationSeparator" w:id="0">
    <w:p w:rsidR="00131C67" w:rsidRDefault="00131C6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54D341"/>
    <w:multiLevelType w:val="singleLevel"/>
    <w:tmpl w:val="B554D341"/>
    <w:lvl w:ilvl="0">
      <w:start w:val="7"/>
      <w:numFmt w:val="chineseCounting"/>
      <w:suff w:val="nothing"/>
      <w:lvlText w:val="%1、"/>
      <w:lvlJc w:val="left"/>
      <w:rPr>
        <w:rFonts w:hint="eastAsia"/>
      </w:rPr>
    </w:lvl>
  </w:abstractNum>
  <w:abstractNum w:abstractNumId="1">
    <w:nsid w:val="09EE9E48"/>
    <w:multiLevelType w:val="singleLevel"/>
    <w:tmpl w:val="09EE9E48"/>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E0MzVjMWJhNjExMjE4OWI1NmEzZjIxMzk5NjkxZWUifQ=="/>
  </w:docVars>
  <w:rsids>
    <w:rsidRoot w:val="00EF3B28"/>
    <w:rsid w:val="BE7F02D0"/>
    <w:rsid w:val="FDFF7E6F"/>
    <w:rsid w:val="FFFBCC67"/>
    <w:rsid w:val="00026498"/>
    <w:rsid w:val="00034D2E"/>
    <w:rsid w:val="00065DF6"/>
    <w:rsid w:val="0007706E"/>
    <w:rsid w:val="000A055B"/>
    <w:rsid w:val="000B3DB3"/>
    <w:rsid w:val="000E57B9"/>
    <w:rsid w:val="000F68AD"/>
    <w:rsid w:val="0011040E"/>
    <w:rsid w:val="00112C18"/>
    <w:rsid w:val="00131C67"/>
    <w:rsid w:val="00150C33"/>
    <w:rsid w:val="0015654B"/>
    <w:rsid w:val="0018272F"/>
    <w:rsid w:val="002013E2"/>
    <w:rsid w:val="0020564E"/>
    <w:rsid w:val="002151CA"/>
    <w:rsid w:val="002458D3"/>
    <w:rsid w:val="00274532"/>
    <w:rsid w:val="002B060F"/>
    <w:rsid w:val="002F2D2B"/>
    <w:rsid w:val="00300649"/>
    <w:rsid w:val="003134F4"/>
    <w:rsid w:val="003358C0"/>
    <w:rsid w:val="00341A0D"/>
    <w:rsid w:val="00364ADD"/>
    <w:rsid w:val="003C6C0D"/>
    <w:rsid w:val="003E60B3"/>
    <w:rsid w:val="003F2983"/>
    <w:rsid w:val="004132CB"/>
    <w:rsid w:val="004227B5"/>
    <w:rsid w:val="00445996"/>
    <w:rsid w:val="00455030"/>
    <w:rsid w:val="004848F4"/>
    <w:rsid w:val="004B42E9"/>
    <w:rsid w:val="004B69B1"/>
    <w:rsid w:val="004D04FE"/>
    <w:rsid w:val="004F59CE"/>
    <w:rsid w:val="00507AF7"/>
    <w:rsid w:val="005218F6"/>
    <w:rsid w:val="005275EC"/>
    <w:rsid w:val="00555EBE"/>
    <w:rsid w:val="00572456"/>
    <w:rsid w:val="00580D43"/>
    <w:rsid w:val="005B0E6C"/>
    <w:rsid w:val="005E0C2A"/>
    <w:rsid w:val="005F14D9"/>
    <w:rsid w:val="00614D72"/>
    <w:rsid w:val="006210E8"/>
    <w:rsid w:val="00633D7E"/>
    <w:rsid w:val="00651F12"/>
    <w:rsid w:val="00682E38"/>
    <w:rsid w:val="00697F84"/>
    <w:rsid w:val="006A36D2"/>
    <w:rsid w:val="006A626E"/>
    <w:rsid w:val="006C3D9E"/>
    <w:rsid w:val="006E518B"/>
    <w:rsid w:val="006F68D8"/>
    <w:rsid w:val="00716F19"/>
    <w:rsid w:val="00725466"/>
    <w:rsid w:val="00737AB5"/>
    <w:rsid w:val="00791B92"/>
    <w:rsid w:val="007A60D2"/>
    <w:rsid w:val="00804A8A"/>
    <w:rsid w:val="00823531"/>
    <w:rsid w:val="00834C4C"/>
    <w:rsid w:val="0084094B"/>
    <w:rsid w:val="008462FF"/>
    <w:rsid w:val="00897818"/>
    <w:rsid w:val="008A7577"/>
    <w:rsid w:val="008B6F7B"/>
    <w:rsid w:val="008E36DB"/>
    <w:rsid w:val="00900CF3"/>
    <w:rsid w:val="00931147"/>
    <w:rsid w:val="00931ECA"/>
    <w:rsid w:val="00934DC0"/>
    <w:rsid w:val="00936E3B"/>
    <w:rsid w:val="00961E54"/>
    <w:rsid w:val="009B080B"/>
    <w:rsid w:val="009D424C"/>
    <w:rsid w:val="009D48AC"/>
    <w:rsid w:val="009F4F30"/>
    <w:rsid w:val="00A14FD0"/>
    <w:rsid w:val="00A257C6"/>
    <w:rsid w:val="00A347AE"/>
    <w:rsid w:val="00A43228"/>
    <w:rsid w:val="00AA000F"/>
    <w:rsid w:val="00AA3392"/>
    <w:rsid w:val="00AE51B6"/>
    <w:rsid w:val="00B664A4"/>
    <w:rsid w:val="00BA4674"/>
    <w:rsid w:val="00BF56CD"/>
    <w:rsid w:val="00BF6772"/>
    <w:rsid w:val="00C447E2"/>
    <w:rsid w:val="00C61167"/>
    <w:rsid w:val="00C7430F"/>
    <w:rsid w:val="00C80664"/>
    <w:rsid w:val="00C82655"/>
    <w:rsid w:val="00CA293F"/>
    <w:rsid w:val="00CC778F"/>
    <w:rsid w:val="00CE2AE9"/>
    <w:rsid w:val="00CF6F5F"/>
    <w:rsid w:val="00D059CD"/>
    <w:rsid w:val="00D20CB0"/>
    <w:rsid w:val="00DA277E"/>
    <w:rsid w:val="00DC0193"/>
    <w:rsid w:val="00DC5389"/>
    <w:rsid w:val="00DD655D"/>
    <w:rsid w:val="00DE216F"/>
    <w:rsid w:val="00E30126"/>
    <w:rsid w:val="00E313CF"/>
    <w:rsid w:val="00E3503C"/>
    <w:rsid w:val="00E414B5"/>
    <w:rsid w:val="00E65EB5"/>
    <w:rsid w:val="00E73817"/>
    <w:rsid w:val="00E92A42"/>
    <w:rsid w:val="00E96AFA"/>
    <w:rsid w:val="00EA1242"/>
    <w:rsid w:val="00EA6F24"/>
    <w:rsid w:val="00EF3253"/>
    <w:rsid w:val="00EF3B28"/>
    <w:rsid w:val="00EF3C63"/>
    <w:rsid w:val="00EF61DA"/>
    <w:rsid w:val="00F16E9A"/>
    <w:rsid w:val="00F22093"/>
    <w:rsid w:val="00F5370F"/>
    <w:rsid w:val="00F6323D"/>
    <w:rsid w:val="00F65561"/>
    <w:rsid w:val="00F8170D"/>
    <w:rsid w:val="00FA1FEB"/>
    <w:rsid w:val="00FC2651"/>
    <w:rsid w:val="01271196"/>
    <w:rsid w:val="046814A8"/>
    <w:rsid w:val="07D92BEE"/>
    <w:rsid w:val="0CD23560"/>
    <w:rsid w:val="18D57D23"/>
    <w:rsid w:val="1B8E7AA2"/>
    <w:rsid w:val="1D115556"/>
    <w:rsid w:val="1D432EBF"/>
    <w:rsid w:val="1D9450A8"/>
    <w:rsid w:val="1DCC0687"/>
    <w:rsid w:val="1E302804"/>
    <w:rsid w:val="1EA83A1E"/>
    <w:rsid w:val="1F2610A0"/>
    <w:rsid w:val="20522933"/>
    <w:rsid w:val="20634691"/>
    <w:rsid w:val="256A5012"/>
    <w:rsid w:val="259005C3"/>
    <w:rsid w:val="25B61B17"/>
    <w:rsid w:val="26AA6745"/>
    <w:rsid w:val="2C275A13"/>
    <w:rsid w:val="2D1033F4"/>
    <w:rsid w:val="2D952FA2"/>
    <w:rsid w:val="31AA127F"/>
    <w:rsid w:val="33264375"/>
    <w:rsid w:val="349423B8"/>
    <w:rsid w:val="35145DCF"/>
    <w:rsid w:val="37266E8B"/>
    <w:rsid w:val="38517D28"/>
    <w:rsid w:val="3C4A45E3"/>
    <w:rsid w:val="3C81736A"/>
    <w:rsid w:val="3ED45286"/>
    <w:rsid w:val="40BB76D4"/>
    <w:rsid w:val="420115CE"/>
    <w:rsid w:val="453876EA"/>
    <w:rsid w:val="465631E5"/>
    <w:rsid w:val="4CA749B0"/>
    <w:rsid w:val="4DD74FC1"/>
    <w:rsid w:val="4FBFB8EC"/>
    <w:rsid w:val="4FE56A50"/>
    <w:rsid w:val="500E2182"/>
    <w:rsid w:val="53326836"/>
    <w:rsid w:val="53B079E1"/>
    <w:rsid w:val="57D73100"/>
    <w:rsid w:val="58177BDE"/>
    <w:rsid w:val="5D233A69"/>
    <w:rsid w:val="62555545"/>
    <w:rsid w:val="62AF1C11"/>
    <w:rsid w:val="65322956"/>
    <w:rsid w:val="66364027"/>
    <w:rsid w:val="67D40F6C"/>
    <w:rsid w:val="68C57EC1"/>
    <w:rsid w:val="72DC4B97"/>
    <w:rsid w:val="736D3FD4"/>
    <w:rsid w:val="736F21A4"/>
    <w:rsid w:val="777332F9"/>
    <w:rsid w:val="79B650FE"/>
    <w:rsid w:val="79FA4FB0"/>
    <w:rsid w:val="7A921E49"/>
    <w:rsid w:val="7BA5080C"/>
    <w:rsid w:val="7C084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65" w:lineRule="auto"/>
      <w:ind w:left="8" w:hanging="8"/>
    </w:pPr>
    <w:rPr>
      <w:rFonts w:ascii="仿宋" w:eastAsia="仿宋" w:hAnsi="仿宋" w:cs="仿宋"/>
      <w:color w:val="000000"/>
      <w:kern w:val="2"/>
      <w:sz w:val="28"/>
      <w:szCs w:val="22"/>
    </w:rPr>
  </w:style>
  <w:style w:type="paragraph" w:styleId="3">
    <w:name w:val="heading 3"/>
    <w:basedOn w:val="a"/>
    <w:next w:val="a"/>
    <w:link w:val="3Char"/>
    <w:uiPriority w:val="9"/>
    <w:unhideWhenUsed/>
    <w:qFormat/>
    <w:pPr>
      <w:keepNext/>
      <w:keepLines/>
      <w:widowControl w:val="0"/>
      <w:spacing w:before="260" w:after="260" w:line="416" w:lineRule="auto"/>
      <w:ind w:left="0" w:firstLine="0"/>
      <w:jc w:val="both"/>
      <w:outlineLvl w:val="2"/>
    </w:pPr>
    <w:rPr>
      <w:rFonts w:cstheme="minorBidi"/>
      <w:b/>
      <w:bCs/>
      <w:color w:val="auto"/>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left="0" w:firstLine="420"/>
      <w:jc w:val="both"/>
    </w:pPr>
    <w:rPr>
      <w:rFonts w:ascii="Times New Roman" w:eastAsia="宋体" w:hAnsi="Times New Roman" w:cs="Times New Roman"/>
      <w:color w:val="auto"/>
      <w:szCs w:val="20"/>
    </w:rPr>
  </w:style>
  <w:style w:type="paragraph" w:styleId="a4">
    <w:name w:val="annotation text"/>
    <w:basedOn w:val="a"/>
    <w:link w:val="Char"/>
    <w:uiPriority w:val="99"/>
    <w:semiHidden/>
    <w:unhideWhenUsed/>
    <w:qFormat/>
  </w:style>
  <w:style w:type="paragraph" w:styleId="a5">
    <w:name w:val="Balloon Text"/>
    <w:basedOn w:val="a"/>
    <w:link w:val="Char0"/>
    <w:uiPriority w:val="99"/>
    <w:semiHidden/>
    <w:unhideWhenUsed/>
    <w:qFormat/>
    <w:pPr>
      <w:spacing w:after="0" w:line="240" w:lineRule="auto"/>
    </w:pPr>
    <w:rPr>
      <w:sz w:val="18"/>
      <w:szCs w:val="18"/>
    </w:rPr>
  </w:style>
  <w:style w:type="paragraph" w:styleId="a6">
    <w:name w:val="footer"/>
    <w:basedOn w:val="a"/>
    <w:link w:val="Char1"/>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annotation subject"/>
    <w:basedOn w:val="a4"/>
    <w:next w:val="a4"/>
    <w:link w:val="Char3"/>
    <w:uiPriority w:val="99"/>
    <w:semiHidden/>
    <w:unhideWhenUsed/>
    <w:qFormat/>
    <w:rPr>
      <w:b/>
      <w:bCs/>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table" w:customStyle="1" w:styleId="TableGrid">
    <w:name w:val="TableGrid"/>
    <w:qFormat/>
    <w:tblPr>
      <w:tblCellMar>
        <w:top w:w="0" w:type="dxa"/>
        <w:left w:w="0" w:type="dxa"/>
        <w:bottom w:w="0" w:type="dxa"/>
        <w:right w:w="0" w:type="dxa"/>
      </w:tblCellMar>
    </w:tblPr>
  </w:style>
  <w:style w:type="paragraph" w:styleId="ab">
    <w:name w:val="List Paragraph"/>
    <w:basedOn w:val="a"/>
    <w:uiPriority w:val="34"/>
    <w:qFormat/>
    <w:pPr>
      <w:ind w:firstLineChars="200" w:firstLine="420"/>
    </w:pPr>
  </w:style>
  <w:style w:type="character" w:customStyle="1" w:styleId="Char2">
    <w:name w:val="页眉 Char"/>
    <w:basedOn w:val="a0"/>
    <w:link w:val="a7"/>
    <w:uiPriority w:val="99"/>
    <w:qFormat/>
    <w:rPr>
      <w:rFonts w:ascii="仿宋" w:eastAsia="仿宋" w:hAnsi="仿宋" w:cs="仿宋"/>
      <w:color w:val="000000"/>
      <w:sz w:val="18"/>
      <w:szCs w:val="18"/>
    </w:rPr>
  </w:style>
  <w:style w:type="character" w:customStyle="1" w:styleId="Char1">
    <w:name w:val="页脚 Char"/>
    <w:basedOn w:val="a0"/>
    <w:link w:val="a6"/>
    <w:uiPriority w:val="99"/>
    <w:qFormat/>
    <w:rPr>
      <w:rFonts w:ascii="仿宋" w:eastAsia="仿宋" w:hAnsi="仿宋" w:cs="仿宋"/>
      <w:color w:val="000000"/>
      <w:sz w:val="18"/>
      <w:szCs w:val="18"/>
    </w:rPr>
  </w:style>
  <w:style w:type="character" w:customStyle="1" w:styleId="Char">
    <w:name w:val="批注文字 Char"/>
    <w:basedOn w:val="a0"/>
    <w:link w:val="a4"/>
    <w:uiPriority w:val="99"/>
    <w:semiHidden/>
    <w:qFormat/>
    <w:rPr>
      <w:rFonts w:ascii="仿宋" w:eastAsia="仿宋" w:hAnsi="仿宋" w:cs="仿宋"/>
      <w:color w:val="000000"/>
      <w:sz w:val="28"/>
    </w:rPr>
  </w:style>
  <w:style w:type="character" w:customStyle="1" w:styleId="Char3">
    <w:name w:val="批注主题 Char"/>
    <w:basedOn w:val="Char"/>
    <w:link w:val="a8"/>
    <w:uiPriority w:val="99"/>
    <w:semiHidden/>
    <w:qFormat/>
    <w:rPr>
      <w:rFonts w:ascii="仿宋" w:eastAsia="仿宋" w:hAnsi="仿宋" w:cs="仿宋"/>
      <w:b/>
      <w:bCs/>
      <w:color w:val="000000"/>
      <w:sz w:val="28"/>
    </w:rPr>
  </w:style>
  <w:style w:type="character" w:customStyle="1" w:styleId="Char0">
    <w:name w:val="批注框文本 Char"/>
    <w:basedOn w:val="a0"/>
    <w:link w:val="a5"/>
    <w:uiPriority w:val="99"/>
    <w:semiHidden/>
    <w:qFormat/>
    <w:rPr>
      <w:rFonts w:ascii="仿宋" w:eastAsia="仿宋" w:hAnsi="仿宋" w:cs="仿宋"/>
      <w:color w:val="000000"/>
      <w:sz w:val="18"/>
      <w:szCs w:val="18"/>
    </w:rPr>
  </w:style>
  <w:style w:type="character" w:customStyle="1" w:styleId="3Char">
    <w:name w:val="标题 3 Char"/>
    <w:basedOn w:val="a0"/>
    <w:link w:val="3"/>
    <w:uiPriority w:val="9"/>
    <w:qFormat/>
    <w:rPr>
      <w:rFonts w:ascii="仿宋" w:eastAsia="仿宋" w:hAnsi="仿宋"/>
      <w:b/>
      <w:bCs/>
      <w:kern w:val="2"/>
      <w:sz w:val="30"/>
      <w:szCs w:val="32"/>
    </w:rPr>
  </w:style>
  <w:style w:type="paragraph" w:customStyle="1" w:styleId="Style20">
    <w:name w:val="_Style 20"/>
    <w:basedOn w:val="a"/>
    <w:next w:val="ab"/>
    <w:uiPriority w:val="99"/>
    <w:qFormat/>
    <w:pPr>
      <w:widowControl w:val="0"/>
      <w:spacing w:after="0" w:line="240" w:lineRule="auto"/>
      <w:ind w:left="0" w:firstLineChars="200" w:firstLine="420"/>
      <w:jc w:val="both"/>
    </w:pPr>
    <w:rPr>
      <w:rFonts w:ascii="Times New Roman" w:eastAsia="宋体" w:hAnsi="Times New Roman" w:cs="Times New Roman"/>
      <w:color w:val="auto"/>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2508</Words>
  <Characters>14298</Characters>
  <Application>Microsoft Office Word</Application>
  <DocSecurity>0</DocSecurity>
  <Lines>119</Lines>
  <Paragraphs>33</Paragraphs>
  <ScaleCrop>false</ScaleCrop>
  <Company>Sky123.Org</Company>
  <LinksUpToDate>false</LinksUpToDate>
  <CharactersWithSpaces>16773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dc:creator>
  <cp:lastModifiedBy>质量报告编制</cp:lastModifiedBy>
  <cp:revision>39</cp:revision>
  <dcterms:created xsi:type="dcterms:W3CDTF">2021-10-09T09:22:00Z</dcterms:created>
  <dcterms:modified xsi:type="dcterms:W3CDTF">2023-03-03T00:45:00Z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04D81AB849D94BAD9F04D47C894BFF1A</vt:lpwstr>
  </property>
</Properties>
</file>