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700" w:lineRule="exact"/>
        <w:jc w:val="center"/>
        <w:textAlignment w:val="auto"/>
        <w:rPr>
          <w:rFonts w:hint="eastAsia" w:ascii="方正小标宋简体" w:hAnsi="方正小标宋简体" w:eastAsia="方正小标宋简体" w:cs="宋体"/>
          <w:snapToGrid/>
          <w:kern w:val="2"/>
          <w:sz w:val="40"/>
          <w:szCs w:val="40"/>
        </w:rPr>
      </w:pPr>
      <w:r>
        <w:rPr>
          <w:rFonts w:hint="eastAsia" w:ascii="方正小标宋简体" w:hAnsi="方正小标宋简体" w:eastAsia="方正小标宋简体" w:cs="方正小标宋简体"/>
          <w:snapToGrid/>
          <w:kern w:val="2"/>
          <w:sz w:val="40"/>
          <w:szCs w:val="40"/>
        </w:rPr>
        <w:t>202</w:t>
      </w:r>
      <w:r>
        <w:rPr>
          <w:rFonts w:ascii="方正小标宋简体" w:hAnsi="方正小标宋简体" w:eastAsia="方正小标宋简体" w:cs="方正小标宋简体"/>
          <w:snapToGrid/>
          <w:kern w:val="2"/>
          <w:sz w:val="40"/>
          <w:szCs w:val="40"/>
        </w:rPr>
        <w:t>3</w:t>
      </w:r>
      <w:r>
        <w:rPr>
          <w:rFonts w:hint="eastAsia" w:ascii="方正小标宋简体" w:hAnsi="方正小标宋简体" w:eastAsia="方正小标宋简体" w:cs="宋体"/>
          <w:snapToGrid/>
          <w:kern w:val="2"/>
          <w:sz w:val="40"/>
          <w:szCs w:val="40"/>
        </w:rPr>
        <w:t>年全国职业院校技能大赛</w:t>
      </w:r>
      <w:r>
        <w:rPr>
          <w:rFonts w:hint="eastAsia" w:ascii="方正小标宋简体" w:hAnsi="方正小标宋简体" w:eastAsia="方正小标宋简体" w:cs="宋体"/>
          <w:snapToGrid/>
          <w:kern w:val="2"/>
          <w:sz w:val="40"/>
          <w:szCs w:val="40"/>
          <w:lang w:eastAsia="zh-CN"/>
        </w:rPr>
        <w:t>高职组</w:t>
      </w:r>
      <w:r>
        <w:rPr>
          <w:rFonts w:hint="eastAsia" w:ascii="方正小标宋简体" w:hAnsi="方正小标宋简体" w:eastAsia="方正小标宋简体" w:cs="宋体"/>
          <w:snapToGrid/>
          <w:kern w:val="2"/>
          <w:sz w:val="40"/>
          <w:szCs w:val="40"/>
        </w:rPr>
        <w:t>河南省选拔赛</w:t>
      </w:r>
    </w:p>
    <w:p>
      <w:pPr>
        <w:widowControl w:val="0"/>
        <w:kinsoku/>
        <w:autoSpaceDE/>
        <w:autoSpaceDN/>
        <w:adjustRightInd/>
        <w:snapToGrid/>
        <w:spacing w:line="700" w:lineRule="exact"/>
        <w:jc w:val="center"/>
        <w:textAlignment w:val="auto"/>
        <w:rPr>
          <w:rFonts w:ascii="方正小标宋简体" w:hAnsi="方正小标宋简体" w:eastAsia="方正小标宋简体" w:cs="Times New Roman"/>
          <w:snapToGrid/>
          <w:kern w:val="2"/>
          <w:sz w:val="28"/>
          <w:szCs w:val="22"/>
        </w:rPr>
      </w:pPr>
      <w:r>
        <w:rPr>
          <w:rFonts w:hint="eastAsia" w:ascii="方正小标宋简体" w:hAnsi="方正小标宋简体" w:eastAsia="方正小标宋简体" w:cs="宋体"/>
          <w:snapToGrid/>
          <w:kern w:val="2"/>
          <w:sz w:val="40"/>
          <w:szCs w:val="40"/>
        </w:rPr>
        <w:t>临床技能赛项（学生</w:t>
      </w:r>
      <w:r>
        <w:rPr>
          <w:rFonts w:hint="eastAsia" w:ascii="方正小标宋简体" w:hAnsi="方正小标宋简体" w:eastAsia="方正小标宋简体" w:cs="宋体"/>
          <w:snapToGrid/>
          <w:kern w:val="2"/>
          <w:sz w:val="40"/>
          <w:szCs w:val="40"/>
          <w:lang w:val="en-US" w:eastAsia="zh-CN"/>
        </w:rPr>
        <w:t>组</w:t>
      </w:r>
      <w:r>
        <w:rPr>
          <w:rFonts w:hint="eastAsia" w:ascii="方正小标宋简体" w:hAnsi="方正小标宋简体" w:eastAsia="方正小标宋简体" w:cs="宋体"/>
          <w:snapToGrid/>
          <w:kern w:val="2"/>
          <w:sz w:val="40"/>
          <w:szCs w:val="40"/>
        </w:rPr>
        <w:t>）</w:t>
      </w:r>
      <w:r>
        <w:rPr>
          <w:rFonts w:hint="eastAsia" w:ascii="方正小标宋简体" w:hAnsi="方正小标宋简体" w:eastAsia="方正小标宋简体" w:cs="宋体"/>
          <w:snapToGrid/>
          <w:kern w:val="2"/>
          <w:sz w:val="40"/>
          <w:szCs w:val="40"/>
          <w:lang w:eastAsia="zh-CN"/>
        </w:rPr>
        <w:t>竞赛</w:t>
      </w:r>
      <w:r>
        <w:rPr>
          <w:rFonts w:hint="eastAsia" w:ascii="方正小标宋简体" w:hAnsi="方正小标宋简体" w:eastAsia="方正小标宋简体" w:cs="宋体"/>
          <w:snapToGrid/>
          <w:kern w:val="2"/>
          <w:sz w:val="40"/>
          <w:szCs w:val="40"/>
        </w:rPr>
        <w:t>方案</w:t>
      </w:r>
    </w:p>
    <w:p>
      <w:pPr>
        <w:pStyle w:val="4"/>
        <w:keepNext/>
        <w:keepLines/>
        <w:spacing w:before="0" w:after="0" w:line="560" w:lineRule="exact"/>
        <w:ind w:firstLine="0" w:firstLineChars="0"/>
        <w:jc w:val="left"/>
        <w:rPr>
          <w:rFonts w:ascii="黑体" w:hAnsi="黑体" w:eastAsia="黑体"/>
          <w:b w:val="0"/>
          <w:szCs w:val="30"/>
        </w:rPr>
      </w:pPr>
    </w:p>
    <w:p>
      <w:pPr>
        <w:keepNext/>
        <w:keepLines/>
        <w:widowControl w:val="0"/>
        <w:spacing w:before="0" w:beforeLines="0" w:after="0" w:afterLines="0" w:line="580" w:lineRule="exact"/>
        <w:ind w:firstLine="600" w:firstLineChars="200"/>
        <w:jc w:val="both"/>
        <w:outlineLvl w:val="0"/>
        <w:rPr>
          <w:rFonts w:hint="eastAsia" w:ascii="Times New Roman" w:hAnsi="Times New Roman" w:eastAsia="黑体" w:cs="Times New Roman"/>
          <w:bCs/>
          <w:kern w:val="44"/>
          <w:sz w:val="30"/>
          <w:szCs w:val="30"/>
        </w:rPr>
      </w:pPr>
      <w:bookmarkStart w:id="1" w:name="_GoBack"/>
      <w:r>
        <w:rPr>
          <w:rFonts w:hint="eastAsia" w:ascii="Times New Roman" w:hAnsi="Times New Roman" w:eastAsia="黑体" w:cs="Times New Roman"/>
          <w:bCs/>
          <w:kern w:val="44"/>
          <w:sz w:val="30"/>
          <w:szCs w:val="30"/>
        </w:rPr>
        <w:t>一、赛项名称</w:t>
      </w:r>
    </w:p>
    <w:p>
      <w:pPr>
        <w:widowControl w:val="0"/>
        <w:kinsoku/>
        <w:autoSpaceDE/>
        <w:autoSpaceDN/>
        <w:adjustRightInd/>
        <w:snapToGrid/>
        <w:spacing w:beforeLines="0" w:afterLines="0" w:line="58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赛项名称：</w:t>
      </w:r>
      <w:r>
        <w:rPr>
          <w:rFonts w:hint="eastAsia" w:ascii="仿宋" w:hAnsi="仿宋" w:eastAsia="仿宋" w:cs="仿宋"/>
          <w:snapToGrid/>
          <w:kern w:val="2"/>
          <w:sz w:val="30"/>
          <w:szCs w:val="30"/>
        </w:rPr>
        <w:t>临床技能</w:t>
      </w:r>
    </w:p>
    <w:p>
      <w:pPr>
        <w:widowControl w:val="0"/>
        <w:kinsoku/>
        <w:autoSpaceDE/>
        <w:autoSpaceDN/>
        <w:adjustRightInd/>
        <w:snapToGrid/>
        <w:spacing w:beforeLines="0" w:afterLines="0" w:line="58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赛项组别：高职学生组</w:t>
      </w:r>
    </w:p>
    <w:p>
      <w:pPr>
        <w:widowControl w:val="0"/>
        <w:kinsoku/>
        <w:autoSpaceDE/>
        <w:autoSpaceDN/>
        <w:adjustRightInd/>
        <w:snapToGrid/>
        <w:spacing w:beforeLines="0" w:afterLines="0" w:line="58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竞赛形式：个人选拔赛</w:t>
      </w:r>
    </w:p>
    <w:p>
      <w:pPr>
        <w:widowControl w:val="0"/>
        <w:kinsoku/>
        <w:autoSpaceDE/>
        <w:autoSpaceDN/>
        <w:adjustRightInd/>
        <w:snapToGrid/>
        <w:spacing w:beforeLines="0" w:afterLines="0" w:line="58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赛项专业大类：医药卫生</w:t>
      </w:r>
    </w:p>
    <w:p>
      <w:pPr>
        <w:widowControl w:val="0"/>
        <w:kinsoku/>
        <w:autoSpaceDE/>
        <w:autoSpaceDN/>
        <w:adjustRightInd/>
        <w:snapToGrid/>
        <w:spacing w:beforeLines="0" w:afterLines="0" w:line="58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主办单位：河南省教育厅</w:t>
      </w:r>
    </w:p>
    <w:p>
      <w:pPr>
        <w:widowControl w:val="0"/>
        <w:kinsoku/>
        <w:autoSpaceDE/>
        <w:autoSpaceDN/>
        <w:adjustRightInd/>
        <w:snapToGrid/>
        <w:spacing w:beforeLines="0" w:afterLines="0" w:line="58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承办单位：河南医学高等专科学校</w:t>
      </w:r>
    </w:p>
    <w:p>
      <w:pPr>
        <w:widowControl w:val="0"/>
        <w:kinsoku/>
        <w:autoSpaceDE/>
        <w:autoSpaceDN/>
        <w:adjustRightInd/>
        <w:snapToGrid/>
        <w:spacing w:beforeLines="0" w:afterLines="0" w:line="58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报到及推荐住宿地点：另行通知</w:t>
      </w:r>
    </w:p>
    <w:p>
      <w:pPr>
        <w:keepNext/>
        <w:keepLines/>
        <w:widowControl w:val="0"/>
        <w:spacing w:before="0" w:beforeLines="0" w:after="0" w:afterLines="0" w:line="580" w:lineRule="exact"/>
        <w:ind w:firstLine="600" w:firstLineChars="200"/>
        <w:jc w:val="both"/>
        <w:outlineLvl w:val="0"/>
        <w:rPr>
          <w:rFonts w:hint="eastAsia" w:ascii="Times New Roman" w:hAnsi="Times New Roman" w:eastAsia="黑体" w:cs="Times New Roman"/>
          <w:bCs/>
          <w:kern w:val="44"/>
          <w:sz w:val="30"/>
          <w:szCs w:val="30"/>
        </w:rPr>
      </w:pPr>
      <w:r>
        <w:rPr>
          <w:rFonts w:hint="eastAsia" w:ascii="Times New Roman" w:hAnsi="Times New Roman" w:eastAsia="黑体" w:cs="Times New Roman"/>
          <w:bCs/>
          <w:kern w:val="44"/>
          <w:sz w:val="30"/>
          <w:szCs w:val="30"/>
        </w:rPr>
        <w:t>二、竞赛目的</w:t>
      </w:r>
    </w:p>
    <w:p>
      <w:pPr>
        <w:widowControl w:val="0"/>
        <w:kinsoku/>
        <w:autoSpaceDE/>
        <w:autoSpaceDN/>
        <w:adjustRightInd/>
        <w:snapToGrid/>
        <w:spacing w:beforeLines="0" w:afterLines="0" w:line="58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通过竞赛，检验参赛学生的职业素养、技能水平、临床思维和专业综合能力，“以赛促学、以赛促教、以赛促改”，促进高职院校临床医学专业教学水平和教学改革的提升，并为参加2</w:t>
      </w:r>
      <w:r>
        <w:rPr>
          <w:rFonts w:ascii="仿宋" w:hAnsi="仿宋" w:eastAsia="仿宋" w:cs="Times New Roman"/>
          <w:snapToGrid/>
          <w:kern w:val="2"/>
          <w:sz w:val="30"/>
          <w:szCs w:val="30"/>
        </w:rPr>
        <w:t>023</w:t>
      </w:r>
      <w:r>
        <w:rPr>
          <w:rFonts w:hint="eastAsia" w:ascii="仿宋" w:hAnsi="仿宋" w:eastAsia="仿宋" w:cs="Times New Roman"/>
          <w:snapToGrid/>
          <w:kern w:val="2"/>
          <w:sz w:val="30"/>
          <w:szCs w:val="30"/>
        </w:rPr>
        <w:t>年全国职业院校临床技能大赛选拔优秀参赛选手。通过竞赛，搭建医教协同、校企合作共育人才的合作平台和院校沟通、共同提高的交流平台；促进工学结合、强化技能培养的人才培养模式改革；引领高职院校临床医学专业转型发展，创新实践教学模式，提高岗位胜任力，培养适应经济社会发展的“小病善治、大病善识、急病善转、慢病善管”的、适应基层医疗卫生服务和公共卫生服务工作所需要的助理全科医生，更好地服务健康中国战略。</w:t>
      </w:r>
    </w:p>
    <w:p>
      <w:pPr>
        <w:keepNext/>
        <w:keepLines/>
        <w:widowControl w:val="0"/>
        <w:spacing w:before="0" w:beforeLines="0" w:after="0" w:afterLines="0" w:line="580" w:lineRule="exact"/>
        <w:ind w:firstLine="600" w:firstLineChars="200"/>
        <w:jc w:val="both"/>
        <w:outlineLvl w:val="0"/>
        <w:rPr>
          <w:rFonts w:ascii="Times New Roman" w:hAnsi="Times New Roman" w:eastAsia="黑体" w:cs="Times New Roman"/>
          <w:bCs/>
          <w:kern w:val="44"/>
          <w:sz w:val="30"/>
          <w:szCs w:val="30"/>
        </w:rPr>
      </w:pPr>
      <w:r>
        <w:rPr>
          <w:rFonts w:hint="eastAsia" w:ascii="Times New Roman" w:hAnsi="Times New Roman" w:eastAsia="黑体" w:cs="Times New Roman"/>
          <w:bCs/>
          <w:kern w:val="44"/>
          <w:sz w:val="30"/>
          <w:szCs w:val="30"/>
        </w:rPr>
        <w:t>三、竞赛内容</w:t>
      </w:r>
    </w:p>
    <w:p>
      <w:pPr>
        <w:widowControl w:val="0"/>
        <w:kinsoku/>
        <w:autoSpaceDE/>
        <w:autoSpaceDN/>
        <w:adjustRightInd/>
        <w:snapToGrid/>
        <w:spacing w:beforeLines="0" w:afterLines="0" w:line="58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依据国家职业教育三年制临床医学专业教学标准，以基层医疗卫生服务实践能力需求为导向，按照执业助理医师、执业助理全科医师所对应的基本医疗服务、基本公共卫生服务岗位实际工作流程，参考全国执业助理医师技能考试内容与形式，科学设计竞赛内容。临床技能大赛主要内容包括临床诊断基本技能、常见疾病诊疗与基本公共卫生服务能力等，设计为两个模块。</w:t>
      </w:r>
    </w:p>
    <w:p>
      <w:pPr>
        <w:widowControl w:val="0"/>
        <w:kinsoku/>
        <w:autoSpaceDE/>
        <w:autoSpaceDN/>
        <w:adjustRightInd/>
        <w:snapToGrid/>
        <w:spacing w:beforeLines="0" w:afterLines="0" w:line="580" w:lineRule="exact"/>
        <w:ind w:firstLine="600" w:firstLineChars="200"/>
        <w:jc w:val="both"/>
        <w:textAlignment w:val="auto"/>
        <w:rPr>
          <w:rFonts w:ascii="仿宋" w:hAnsi="仿宋" w:eastAsia="仿宋" w:cs="Times New Roman"/>
          <w:snapToGrid/>
          <w:kern w:val="2"/>
          <w:sz w:val="30"/>
          <w:szCs w:val="30"/>
        </w:rPr>
      </w:pPr>
      <w:r>
        <w:rPr>
          <w:rFonts w:ascii="仿宋" w:hAnsi="仿宋" w:eastAsia="仿宋" w:cs="Times New Roman"/>
          <w:snapToGrid/>
          <w:kern w:val="2"/>
          <w:sz w:val="30"/>
          <w:szCs w:val="30"/>
        </w:rPr>
        <w:t>1.</w:t>
      </w:r>
      <w:r>
        <w:rPr>
          <w:rFonts w:hint="eastAsia" w:ascii="仿宋" w:hAnsi="仿宋" w:eastAsia="仿宋" w:cs="Times New Roman"/>
          <w:snapToGrid/>
          <w:kern w:val="2"/>
          <w:sz w:val="30"/>
          <w:szCs w:val="30"/>
        </w:rPr>
        <w:t>基本医疗服务模块：分为病史采集与病例分析、体格检查、基本诊疗操作、心肺复苏术</w:t>
      </w:r>
      <w:r>
        <w:rPr>
          <w:rFonts w:ascii="仿宋" w:hAnsi="仿宋" w:eastAsia="仿宋" w:cs="Times New Roman"/>
          <w:snapToGrid/>
          <w:kern w:val="2"/>
          <w:sz w:val="30"/>
          <w:szCs w:val="30"/>
        </w:rPr>
        <w:t>4</w:t>
      </w:r>
      <w:r>
        <w:rPr>
          <w:rFonts w:hint="eastAsia" w:ascii="仿宋" w:hAnsi="仿宋" w:eastAsia="仿宋" w:cs="Times New Roman"/>
          <w:snapToGrid/>
          <w:kern w:val="2"/>
          <w:sz w:val="30"/>
          <w:szCs w:val="30"/>
        </w:rPr>
        <w:t>个任务。</w:t>
      </w:r>
    </w:p>
    <w:p>
      <w:pPr>
        <w:widowControl w:val="0"/>
        <w:kinsoku/>
        <w:autoSpaceDE/>
        <w:autoSpaceDN/>
        <w:adjustRightInd/>
        <w:snapToGrid/>
        <w:spacing w:beforeLines="0" w:afterLines="0" w:line="58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w:t>
      </w:r>
      <w:r>
        <w:rPr>
          <w:rFonts w:ascii="仿宋" w:hAnsi="仿宋" w:eastAsia="仿宋" w:cs="Times New Roman"/>
          <w:snapToGrid/>
          <w:kern w:val="2"/>
          <w:sz w:val="30"/>
          <w:szCs w:val="30"/>
        </w:rPr>
        <w:t>1</w:t>
      </w:r>
      <w:r>
        <w:rPr>
          <w:rFonts w:hint="eastAsia" w:ascii="仿宋" w:hAnsi="仿宋" w:eastAsia="仿宋" w:cs="Times New Roman"/>
          <w:snapToGrid/>
          <w:kern w:val="2"/>
          <w:sz w:val="30"/>
          <w:szCs w:val="30"/>
        </w:rPr>
        <w:t>）任务</w:t>
      </w:r>
      <w:r>
        <w:rPr>
          <w:rFonts w:ascii="仿宋" w:hAnsi="仿宋" w:eastAsia="仿宋" w:cs="Times New Roman"/>
          <w:snapToGrid/>
          <w:kern w:val="2"/>
          <w:sz w:val="30"/>
          <w:szCs w:val="30"/>
        </w:rPr>
        <w:t>1</w:t>
      </w:r>
      <w:r>
        <w:rPr>
          <w:rFonts w:hint="eastAsia" w:ascii="仿宋" w:hAnsi="仿宋" w:eastAsia="仿宋" w:cs="Times New Roman"/>
          <w:snapToGrid/>
          <w:kern w:val="2"/>
          <w:sz w:val="30"/>
          <w:szCs w:val="30"/>
        </w:rPr>
        <w:t>：病史采集与病例分析。参赛选手根据题卡提供的临床情景，独立完成病史采集与病例分析，采用纸笔作答，时长为</w:t>
      </w:r>
      <w:r>
        <w:rPr>
          <w:rFonts w:ascii="仿宋" w:hAnsi="仿宋" w:eastAsia="仿宋" w:cs="Times New Roman"/>
          <w:snapToGrid/>
          <w:kern w:val="2"/>
          <w:sz w:val="30"/>
          <w:szCs w:val="30"/>
        </w:rPr>
        <w:t>30</w:t>
      </w:r>
      <w:r>
        <w:rPr>
          <w:rFonts w:hint="eastAsia" w:ascii="仿宋" w:hAnsi="仿宋" w:eastAsia="仿宋" w:cs="Times New Roman"/>
          <w:snapToGrid/>
          <w:kern w:val="2"/>
          <w:sz w:val="30"/>
          <w:szCs w:val="30"/>
        </w:rPr>
        <w:t>分钟，占总成绩的</w:t>
      </w:r>
      <w:r>
        <w:rPr>
          <w:rFonts w:ascii="仿宋" w:hAnsi="仿宋" w:eastAsia="仿宋" w:cs="Times New Roman"/>
          <w:snapToGrid/>
          <w:kern w:val="2"/>
          <w:sz w:val="30"/>
          <w:szCs w:val="30"/>
        </w:rPr>
        <w:t>25%</w:t>
      </w:r>
      <w:r>
        <w:rPr>
          <w:rFonts w:hint="eastAsia" w:ascii="仿宋" w:hAnsi="仿宋" w:eastAsia="仿宋" w:cs="Times New Roman"/>
          <w:snapToGrid/>
          <w:kern w:val="2"/>
          <w:sz w:val="30"/>
          <w:szCs w:val="30"/>
        </w:rPr>
        <w:t>；</w:t>
      </w:r>
    </w:p>
    <w:p>
      <w:pPr>
        <w:widowControl w:val="0"/>
        <w:kinsoku/>
        <w:autoSpaceDE/>
        <w:autoSpaceDN/>
        <w:adjustRightInd/>
        <w:snapToGrid/>
        <w:spacing w:beforeLines="0" w:afterLines="0" w:line="58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w:t>
      </w:r>
      <w:r>
        <w:rPr>
          <w:rFonts w:ascii="仿宋" w:hAnsi="仿宋" w:eastAsia="仿宋" w:cs="Times New Roman"/>
          <w:snapToGrid/>
          <w:kern w:val="2"/>
          <w:sz w:val="30"/>
          <w:szCs w:val="30"/>
        </w:rPr>
        <w:t>2</w:t>
      </w:r>
      <w:r>
        <w:rPr>
          <w:rFonts w:hint="eastAsia" w:ascii="仿宋" w:hAnsi="仿宋" w:eastAsia="仿宋" w:cs="Times New Roman"/>
          <w:snapToGrid/>
          <w:kern w:val="2"/>
          <w:sz w:val="30"/>
          <w:szCs w:val="30"/>
        </w:rPr>
        <w:t>）任务</w:t>
      </w:r>
      <w:r>
        <w:rPr>
          <w:rFonts w:ascii="仿宋" w:hAnsi="仿宋" w:eastAsia="仿宋" w:cs="Times New Roman"/>
          <w:snapToGrid/>
          <w:kern w:val="2"/>
          <w:sz w:val="30"/>
          <w:szCs w:val="30"/>
        </w:rPr>
        <w:t>2</w:t>
      </w:r>
      <w:r>
        <w:rPr>
          <w:rFonts w:hint="eastAsia" w:ascii="仿宋" w:hAnsi="仿宋" w:eastAsia="仿宋" w:cs="Times New Roman"/>
          <w:snapToGrid/>
          <w:kern w:val="2"/>
          <w:sz w:val="30"/>
          <w:szCs w:val="30"/>
        </w:rPr>
        <w:t>：体格检查，分为</w:t>
      </w:r>
      <w:r>
        <w:rPr>
          <w:rFonts w:ascii="仿宋" w:hAnsi="仿宋" w:eastAsia="仿宋" w:cs="Times New Roman"/>
          <w:snapToGrid/>
          <w:kern w:val="2"/>
          <w:sz w:val="30"/>
          <w:szCs w:val="30"/>
        </w:rPr>
        <w:t>2</w:t>
      </w:r>
      <w:r>
        <w:rPr>
          <w:rFonts w:hint="eastAsia" w:ascii="仿宋" w:hAnsi="仿宋" w:eastAsia="仿宋" w:cs="Times New Roman"/>
          <w:snapToGrid/>
          <w:kern w:val="2"/>
          <w:sz w:val="30"/>
          <w:szCs w:val="30"/>
        </w:rPr>
        <w:t>个项目。选手须完成其中</w:t>
      </w:r>
      <w:r>
        <w:rPr>
          <w:rFonts w:ascii="仿宋" w:hAnsi="仿宋" w:eastAsia="仿宋" w:cs="Times New Roman"/>
          <w:snapToGrid/>
          <w:kern w:val="2"/>
          <w:sz w:val="30"/>
          <w:szCs w:val="30"/>
        </w:rPr>
        <w:t>1</w:t>
      </w:r>
      <w:r>
        <w:rPr>
          <w:rFonts w:hint="eastAsia" w:ascii="仿宋" w:hAnsi="仿宋" w:eastAsia="仿宋" w:cs="Times New Roman"/>
          <w:snapToGrid/>
          <w:kern w:val="2"/>
          <w:sz w:val="30"/>
          <w:szCs w:val="30"/>
        </w:rPr>
        <w:t>项（赛前由大赛组委会从赛题库体格检查</w:t>
      </w:r>
      <w:r>
        <w:rPr>
          <w:rFonts w:ascii="仿宋" w:hAnsi="仿宋" w:eastAsia="仿宋" w:cs="Times New Roman"/>
          <w:snapToGrid/>
          <w:kern w:val="2"/>
          <w:sz w:val="30"/>
          <w:szCs w:val="30"/>
        </w:rPr>
        <w:t>1</w:t>
      </w:r>
      <w:r>
        <w:rPr>
          <w:rFonts w:hint="eastAsia" w:ascii="仿宋" w:hAnsi="仿宋" w:eastAsia="仿宋" w:cs="Times New Roman"/>
          <w:snapToGrid/>
          <w:kern w:val="2"/>
          <w:sz w:val="30"/>
          <w:szCs w:val="30"/>
        </w:rPr>
        <w:t>～</w:t>
      </w:r>
      <w:r>
        <w:rPr>
          <w:rFonts w:ascii="仿宋" w:hAnsi="仿宋" w:eastAsia="仿宋" w:cs="Times New Roman"/>
          <w:snapToGrid/>
          <w:kern w:val="2"/>
          <w:sz w:val="30"/>
          <w:szCs w:val="30"/>
        </w:rPr>
        <w:t>2</w:t>
      </w:r>
      <w:r>
        <w:rPr>
          <w:rFonts w:hint="eastAsia" w:ascii="仿宋" w:hAnsi="仿宋" w:eastAsia="仿宋" w:cs="Times New Roman"/>
          <w:snapToGrid/>
          <w:kern w:val="2"/>
          <w:sz w:val="30"/>
          <w:szCs w:val="30"/>
        </w:rPr>
        <w:t>号项目中随机抽取），选手在相关医学教学模型上进行实际操作。时长为</w:t>
      </w:r>
      <w:r>
        <w:rPr>
          <w:rFonts w:ascii="仿宋" w:hAnsi="仿宋" w:eastAsia="仿宋" w:cs="Times New Roman"/>
          <w:snapToGrid/>
          <w:kern w:val="2"/>
          <w:sz w:val="30"/>
          <w:szCs w:val="30"/>
        </w:rPr>
        <w:t>10</w:t>
      </w:r>
      <w:r>
        <w:rPr>
          <w:rFonts w:hint="eastAsia" w:ascii="仿宋" w:hAnsi="仿宋" w:eastAsia="仿宋" w:cs="Times New Roman"/>
          <w:snapToGrid/>
          <w:kern w:val="2"/>
          <w:sz w:val="30"/>
          <w:szCs w:val="30"/>
        </w:rPr>
        <w:t>分钟，占总成绩的</w:t>
      </w:r>
      <w:r>
        <w:rPr>
          <w:rFonts w:ascii="仿宋" w:hAnsi="仿宋" w:eastAsia="仿宋" w:cs="Times New Roman"/>
          <w:snapToGrid/>
          <w:kern w:val="2"/>
          <w:sz w:val="30"/>
          <w:szCs w:val="30"/>
        </w:rPr>
        <w:t>20</w:t>
      </w:r>
      <w:r>
        <w:rPr>
          <w:rFonts w:hint="eastAsia" w:ascii="仿宋" w:hAnsi="仿宋" w:eastAsia="仿宋" w:cs="Times New Roman"/>
          <w:snapToGrid/>
          <w:kern w:val="2"/>
          <w:sz w:val="30"/>
          <w:szCs w:val="30"/>
        </w:rPr>
        <w:t>％；</w:t>
      </w:r>
    </w:p>
    <w:p>
      <w:pPr>
        <w:widowControl w:val="0"/>
        <w:kinsoku/>
        <w:autoSpaceDE/>
        <w:autoSpaceDN/>
        <w:adjustRightInd/>
        <w:snapToGrid/>
        <w:spacing w:beforeLines="0" w:afterLines="0" w:line="58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w:t>
      </w:r>
      <w:r>
        <w:rPr>
          <w:rFonts w:ascii="仿宋" w:hAnsi="仿宋" w:eastAsia="仿宋" w:cs="Times New Roman"/>
          <w:snapToGrid/>
          <w:kern w:val="2"/>
          <w:sz w:val="30"/>
          <w:szCs w:val="30"/>
        </w:rPr>
        <w:t>3</w:t>
      </w:r>
      <w:r>
        <w:rPr>
          <w:rFonts w:hint="eastAsia" w:ascii="仿宋" w:hAnsi="仿宋" w:eastAsia="仿宋" w:cs="Times New Roman"/>
          <w:snapToGrid/>
          <w:kern w:val="2"/>
          <w:sz w:val="30"/>
          <w:szCs w:val="30"/>
        </w:rPr>
        <w:t>）任务</w:t>
      </w:r>
      <w:r>
        <w:rPr>
          <w:rFonts w:ascii="仿宋" w:hAnsi="仿宋" w:eastAsia="仿宋" w:cs="Times New Roman"/>
          <w:snapToGrid/>
          <w:kern w:val="2"/>
          <w:sz w:val="30"/>
          <w:szCs w:val="30"/>
        </w:rPr>
        <w:t>3</w:t>
      </w:r>
      <w:r>
        <w:rPr>
          <w:rFonts w:hint="eastAsia" w:ascii="仿宋" w:hAnsi="仿宋" w:eastAsia="仿宋" w:cs="Times New Roman"/>
          <w:snapToGrid/>
          <w:kern w:val="2"/>
          <w:sz w:val="30"/>
          <w:szCs w:val="30"/>
        </w:rPr>
        <w:t>：基本诊疗操作，分为</w:t>
      </w:r>
      <w:r>
        <w:rPr>
          <w:rFonts w:ascii="仿宋" w:hAnsi="仿宋" w:eastAsia="仿宋" w:cs="Times New Roman"/>
          <w:snapToGrid/>
          <w:kern w:val="2"/>
          <w:sz w:val="30"/>
          <w:szCs w:val="30"/>
        </w:rPr>
        <w:t>5</w:t>
      </w:r>
      <w:r>
        <w:rPr>
          <w:rFonts w:hint="eastAsia" w:ascii="仿宋" w:hAnsi="仿宋" w:eastAsia="仿宋" w:cs="Times New Roman"/>
          <w:snapToGrid/>
          <w:kern w:val="2"/>
          <w:sz w:val="30"/>
          <w:szCs w:val="30"/>
        </w:rPr>
        <w:t>个项目。选手须完成其中</w:t>
      </w:r>
      <w:r>
        <w:rPr>
          <w:rFonts w:ascii="仿宋" w:hAnsi="仿宋" w:eastAsia="仿宋" w:cs="Times New Roman"/>
          <w:snapToGrid/>
          <w:kern w:val="2"/>
          <w:sz w:val="30"/>
          <w:szCs w:val="30"/>
        </w:rPr>
        <w:t>1</w:t>
      </w:r>
      <w:r>
        <w:rPr>
          <w:rFonts w:hint="eastAsia" w:ascii="仿宋" w:hAnsi="仿宋" w:eastAsia="仿宋" w:cs="Times New Roman"/>
          <w:snapToGrid/>
          <w:kern w:val="2"/>
          <w:sz w:val="30"/>
          <w:szCs w:val="30"/>
        </w:rPr>
        <w:t>项技能操作（赛前由大赛组委会从赛题库基本诊疗操作</w:t>
      </w:r>
      <w:r>
        <w:rPr>
          <w:rFonts w:ascii="仿宋" w:hAnsi="仿宋" w:eastAsia="仿宋" w:cs="Times New Roman"/>
          <w:snapToGrid/>
          <w:kern w:val="2"/>
          <w:sz w:val="30"/>
          <w:szCs w:val="30"/>
        </w:rPr>
        <w:t>1</w:t>
      </w:r>
      <w:r>
        <w:rPr>
          <w:rFonts w:hint="eastAsia" w:ascii="仿宋" w:hAnsi="仿宋" w:eastAsia="仿宋" w:cs="Times New Roman"/>
          <w:snapToGrid/>
          <w:kern w:val="2"/>
          <w:sz w:val="30"/>
          <w:szCs w:val="30"/>
        </w:rPr>
        <w:t>～</w:t>
      </w:r>
      <w:r>
        <w:rPr>
          <w:rFonts w:ascii="仿宋" w:hAnsi="仿宋" w:eastAsia="仿宋" w:cs="Times New Roman"/>
          <w:snapToGrid/>
          <w:kern w:val="2"/>
          <w:sz w:val="30"/>
          <w:szCs w:val="30"/>
        </w:rPr>
        <w:t>5</w:t>
      </w:r>
      <w:r>
        <w:rPr>
          <w:rFonts w:hint="eastAsia" w:ascii="仿宋" w:hAnsi="仿宋" w:eastAsia="仿宋" w:cs="Times New Roman"/>
          <w:snapToGrid/>
          <w:kern w:val="2"/>
          <w:sz w:val="30"/>
          <w:szCs w:val="30"/>
        </w:rPr>
        <w:t>号项目中随机抽取），选手在相关医学教学模型上进行实际操作。时长为</w:t>
      </w:r>
      <w:r>
        <w:rPr>
          <w:rFonts w:ascii="仿宋" w:hAnsi="仿宋" w:eastAsia="仿宋" w:cs="Times New Roman"/>
          <w:snapToGrid/>
          <w:kern w:val="2"/>
          <w:sz w:val="30"/>
          <w:szCs w:val="30"/>
        </w:rPr>
        <w:t>5</w:t>
      </w:r>
      <w:r>
        <w:rPr>
          <w:rFonts w:hint="eastAsia" w:ascii="仿宋" w:hAnsi="仿宋" w:eastAsia="仿宋" w:cs="Times New Roman"/>
          <w:snapToGrid/>
          <w:kern w:val="2"/>
          <w:sz w:val="30"/>
          <w:szCs w:val="30"/>
        </w:rPr>
        <w:t>分钟，占总成绩的</w:t>
      </w:r>
      <w:r>
        <w:rPr>
          <w:rFonts w:ascii="仿宋" w:hAnsi="仿宋" w:eastAsia="仿宋" w:cs="Times New Roman"/>
          <w:snapToGrid/>
          <w:kern w:val="2"/>
          <w:sz w:val="30"/>
          <w:szCs w:val="30"/>
        </w:rPr>
        <w:t>20</w:t>
      </w:r>
      <w:r>
        <w:rPr>
          <w:rFonts w:hint="eastAsia" w:ascii="仿宋" w:hAnsi="仿宋" w:eastAsia="仿宋" w:cs="Times New Roman"/>
          <w:snapToGrid/>
          <w:kern w:val="2"/>
          <w:sz w:val="30"/>
          <w:szCs w:val="30"/>
        </w:rPr>
        <w:t>％；</w:t>
      </w:r>
    </w:p>
    <w:p>
      <w:pPr>
        <w:widowControl w:val="0"/>
        <w:kinsoku/>
        <w:autoSpaceDE/>
        <w:autoSpaceDN/>
        <w:adjustRightInd/>
        <w:snapToGrid/>
        <w:spacing w:beforeLines="0" w:afterLines="0" w:line="58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w:t>
      </w:r>
      <w:r>
        <w:rPr>
          <w:rFonts w:ascii="仿宋" w:hAnsi="仿宋" w:eastAsia="仿宋" w:cs="Times New Roman"/>
          <w:snapToGrid/>
          <w:kern w:val="2"/>
          <w:sz w:val="30"/>
          <w:szCs w:val="30"/>
        </w:rPr>
        <w:t>4</w:t>
      </w:r>
      <w:r>
        <w:rPr>
          <w:rFonts w:hint="eastAsia" w:ascii="仿宋" w:hAnsi="仿宋" w:eastAsia="仿宋" w:cs="Times New Roman"/>
          <w:snapToGrid/>
          <w:kern w:val="2"/>
          <w:sz w:val="30"/>
          <w:szCs w:val="30"/>
        </w:rPr>
        <w:t>）任务</w:t>
      </w:r>
      <w:r>
        <w:rPr>
          <w:rFonts w:ascii="仿宋" w:hAnsi="仿宋" w:eastAsia="仿宋" w:cs="Times New Roman"/>
          <w:snapToGrid/>
          <w:kern w:val="2"/>
          <w:sz w:val="30"/>
          <w:szCs w:val="30"/>
        </w:rPr>
        <w:t>4</w:t>
      </w:r>
      <w:r>
        <w:rPr>
          <w:rFonts w:hint="eastAsia" w:ascii="仿宋" w:hAnsi="仿宋" w:eastAsia="仿宋" w:cs="Times New Roman"/>
          <w:snapToGrid/>
          <w:kern w:val="2"/>
          <w:sz w:val="30"/>
          <w:szCs w:val="30"/>
        </w:rPr>
        <w:t>：心肺复苏术，为必赛项目。选手在相关医学教学模型上独立完成操作。时长为</w:t>
      </w:r>
      <w:r>
        <w:rPr>
          <w:rFonts w:ascii="仿宋" w:hAnsi="仿宋" w:eastAsia="仿宋" w:cs="Times New Roman"/>
          <w:snapToGrid/>
          <w:kern w:val="2"/>
          <w:sz w:val="30"/>
          <w:szCs w:val="30"/>
        </w:rPr>
        <w:t>5</w:t>
      </w:r>
      <w:r>
        <w:rPr>
          <w:rFonts w:hint="eastAsia" w:ascii="仿宋" w:hAnsi="仿宋" w:eastAsia="仿宋" w:cs="Times New Roman"/>
          <w:snapToGrid/>
          <w:kern w:val="2"/>
          <w:sz w:val="30"/>
          <w:szCs w:val="30"/>
        </w:rPr>
        <w:t>分钟，占总成绩的</w:t>
      </w:r>
      <w:r>
        <w:rPr>
          <w:rFonts w:ascii="仿宋" w:hAnsi="仿宋" w:eastAsia="仿宋" w:cs="Times New Roman"/>
          <w:snapToGrid/>
          <w:kern w:val="2"/>
          <w:sz w:val="30"/>
          <w:szCs w:val="30"/>
        </w:rPr>
        <w:t>20</w:t>
      </w:r>
      <w:r>
        <w:rPr>
          <w:rFonts w:hint="eastAsia" w:ascii="仿宋" w:hAnsi="仿宋" w:eastAsia="仿宋" w:cs="Times New Roman"/>
          <w:snapToGrid/>
          <w:kern w:val="2"/>
          <w:sz w:val="30"/>
          <w:szCs w:val="30"/>
        </w:rPr>
        <w:t>％。</w:t>
      </w:r>
    </w:p>
    <w:p>
      <w:pPr>
        <w:widowControl w:val="0"/>
        <w:kinsoku/>
        <w:autoSpaceDE/>
        <w:autoSpaceDN/>
        <w:adjustRightInd/>
        <w:snapToGrid/>
        <w:spacing w:beforeLines="0" w:afterLines="0" w:line="580" w:lineRule="exact"/>
        <w:ind w:firstLine="600" w:firstLineChars="200"/>
        <w:jc w:val="both"/>
        <w:textAlignment w:val="auto"/>
        <w:rPr>
          <w:rFonts w:ascii="仿宋" w:hAnsi="仿宋" w:eastAsia="仿宋" w:cs="Times New Roman"/>
          <w:snapToGrid/>
          <w:kern w:val="2"/>
          <w:sz w:val="30"/>
          <w:szCs w:val="30"/>
        </w:rPr>
      </w:pPr>
      <w:r>
        <w:rPr>
          <w:rFonts w:ascii="仿宋" w:hAnsi="仿宋" w:eastAsia="仿宋" w:cs="Times New Roman"/>
          <w:snapToGrid/>
          <w:kern w:val="2"/>
          <w:sz w:val="30"/>
          <w:szCs w:val="30"/>
        </w:rPr>
        <w:t>2.</w:t>
      </w:r>
      <w:r>
        <w:rPr>
          <w:rFonts w:hint="eastAsia" w:ascii="仿宋" w:hAnsi="仿宋" w:eastAsia="仿宋" w:cs="Times New Roman"/>
          <w:snapToGrid/>
          <w:kern w:val="2"/>
          <w:sz w:val="30"/>
          <w:szCs w:val="30"/>
        </w:rPr>
        <w:t>基本公共卫生服务模块：分为居民健康档案建立、健康教育、慢性病管理、预防接种、结核病管理、传染病与突发公共卫生事件管理、老年人健康管理、孕产妇与新生儿管理等</w:t>
      </w:r>
      <w:r>
        <w:rPr>
          <w:rFonts w:ascii="仿宋" w:hAnsi="仿宋" w:eastAsia="仿宋" w:cs="Times New Roman"/>
          <w:snapToGrid/>
          <w:kern w:val="2"/>
          <w:sz w:val="30"/>
          <w:szCs w:val="30"/>
        </w:rPr>
        <w:t>8</w:t>
      </w:r>
      <w:r>
        <w:rPr>
          <w:rFonts w:hint="eastAsia" w:ascii="仿宋" w:hAnsi="仿宋" w:eastAsia="仿宋" w:cs="Times New Roman"/>
          <w:snapToGrid/>
          <w:kern w:val="2"/>
          <w:sz w:val="30"/>
          <w:szCs w:val="30"/>
        </w:rPr>
        <w:t>个任务。参赛选手根据题卡提供的临床情景独立完成</w:t>
      </w:r>
      <w:r>
        <w:rPr>
          <w:rFonts w:ascii="仿宋" w:hAnsi="仿宋" w:eastAsia="仿宋" w:cs="Times New Roman"/>
          <w:snapToGrid/>
          <w:kern w:val="2"/>
          <w:sz w:val="30"/>
          <w:szCs w:val="30"/>
        </w:rPr>
        <w:t>1</w:t>
      </w:r>
      <w:r>
        <w:rPr>
          <w:rFonts w:hint="eastAsia" w:ascii="仿宋" w:hAnsi="仿宋" w:eastAsia="仿宋" w:cs="Times New Roman"/>
          <w:snapToGrid/>
          <w:kern w:val="2"/>
          <w:sz w:val="30"/>
          <w:szCs w:val="30"/>
        </w:rPr>
        <w:t>项公共卫生服务任务（赛前由大赛组委会从赛题库中随机抽取），采用纸笔作答，时长为</w:t>
      </w:r>
      <w:r>
        <w:rPr>
          <w:rFonts w:ascii="仿宋" w:hAnsi="仿宋" w:eastAsia="仿宋" w:cs="Times New Roman"/>
          <w:snapToGrid/>
          <w:kern w:val="2"/>
          <w:sz w:val="30"/>
          <w:szCs w:val="30"/>
        </w:rPr>
        <w:t>10</w:t>
      </w:r>
      <w:r>
        <w:rPr>
          <w:rFonts w:hint="eastAsia" w:ascii="仿宋" w:hAnsi="仿宋" w:eastAsia="仿宋" w:cs="Times New Roman"/>
          <w:snapToGrid/>
          <w:kern w:val="2"/>
          <w:sz w:val="30"/>
          <w:szCs w:val="30"/>
        </w:rPr>
        <w:t>分钟，占总成绩的</w:t>
      </w:r>
      <w:r>
        <w:rPr>
          <w:rFonts w:ascii="仿宋" w:hAnsi="仿宋" w:eastAsia="仿宋" w:cs="Times New Roman"/>
          <w:snapToGrid/>
          <w:kern w:val="2"/>
          <w:sz w:val="30"/>
          <w:szCs w:val="30"/>
        </w:rPr>
        <w:t>15%</w:t>
      </w:r>
      <w:r>
        <w:rPr>
          <w:rFonts w:hint="eastAsia" w:ascii="仿宋" w:hAnsi="仿宋" w:eastAsia="仿宋" w:cs="Times New Roman"/>
          <w:snapToGrid/>
          <w:kern w:val="2"/>
          <w:sz w:val="30"/>
          <w:szCs w:val="30"/>
        </w:rPr>
        <w:t>。该模块与前述</w:t>
      </w:r>
      <w:r>
        <w:rPr>
          <w:rFonts w:ascii="仿宋" w:hAnsi="仿宋" w:eastAsia="仿宋" w:cs="Times New Roman"/>
          <w:snapToGrid/>
          <w:kern w:val="2"/>
          <w:sz w:val="30"/>
          <w:szCs w:val="30"/>
        </w:rPr>
        <w:t>“</w:t>
      </w:r>
      <w:r>
        <w:rPr>
          <w:rFonts w:hint="eastAsia" w:ascii="仿宋" w:hAnsi="仿宋" w:eastAsia="仿宋" w:cs="Times New Roman"/>
          <w:snapToGrid/>
          <w:kern w:val="2"/>
          <w:sz w:val="30"/>
          <w:szCs w:val="30"/>
        </w:rPr>
        <w:t>病史采集与病例分析</w:t>
      </w:r>
      <w:r>
        <w:rPr>
          <w:rFonts w:ascii="仿宋" w:hAnsi="仿宋" w:eastAsia="仿宋" w:cs="Times New Roman"/>
          <w:snapToGrid/>
          <w:kern w:val="2"/>
          <w:sz w:val="30"/>
          <w:szCs w:val="30"/>
        </w:rPr>
        <w:t>”</w:t>
      </w:r>
      <w:r>
        <w:rPr>
          <w:rFonts w:hint="eastAsia" w:ascii="仿宋" w:hAnsi="仿宋" w:eastAsia="仿宋" w:cs="Times New Roman"/>
          <w:snapToGrid/>
          <w:kern w:val="2"/>
          <w:sz w:val="30"/>
          <w:szCs w:val="30"/>
        </w:rPr>
        <w:t>任务合并进行竞赛。</w:t>
      </w:r>
    </w:p>
    <w:p>
      <w:pPr>
        <w:widowControl w:val="0"/>
        <w:kinsoku/>
        <w:autoSpaceDE/>
        <w:autoSpaceDN/>
        <w:adjustRightInd/>
        <w:snapToGrid/>
        <w:spacing w:beforeLines="0" w:afterLines="0" w:line="580" w:lineRule="exact"/>
        <w:ind w:firstLine="600" w:firstLineChars="200"/>
        <w:jc w:val="both"/>
        <w:textAlignment w:val="auto"/>
        <w:rPr>
          <w:rFonts w:ascii="仿宋" w:hAnsi="仿宋" w:eastAsia="仿宋" w:cs="Times New Roman"/>
          <w:snapToGrid/>
          <w:kern w:val="2"/>
          <w:sz w:val="30"/>
          <w:szCs w:val="30"/>
        </w:rPr>
      </w:pPr>
      <w:r>
        <w:rPr>
          <w:rFonts w:hint="eastAsia" w:ascii="仿宋" w:hAnsi="仿宋" w:eastAsia="仿宋" w:cs="Times New Roman"/>
          <w:snapToGrid/>
          <w:kern w:val="2"/>
          <w:sz w:val="30"/>
          <w:szCs w:val="30"/>
        </w:rPr>
        <w:t>临床技能大赛重点考查参赛选手的医学专业知识应用能力、临床思维能力、临床技能操作能力、医患沟通能力、分析问题和解决问题的临床综合能力以及团队协作能力，注重考查参赛选手的医学人文素养。</w:t>
      </w:r>
    </w:p>
    <w:bookmarkEnd w:id="1"/>
    <w:tbl>
      <w:tblPr>
        <w:tblStyle w:val="11"/>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50"/>
        <w:gridCol w:w="1250"/>
        <w:gridCol w:w="3809"/>
        <w:gridCol w:w="1723"/>
        <w:gridCol w:w="1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45" w:type="pct"/>
            <w:gridSpan w:val="2"/>
            <w:tcBorders>
              <w:top w:val="single" w:color="000000" w:sz="4" w:space="0"/>
              <w:left w:val="single" w:color="000000" w:sz="4" w:space="0"/>
              <w:bottom w:val="single" w:color="000000" w:sz="4" w:space="0"/>
              <w:right w:val="single" w:color="000000" w:sz="4" w:space="0"/>
            </w:tcBorders>
            <w:vAlign w:val="bottom"/>
          </w:tcPr>
          <w:p>
            <w:pPr>
              <w:widowControl w:val="0"/>
              <w:spacing w:line="360" w:lineRule="auto"/>
              <w:ind w:right="210" w:rightChars="100"/>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模块</w:t>
            </w:r>
          </w:p>
        </w:tc>
        <w:tc>
          <w:tcPr>
            <w:tcW w:w="2038" w:type="pct"/>
            <w:tcBorders>
              <w:top w:val="single" w:color="000000" w:sz="4" w:space="0"/>
              <w:left w:val="single" w:color="000000" w:sz="4" w:space="0"/>
              <w:bottom w:val="single" w:color="000000" w:sz="4" w:space="0"/>
              <w:right w:val="single" w:color="000000" w:sz="4" w:space="0"/>
            </w:tcBorders>
            <w:vAlign w:val="bottom"/>
          </w:tcPr>
          <w:p>
            <w:pPr>
              <w:widowControl w:val="0"/>
              <w:spacing w:line="360" w:lineRule="auto"/>
              <w:ind w:right="210" w:rightChars="100"/>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主要内容</w:t>
            </w:r>
          </w:p>
        </w:tc>
        <w:tc>
          <w:tcPr>
            <w:tcW w:w="922" w:type="pct"/>
            <w:tcBorders>
              <w:top w:val="single" w:color="000000" w:sz="4" w:space="0"/>
              <w:left w:val="single" w:color="000000" w:sz="4" w:space="0"/>
              <w:bottom w:val="single" w:color="000000" w:sz="4" w:space="0"/>
              <w:right w:val="single" w:color="000000" w:sz="4" w:space="0"/>
            </w:tcBorders>
            <w:vAlign w:val="bottom"/>
          </w:tcPr>
          <w:p>
            <w:pPr>
              <w:widowControl w:val="0"/>
              <w:spacing w:line="360" w:lineRule="auto"/>
              <w:ind w:right="210" w:rightChars="100"/>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比赛时长</w:t>
            </w:r>
          </w:p>
        </w:tc>
        <w:tc>
          <w:tcPr>
            <w:tcW w:w="592" w:type="pct"/>
            <w:tcBorders>
              <w:top w:val="single" w:color="000000" w:sz="4" w:space="0"/>
              <w:left w:val="single" w:color="000000" w:sz="4" w:space="0"/>
              <w:bottom w:val="single" w:color="000000" w:sz="4" w:space="0"/>
              <w:right w:val="single" w:color="000000" w:sz="4" w:space="0"/>
            </w:tcBorders>
            <w:vAlign w:val="bottom"/>
          </w:tcPr>
          <w:p>
            <w:pPr>
              <w:widowControl w:val="0"/>
              <w:spacing w:line="360" w:lineRule="auto"/>
              <w:ind w:right="210" w:rightChars="100"/>
              <w:jc w:val="center"/>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6" w:type="pct"/>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ind w:right="210" w:rightChars="100"/>
              <w:jc w:val="center"/>
              <w:rPr>
                <w:rFonts w:ascii="Times New Roman" w:hAnsi="Times New Roman" w:eastAsia="仿宋_GB2312"/>
                <w:b/>
                <w:sz w:val="21"/>
                <w:szCs w:val="21"/>
              </w:rPr>
            </w:pPr>
            <w:r>
              <w:rPr>
                <w:rFonts w:hint="eastAsia" w:ascii="Times New Roman" w:hAnsi="Times New Roman" w:eastAsia="仿宋_GB2312"/>
                <w:b/>
                <w:sz w:val="21"/>
              </w:rPr>
              <w:t>模块一</w:t>
            </w:r>
          </w:p>
        </w:tc>
        <w:tc>
          <w:tcPr>
            <w:tcW w:w="669" w:type="pct"/>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ind w:right="210" w:rightChars="100"/>
              <w:jc w:val="center"/>
              <w:rPr>
                <w:rFonts w:ascii="Times New Roman" w:hAnsi="Times New Roman" w:eastAsia="仿宋_GB2312"/>
                <w:b/>
                <w:sz w:val="21"/>
              </w:rPr>
            </w:pPr>
            <w:r>
              <w:rPr>
                <w:rFonts w:hint="eastAsia" w:ascii="Times New Roman" w:hAnsi="Times New Roman" w:eastAsia="仿宋_GB2312"/>
                <w:sz w:val="21"/>
              </w:rPr>
              <w:t>基本医疗服务</w:t>
            </w:r>
          </w:p>
        </w:tc>
        <w:tc>
          <w:tcPr>
            <w:tcW w:w="2038" w:type="pct"/>
            <w:tcBorders>
              <w:top w:val="single" w:color="000000" w:sz="4" w:space="0"/>
              <w:left w:val="single" w:color="000000" w:sz="4" w:space="0"/>
              <w:bottom w:val="single" w:color="000000" w:sz="4" w:space="0"/>
              <w:right w:val="single" w:color="000000" w:sz="4" w:space="0"/>
            </w:tcBorders>
            <w:vAlign w:val="center"/>
          </w:tcPr>
          <w:p>
            <w:pPr>
              <w:widowControl w:val="0"/>
              <w:ind w:right="210" w:rightChars="100"/>
              <w:jc w:val="left"/>
              <w:rPr>
                <w:rFonts w:ascii="Times New Roman" w:hAnsi="Times New Roman" w:eastAsia="仿宋_GB2312"/>
                <w:b/>
                <w:sz w:val="21"/>
              </w:rPr>
            </w:pPr>
            <w:r>
              <w:rPr>
                <w:rFonts w:hint="eastAsia" w:ascii="Times New Roman" w:hAnsi="Times New Roman" w:eastAsia="仿宋_GB2312"/>
                <w:sz w:val="21"/>
              </w:rPr>
              <w:t>任务</w:t>
            </w:r>
            <w:r>
              <w:rPr>
                <w:rFonts w:ascii="Times New Roman" w:hAnsi="Times New Roman" w:eastAsia="仿宋_GB2312"/>
                <w:sz w:val="21"/>
              </w:rPr>
              <w:t>1</w:t>
            </w:r>
            <w:r>
              <w:rPr>
                <w:rFonts w:hint="eastAsia" w:ascii="Times New Roman" w:hAnsi="Times New Roman" w:eastAsia="仿宋_GB2312"/>
                <w:sz w:val="21"/>
              </w:rPr>
              <w:t>：病史采集与病例分析。选手根据题卡提供的临床情景独立完成。</w:t>
            </w:r>
          </w:p>
        </w:tc>
        <w:tc>
          <w:tcPr>
            <w:tcW w:w="922" w:type="pct"/>
            <w:tcBorders>
              <w:top w:val="single" w:color="000000" w:sz="4" w:space="0"/>
              <w:left w:val="single" w:color="000000" w:sz="4" w:space="0"/>
              <w:bottom w:val="single" w:color="000000" w:sz="4" w:space="0"/>
              <w:right w:val="single" w:color="000000" w:sz="4" w:space="0"/>
            </w:tcBorders>
            <w:vAlign w:val="center"/>
          </w:tcPr>
          <w:p>
            <w:pPr>
              <w:widowControl w:val="0"/>
              <w:ind w:right="210" w:rightChars="100"/>
              <w:jc w:val="center"/>
              <w:rPr>
                <w:rFonts w:ascii="Times New Roman" w:hAnsi="Times New Roman" w:eastAsia="仿宋_GB2312"/>
                <w:bCs/>
                <w:sz w:val="21"/>
              </w:rPr>
            </w:pPr>
            <w:r>
              <w:rPr>
                <w:rFonts w:ascii="Times New Roman" w:hAnsi="Times New Roman" w:eastAsia="仿宋_GB2312"/>
                <w:bCs/>
                <w:sz w:val="21"/>
              </w:rPr>
              <w:t>30</w:t>
            </w:r>
            <w:r>
              <w:rPr>
                <w:rFonts w:hint="eastAsia" w:ascii="Times New Roman" w:hAnsi="Times New Roman" w:eastAsia="仿宋_GB2312"/>
                <w:bCs/>
                <w:sz w:val="21"/>
              </w:rPr>
              <w:t>分钟</w:t>
            </w:r>
          </w:p>
        </w:tc>
        <w:tc>
          <w:tcPr>
            <w:tcW w:w="592" w:type="pct"/>
            <w:tcBorders>
              <w:top w:val="single" w:color="000000" w:sz="4" w:space="0"/>
              <w:left w:val="single" w:color="000000" w:sz="4" w:space="0"/>
              <w:bottom w:val="single" w:color="000000" w:sz="4" w:space="0"/>
              <w:right w:val="single" w:color="000000" w:sz="4" w:space="0"/>
            </w:tcBorders>
            <w:vAlign w:val="center"/>
          </w:tcPr>
          <w:p>
            <w:pPr>
              <w:widowControl w:val="0"/>
              <w:ind w:right="210" w:rightChars="100"/>
              <w:jc w:val="center"/>
              <w:rPr>
                <w:rFonts w:ascii="Times New Roman" w:hAnsi="Times New Roman" w:eastAsia="仿宋_GB2312"/>
                <w:bCs/>
                <w:sz w:val="21"/>
              </w:rPr>
            </w:pPr>
            <w:r>
              <w:rPr>
                <w:rFonts w:ascii="Times New Roman" w:hAnsi="Times New Roman" w:eastAsia="仿宋_GB2312"/>
                <w:bCs/>
                <w:sz w:val="21"/>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val="0"/>
              <w:jc w:val="both"/>
              <w:rPr>
                <w:rFonts w:ascii="Times New Roman" w:hAnsi="Times New Roman" w:eastAsia="仿宋_GB2312" w:cs="Times New Roman"/>
                <w:b/>
                <w:kern w:val="2"/>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val="0"/>
              <w:jc w:val="both"/>
              <w:rPr>
                <w:rFonts w:ascii="Times New Roman" w:hAnsi="Times New Roman" w:eastAsia="仿宋_GB2312" w:cs="Times New Roman"/>
                <w:b/>
                <w:kern w:val="2"/>
                <w:sz w:val="21"/>
                <w:szCs w:val="21"/>
              </w:rPr>
            </w:pPr>
          </w:p>
        </w:tc>
        <w:tc>
          <w:tcPr>
            <w:tcW w:w="2038" w:type="pct"/>
            <w:tcBorders>
              <w:top w:val="single" w:color="000000" w:sz="4" w:space="0"/>
              <w:left w:val="single" w:color="000000" w:sz="4" w:space="0"/>
              <w:bottom w:val="single" w:color="000000" w:sz="4" w:space="0"/>
              <w:right w:val="single" w:color="000000" w:sz="4" w:space="0"/>
            </w:tcBorders>
            <w:vAlign w:val="center"/>
          </w:tcPr>
          <w:p>
            <w:pPr>
              <w:widowControl w:val="0"/>
              <w:ind w:right="210" w:rightChars="100"/>
              <w:jc w:val="left"/>
              <w:rPr>
                <w:rFonts w:ascii="Times New Roman" w:hAnsi="Times New Roman" w:eastAsia="仿宋_GB2312"/>
                <w:b/>
                <w:sz w:val="21"/>
              </w:rPr>
            </w:pPr>
            <w:r>
              <w:rPr>
                <w:rFonts w:hint="eastAsia" w:ascii="Times New Roman" w:hAnsi="Times New Roman" w:eastAsia="仿宋_GB2312"/>
                <w:sz w:val="21"/>
              </w:rPr>
              <w:t>任务</w:t>
            </w:r>
            <w:r>
              <w:rPr>
                <w:rFonts w:ascii="Times New Roman" w:hAnsi="Times New Roman" w:eastAsia="仿宋_GB2312"/>
                <w:sz w:val="21"/>
              </w:rPr>
              <w:t>2</w:t>
            </w:r>
            <w:r>
              <w:rPr>
                <w:rFonts w:hint="eastAsia" w:ascii="Times New Roman" w:hAnsi="Times New Roman" w:eastAsia="仿宋_GB2312"/>
                <w:sz w:val="21"/>
              </w:rPr>
              <w:t>：体格检查。分</w:t>
            </w:r>
            <w:r>
              <w:rPr>
                <w:rFonts w:ascii="Times New Roman" w:hAnsi="Times New Roman" w:eastAsia="仿宋_GB2312"/>
                <w:sz w:val="21"/>
              </w:rPr>
              <w:t>2</w:t>
            </w:r>
            <w:r>
              <w:rPr>
                <w:rFonts w:hint="eastAsia" w:ascii="Times New Roman" w:hAnsi="Times New Roman" w:eastAsia="仿宋_GB2312"/>
                <w:sz w:val="21"/>
              </w:rPr>
              <w:t>个项目，选手完成其中</w:t>
            </w:r>
            <w:r>
              <w:rPr>
                <w:rFonts w:ascii="Times New Roman" w:hAnsi="Times New Roman" w:eastAsia="仿宋_GB2312"/>
                <w:sz w:val="21"/>
              </w:rPr>
              <w:t>1</w:t>
            </w:r>
            <w:r>
              <w:rPr>
                <w:rFonts w:hint="eastAsia" w:ascii="Times New Roman" w:hAnsi="Times New Roman" w:eastAsia="仿宋_GB2312"/>
                <w:sz w:val="21"/>
              </w:rPr>
              <w:t>项（赛前由大赛组委会从赛题库中体格检查</w:t>
            </w:r>
            <w:r>
              <w:rPr>
                <w:rFonts w:ascii="Times New Roman" w:hAnsi="Times New Roman" w:eastAsia="仿宋_GB2312"/>
                <w:sz w:val="21"/>
              </w:rPr>
              <w:t>1</w:t>
            </w:r>
            <w:r>
              <w:rPr>
                <w:rFonts w:hint="eastAsia" w:ascii="Times New Roman" w:hAnsi="Times New Roman" w:eastAsia="仿宋_GB2312"/>
                <w:sz w:val="21"/>
              </w:rPr>
              <w:t>～</w:t>
            </w:r>
            <w:r>
              <w:rPr>
                <w:rFonts w:ascii="Times New Roman" w:hAnsi="Times New Roman" w:eastAsia="仿宋_GB2312"/>
                <w:sz w:val="21"/>
              </w:rPr>
              <w:t>2</w:t>
            </w:r>
            <w:r>
              <w:rPr>
                <w:rFonts w:hint="eastAsia" w:ascii="Times New Roman" w:hAnsi="Times New Roman" w:eastAsia="仿宋_GB2312"/>
                <w:sz w:val="21"/>
              </w:rPr>
              <w:t>号项目随机抽取）。</w:t>
            </w:r>
          </w:p>
        </w:tc>
        <w:tc>
          <w:tcPr>
            <w:tcW w:w="922" w:type="pct"/>
            <w:tcBorders>
              <w:top w:val="single" w:color="000000" w:sz="4" w:space="0"/>
              <w:left w:val="single" w:color="000000" w:sz="4" w:space="0"/>
              <w:bottom w:val="single" w:color="000000" w:sz="4" w:space="0"/>
              <w:right w:val="single" w:color="000000" w:sz="4" w:space="0"/>
            </w:tcBorders>
            <w:vAlign w:val="center"/>
          </w:tcPr>
          <w:p>
            <w:pPr>
              <w:widowControl w:val="0"/>
              <w:ind w:right="210" w:rightChars="100"/>
              <w:jc w:val="center"/>
              <w:rPr>
                <w:rFonts w:ascii="Times New Roman" w:hAnsi="Times New Roman" w:eastAsia="仿宋_GB2312"/>
                <w:bCs/>
                <w:sz w:val="21"/>
              </w:rPr>
            </w:pPr>
            <w:r>
              <w:rPr>
                <w:rFonts w:ascii="Times New Roman" w:hAnsi="Times New Roman" w:eastAsia="仿宋_GB2312"/>
                <w:bCs/>
                <w:sz w:val="21"/>
              </w:rPr>
              <w:t>10</w:t>
            </w:r>
            <w:r>
              <w:rPr>
                <w:rFonts w:hint="eastAsia" w:ascii="Times New Roman" w:hAnsi="Times New Roman" w:eastAsia="仿宋_GB2312"/>
                <w:bCs/>
                <w:sz w:val="21"/>
              </w:rPr>
              <w:t>分钟</w:t>
            </w:r>
          </w:p>
        </w:tc>
        <w:tc>
          <w:tcPr>
            <w:tcW w:w="592" w:type="pct"/>
            <w:tcBorders>
              <w:top w:val="single" w:color="000000" w:sz="4" w:space="0"/>
              <w:left w:val="single" w:color="000000" w:sz="4" w:space="0"/>
              <w:bottom w:val="single" w:color="000000" w:sz="4" w:space="0"/>
              <w:right w:val="single" w:color="000000" w:sz="4" w:space="0"/>
            </w:tcBorders>
            <w:vAlign w:val="center"/>
          </w:tcPr>
          <w:p>
            <w:pPr>
              <w:widowControl w:val="0"/>
              <w:ind w:right="210" w:rightChars="100"/>
              <w:jc w:val="center"/>
              <w:rPr>
                <w:rFonts w:ascii="Times New Roman" w:hAnsi="Times New Roman" w:eastAsia="仿宋_GB2312"/>
                <w:bCs/>
                <w:sz w:val="21"/>
              </w:rPr>
            </w:pPr>
            <w:r>
              <w:rPr>
                <w:rFonts w:ascii="Times New Roman" w:hAnsi="Times New Roman" w:eastAsia="仿宋_GB2312"/>
                <w:bCs/>
                <w:sz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val="0"/>
              <w:jc w:val="both"/>
              <w:rPr>
                <w:rFonts w:ascii="Times New Roman" w:hAnsi="Times New Roman" w:eastAsia="仿宋_GB2312" w:cs="Times New Roman"/>
                <w:b/>
                <w:kern w:val="2"/>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val="0"/>
              <w:jc w:val="both"/>
              <w:rPr>
                <w:rFonts w:ascii="Times New Roman" w:hAnsi="Times New Roman" w:eastAsia="仿宋_GB2312" w:cs="Times New Roman"/>
                <w:b/>
                <w:kern w:val="2"/>
                <w:sz w:val="21"/>
                <w:szCs w:val="21"/>
              </w:rPr>
            </w:pPr>
          </w:p>
        </w:tc>
        <w:tc>
          <w:tcPr>
            <w:tcW w:w="2038" w:type="pct"/>
            <w:tcBorders>
              <w:top w:val="single" w:color="000000" w:sz="4" w:space="0"/>
              <w:left w:val="single" w:color="000000" w:sz="4" w:space="0"/>
              <w:bottom w:val="single" w:color="000000" w:sz="4" w:space="0"/>
              <w:right w:val="single" w:color="000000" w:sz="4" w:space="0"/>
            </w:tcBorders>
            <w:vAlign w:val="center"/>
          </w:tcPr>
          <w:p>
            <w:pPr>
              <w:widowControl w:val="0"/>
              <w:ind w:right="210" w:rightChars="100"/>
              <w:jc w:val="left"/>
              <w:rPr>
                <w:rFonts w:ascii="Times New Roman" w:hAnsi="Times New Roman" w:eastAsia="仿宋_GB2312"/>
                <w:sz w:val="21"/>
              </w:rPr>
            </w:pPr>
            <w:r>
              <w:rPr>
                <w:rFonts w:hint="eastAsia" w:ascii="Times New Roman" w:hAnsi="Times New Roman" w:eastAsia="仿宋_GB2312"/>
                <w:sz w:val="21"/>
              </w:rPr>
              <w:t>任务</w:t>
            </w:r>
            <w:r>
              <w:rPr>
                <w:rFonts w:ascii="Times New Roman" w:hAnsi="Times New Roman" w:eastAsia="仿宋_GB2312"/>
                <w:sz w:val="21"/>
              </w:rPr>
              <w:t>3</w:t>
            </w:r>
            <w:r>
              <w:rPr>
                <w:rFonts w:hint="eastAsia" w:ascii="Times New Roman" w:hAnsi="Times New Roman" w:eastAsia="仿宋_GB2312"/>
                <w:sz w:val="21"/>
              </w:rPr>
              <w:t>：基本诊疗操作。分</w:t>
            </w:r>
            <w:r>
              <w:rPr>
                <w:rFonts w:ascii="Times New Roman" w:hAnsi="Times New Roman" w:eastAsia="仿宋_GB2312"/>
                <w:sz w:val="21"/>
              </w:rPr>
              <w:t>5</w:t>
            </w:r>
            <w:r>
              <w:rPr>
                <w:rFonts w:hint="eastAsia" w:ascii="Times New Roman" w:hAnsi="Times New Roman" w:eastAsia="仿宋_GB2312"/>
                <w:sz w:val="21"/>
              </w:rPr>
              <w:t>个项目，选手完成其中</w:t>
            </w:r>
            <w:r>
              <w:rPr>
                <w:rFonts w:ascii="Times New Roman" w:hAnsi="Times New Roman" w:eastAsia="仿宋_GB2312"/>
                <w:sz w:val="21"/>
              </w:rPr>
              <w:t>1</w:t>
            </w:r>
            <w:r>
              <w:rPr>
                <w:rFonts w:hint="eastAsia" w:ascii="Times New Roman" w:hAnsi="Times New Roman" w:eastAsia="仿宋_GB2312"/>
                <w:sz w:val="21"/>
              </w:rPr>
              <w:t>项（赛前由大赛组委会从赛题库中基本诊疗操作</w:t>
            </w:r>
            <w:r>
              <w:rPr>
                <w:rFonts w:ascii="Times New Roman" w:hAnsi="Times New Roman" w:eastAsia="仿宋_GB2312"/>
                <w:sz w:val="21"/>
              </w:rPr>
              <w:t>1</w:t>
            </w:r>
            <w:r>
              <w:rPr>
                <w:rFonts w:hint="eastAsia" w:ascii="Times New Roman" w:hAnsi="Times New Roman" w:eastAsia="仿宋_GB2312"/>
                <w:sz w:val="21"/>
              </w:rPr>
              <w:t>～</w:t>
            </w:r>
            <w:r>
              <w:rPr>
                <w:rFonts w:ascii="Times New Roman" w:hAnsi="Times New Roman" w:eastAsia="仿宋_GB2312"/>
                <w:sz w:val="21"/>
              </w:rPr>
              <w:t>5</w:t>
            </w:r>
            <w:r>
              <w:rPr>
                <w:rFonts w:hint="eastAsia" w:ascii="Times New Roman" w:hAnsi="Times New Roman" w:eastAsia="仿宋_GB2312"/>
                <w:sz w:val="21"/>
              </w:rPr>
              <w:t>号项目随机抽取）。</w:t>
            </w:r>
          </w:p>
        </w:tc>
        <w:tc>
          <w:tcPr>
            <w:tcW w:w="922" w:type="pct"/>
            <w:tcBorders>
              <w:top w:val="single" w:color="000000" w:sz="4" w:space="0"/>
              <w:left w:val="single" w:color="000000" w:sz="4" w:space="0"/>
              <w:bottom w:val="single" w:color="000000" w:sz="4" w:space="0"/>
              <w:right w:val="single" w:color="000000" w:sz="4" w:space="0"/>
            </w:tcBorders>
            <w:vAlign w:val="center"/>
          </w:tcPr>
          <w:p>
            <w:pPr>
              <w:widowControl w:val="0"/>
              <w:ind w:right="210" w:rightChars="100"/>
              <w:jc w:val="center"/>
              <w:rPr>
                <w:rFonts w:ascii="Times New Roman" w:hAnsi="Times New Roman" w:eastAsia="仿宋_GB2312"/>
                <w:bCs/>
                <w:sz w:val="21"/>
              </w:rPr>
            </w:pPr>
            <w:r>
              <w:rPr>
                <w:rFonts w:ascii="Times New Roman" w:hAnsi="Times New Roman" w:eastAsia="仿宋_GB2312"/>
                <w:bCs/>
                <w:sz w:val="21"/>
              </w:rPr>
              <w:t>5</w:t>
            </w:r>
            <w:r>
              <w:rPr>
                <w:rFonts w:hint="eastAsia" w:ascii="Times New Roman" w:hAnsi="Times New Roman" w:eastAsia="仿宋_GB2312"/>
                <w:bCs/>
                <w:sz w:val="21"/>
              </w:rPr>
              <w:t>分钟</w:t>
            </w:r>
          </w:p>
        </w:tc>
        <w:tc>
          <w:tcPr>
            <w:tcW w:w="592" w:type="pct"/>
            <w:tcBorders>
              <w:top w:val="single" w:color="000000" w:sz="4" w:space="0"/>
              <w:left w:val="single" w:color="000000" w:sz="4" w:space="0"/>
              <w:bottom w:val="single" w:color="000000" w:sz="4" w:space="0"/>
              <w:right w:val="single" w:color="000000" w:sz="4" w:space="0"/>
            </w:tcBorders>
            <w:vAlign w:val="center"/>
          </w:tcPr>
          <w:p>
            <w:pPr>
              <w:widowControl w:val="0"/>
              <w:ind w:right="210" w:rightChars="100"/>
              <w:jc w:val="center"/>
              <w:rPr>
                <w:rFonts w:ascii="Times New Roman" w:hAnsi="Times New Roman" w:eastAsia="仿宋_GB2312"/>
                <w:bCs/>
                <w:sz w:val="21"/>
              </w:rPr>
            </w:pPr>
            <w:r>
              <w:rPr>
                <w:rFonts w:ascii="Times New Roman" w:hAnsi="Times New Roman" w:eastAsia="仿宋_GB2312"/>
                <w:bCs/>
                <w:sz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val="0"/>
              <w:jc w:val="both"/>
              <w:rPr>
                <w:rFonts w:ascii="Times New Roman" w:hAnsi="Times New Roman" w:eastAsia="仿宋_GB2312" w:cs="Times New Roman"/>
                <w:b/>
                <w:kern w:val="2"/>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val="0"/>
              <w:jc w:val="both"/>
              <w:rPr>
                <w:rFonts w:ascii="Times New Roman" w:hAnsi="Times New Roman" w:eastAsia="仿宋_GB2312" w:cs="Times New Roman"/>
                <w:b/>
                <w:kern w:val="2"/>
                <w:sz w:val="21"/>
                <w:szCs w:val="21"/>
              </w:rPr>
            </w:pPr>
          </w:p>
        </w:tc>
        <w:tc>
          <w:tcPr>
            <w:tcW w:w="2038" w:type="pct"/>
            <w:tcBorders>
              <w:top w:val="single" w:color="000000" w:sz="4" w:space="0"/>
              <w:left w:val="single" w:color="000000" w:sz="4" w:space="0"/>
              <w:bottom w:val="single" w:color="000000" w:sz="4" w:space="0"/>
              <w:right w:val="single" w:color="000000" w:sz="4" w:space="0"/>
            </w:tcBorders>
            <w:vAlign w:val="center"/>
          </w:tcPr>
          <w:p>
            <w:pPr>
              <w:widowControl w:val="0"/>
              <w:ind w:right="210" w:rightChars="100"/>
              <w:jc w:val="left"/>
              <w:rPr>
                <w:rFonts w:ascii="Times New Roman" w:hAnsi="Times New Roman" w:eastAsia="仿宋_GB2312"/>
                <w:sz w:val="21"/>
              </w:rPr>
            </w:pPr>
            <w:r>
              <w:rPr>
                <w:rFonts w:hint="eastAsia" w:ascii="Times New Roman" w:hAnsi="Times New Roman" w:eastAsia="仿宋_GB2312"/>
                <w:sz w:val="21"/>
              </w:rPr>
              <w:t>任务</w:t>
            </w:r>
            <w:r>
              <w:rPr>
                <w:rFonts w:ascii="Times New Roman" w:hAnsi="Times New Roman" w:eastAsia="仿宋_GB2312"/>
                <w:sz w:val="21"/>
              </w:rPr>
              <w:t>4</w:t>
            </w:r>
            <w:r>
              <w:rPr>
                <w:rFonts w:hint="eastAsia" w:ascii="Times New Roman" w:hAnsi="Times New Roman" w:eastAsia="仿宋_GB2312"/>
                <w:sz w:val="21"/>
              </w:rPr>
              <w:t>：心肺复苏技术（必赛项目）</w:t>
            </w:r>
          </w:p>
        </w:tc>
        <w:tc>
          <w:tcPr>
            <w:tcW w:w="922" w:type="pct"/>
            <w:tcBorders>
              <w:top w:val="single" w:color="000000" w:sz="4" w:space="0"/>
              <w:left w:val="single" w:color="000000" w:sz="4" w:space="0"/>
              <w:bottom w:val="single" w:color="000000" w:sz="4" w:space="0"/>
              <w:right w:val="single" w:color="000000" w:sz="4" w:space="0"/>
            </w:tcBorders>
            <w:vAlign w:val="center"/>
          </w:tcPr>
          <w:p>
            <w:pPr>
              <w:widowControl w:val="0"/>
              <w:ind w:right="210" w:rightChars="100"/>
              <w:jc w:val="center"/>
              <w:rPr>
                <w:rFonts w:ascii="Times New Roman" w:hAnsi="Times New Roman" w:eastAsia="仿宋_GB2312"/>
                <w:bCs/>
                <w:sz w:val="21"/>
              </w:rPr>
            </w:pPr>
            <w:r>
              <w:rPr>
                <w:rFonts w:ascii="Times New Roman" w:hAnsi="Times New Roman" w:eastAsia="仿宋_GB2312"/>
                <w:bCs/>
                <w:sz w:val="21"/>
              </w:rPr>
              <w:t>5</w:t>
            </w:r>
            <w:r>
              <w:rPr>
                <w:rFonts w:hint="eastAsia" w:ascii="Times New Roman" w:hAnsi="Times New Roman" w:eastAsia="仿宋_GB2312"/>
                <w:bCs/>
                <w:sz w:val="21"/>
              </w:rPr>
              <w:t>分钟</w:t>
            </w:r>
          </w:p>
        </w:tc>
        <w:tc>
          <w:tcPr>
            <w:tcW w:w="592" w:type="pct"/>
            <w:tcBorders>
              <w:top w:val="single" w:color="000000" w:sz="4" w:space="0"/>
              <w:left w:val="single" w:color="000000" w:sz="4" w:space="0"/>
              <w:bottom w:val="single" w:color="000000" w:sz="4" w:space="0"/>
              <w:right w:val="single" w:color="000000" w:sz="4" w:space="0"/>
            </w:tcBorders>
            <w:vAlign w:val="center"/>
          </w:tcPr>
          <w:p>
            <w:pPr>
              <w:widowControl w:val="0"/>
              <w:ind w:right="210" w:rightChars="100"/>
              <w:jc w:val="center"/>
              <w:rPr>
                <w:rFonts w:ascii="Times New Roman" w:hAnsi="Times New Roman" w:eastAsia="仿宋_GB2312"/>
                <w:bCs/>
                <w:sz w:val="21"/>
              </w:rPr>
            </w:pPr>
            <w:r>
              <w:rPr>
                <w:rFonts w:ascii="Times New Roman" w:hAnsi="Times New Roman" w:eastAsia="仿宋_GB2312"/>
                <w:bCs/>
                <w:sz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6" w:type="pct"/>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ind w:right="210" w:rightChars="100"/>
              <w:jc w:val="center"/>
              <w:rPr>
                <w:rFonts w:ascii="Times New Roman" w:hAnsi="Times New Roman" w:eastAsia="仿宋_GB2312"/>
                <w:b/>
                <w:sz w:val="21"/>
                <w:szCs w:val="21"/>
              </w:rPr>
            </w:pPr>
            <w:r>
              <w:rPr>
                <w:rFonts w:hint="eastAsia" w:ascii="Times New Roman" w:hAnsi="Times New Roman" w:eastAsia="仿宋_GB2312"/>
                <w:b/>
                <w:sz w:val="21"/>
              </w:rPr>
              <w:t>模块二</w:t>
            </w:r>
          </w:p>
        </w:tc>
        <w:tc>
          <w:tcPr>
            <w:tcW w:w="669" w:type="pct"/>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ind w:right="210" w:rightChars="100"/>
              <w:jc w:val="center"/>
              <w:rPr>
                <w:rFonts w:ascii="Times New Roman" w:hAnsi="Times New Roman" w:eastAsia="仿宋_GB2312"/>
                <w:sz w:val="21"/>
                <w:szCs w:val="21"/>
              </w:rPr>
            </w:pPr>
            <w:r>
              <w:rPr>
                <w:rFonts w:hint="eastAsia" w:ascii="Times New Roman" w:hAnsi="Times New Roman" w:eastAsia="仿宋_GB2312"/>
                <w:sz w:val="21"/>
              </w:rPr>
              <w:t>基本公共卫生服务</w:t>
            </w:r>
          </w:p>
        </w:tc>
        <w:tc>
          <w:tcPr>
            <w:tcW w:w="2038" w:type="pct"/>
            <w:tcBorders>
              <w:top w:val="single" w:color="000000" w:sz="4" w:space="0"/>
              <w:left w:val="single" w:color="000000" w:sz="4" w:space="0"/>
              <w:bottom w:val="single" w:color="000000" w:sz="4" w:space="0"/>
              <w:right w:val="single" w:color="000000" w:sz="4" w:space="0"/>
            </w:tcBorders>
            <w:vAlign w:val="center"/>
          </w:tcPr>
          <w:p>
            <w:pPr>
              <w:widowControl w:val="0"/>
              <w:ind w:right="210" w:rightChars="100"/>
              <w:jc w:val="left"/>
              <w:rPr>
                <w:rFonts w:ascii="Times New Roman" w:hAnsi="Times New Roman" w:eastAsia="仿宋_GB2312"/>
                <w:sz w:val="21"/>
              </w:rPr>
            </w:pPr>
            <w:r>
              <w:rPr>
                <w:rFonts w:hint="eastAsia" w:ascii="Times New Roman" w:hAnsi="Times New Roman" w:eastAsia="仿宋_GB2312"/>
                <w:sz w:val="21"/>
              </w:rPr>
              <w:t>包括居民健康档案建立、健康教育、慢性病管理、预防接种、结核病管理、传染病与突发公共卫生事件管理、老年人健康管理、孕产妇与新生儿管理等</w:t>
            </w:r>
            <w:r>
              <w:rPr>
                <w:rFonts w:ascii="Times New Roman" w:hAnsi="Times New Roman" w:eastAsia="仿宋_GB2312"/>
                <w:sz w:val="21"/>
              </w:rPr>
              <w:t>8</w:t>
            </w:r>
            <w:r>
              <w:rPr>
                <w:rFonts w:hint="eastAsia" w:ascii="Times New Roman" w:hAnsi="Times New Roman" w:eastAsia="仿宋_GB2312"/>
                <w:sz w:val="21"/>
              </w:rPr>
              <w:t>个任务。赛前由大赛组委会从赛题库中随机抽取</w:t>
            </w:r>
            <w:r>
              <w:rPr>
                <w:rFonts w:ascii="Times New Roman" w:hAnsi="Times New Roman" w:eastAsia="仿宋_GB2312"/>
                <w:sz w:val="21"/>
              </w:rPr>
              <w:t>1</w:t>
            </w:r>
            <w:r>
              <w:rPr>
                <w:rFonts w:hint="eastAsia" w:ascii="Times New Roman" w:hAnsi="Times New Roman" w:eastAsia="仿宋_GB2312"/>
                <w:sz w:val="21"/>
              </w:rPr>
              <w:t>项。</w:t>
            </w:r>
          </w:p>
        </w:tc>
        <w:tc>
          <w:tcPr>
            <w:tcW w:w="922" w:type="pct"/>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ind w:right="210" w:rightChars="100"/>
              <w:jc w:val="center"/>
              <w:rPr>
                <w:rFonts w:ascii="Times New Roman" w:hAnsi="Times New Roman" w:eastAsia="仿宋_GB2312"/>
                <w:bCs/>
                <w:sz w:val="21"/>
              </w:rPr>
            </w:pPr>
            <w:r>
              <w:rPr>
                <w:rFonts w:ascii="Times New Roman" w:hAnsi="Times New Roman" w:eastAsia="仿宋_GB2312"/>
                <w:bCs/>
                <w:sz w:val="21"/>
              </w:rPr>
              <w:t>10</w:t>
            </w:r>
            <w:r>
              <w:rPr>
                <w:rFonts w:hint="eastAsia" w:ascii="Times New Roman" w:hAnsi="Times New Roman" w:eastAsia="仿宋_GB2312"/>
                <w:bCs/>
                <w:sz w:val="21"/>
              </w:rPr>
              <w:t>分钟</w:t>
            </w:r>
          </w:p>
        </w:tc>
        <w:tc>
          <w:tcPr>
            <w:tcW w:w="592" w:type="pct"/>
            <w:tcBorders>
              <w:top w:val="single" w:color="000000" w:sz="4" w:space="0"/>
              <w:left w:val="single" w:color="000000" w:sz="4" w:space="0"/>
              <w:bottom w:val="single" w:color="000000" w:sz="4" w:space="0"/>
              <w:right w:val="single" w:color="000000" w:sz="4" w:space="0"/>
            </w:tcBorders>
            <w:vAlign w:val="center"/>
          </w:tcPr>
          <w:p>
            <w:pPr>
              <w:widowControl w:val="0"/>
              <w:spacing w:line="360" w:lineRule="auto"/>
              <w:ind w:right="210" w:rightChars="100"/>
              <w:jc w:val="center"/>
              <w:rPr>
                <w:rFonts w:ascii="Times New Roman" w:hAnsi="Times New Roman" w:eastAsia="仿宋_GB2312"/>
                <w:bCs/>
                <w:sz w:val="21"/>
              </w:rPr>
            </w:pPr>
            <w:r>
              <w:rPr>
                <w:rFonts w:ascii="Times New Roman" w:hAnsi="Times New Roman" w:eastAsia="仿宋_GB2312"/>
                <w:bCs/>
                <w:sz w:val="21"/>
              </w:rPr>
              <w:t>15</w:t>
            </w:r>
          </w:p>
        </w:tc>
      </w:tr>
    </w:tbl>
    <w:p>
      <w:pPr>
        <w:keepNext/>
        <w:keepLines/>
        <w:widowControl w:val="0"/>
        <w:spacing w:before="0" w:beforeLines="0" w:after="0" w:afterLines="0" w:line="580" w:lineRule="exact"/>
        <w:ind w:firstLine="600" w:firstLineChars="200"/>
        <w:jc w:val="both"/>
        <w:outlineLvl w:val="0"/>
        <w:rPr>
          <w:rFonts w:ascii="Times New Roman" w:hAnsi="Times New Roman" w:eastAsia="黑体" w:cs="Times New Roman"/>
          <w:bCs/>
          <w:kern w:val="44"/>
          <w:sz w:val="30"/>
          <w:szCs w:val="30"/>
        </w:rPr>
      </w:pPr>
      <w:r>
        <w:rPr>
          <w:rFonts w:hint="eastAsia" w:ascii="Times New Roman" w:hAnsi="Times New Roman" w:eastAsia="黑体" w:cs="Times New Roman"/>
          <w:bCs/>
          <w:kern w:val="44"/>
          <w:sz w:val="30"/>
          <w:szCs w:val="30"/>
        </w:rPr>
        <w:t>四、竞赛方式</w:t>
      </w:r>
    </w:p>
    <w:p>
      <w:pPr>
        <w:spacing w:beforeLines="0" w:afterLines="0" w:line="580" w:lineRule="exact"/>
        <w:ind w:firstLine="600" w:firstLineChars="200"/>
        <w:rPr>
          <w:rFonts w:ascii="Times New Roman" w:hAnsi="Times New Roman" w:eastAsia="仿宋_GB2312" w:cs="Times New Roman"/>
          <w:snapToGrid/>
          <w:color w:val="auto"/>
          <w:sz w:val="28"/>
          <w:szCs w:val="28"/>
        </w:rPr>
      </w:pPr>
      <w:r>
        <w:rPr>
          <w:rFonts w:hint="eastAsia" w:ascii="楷体" w:hAnsi="楷体" w:eastAsia="楷体" w:cs="楷体"/>
          <w:b w:val="0"/>
          <w:bCs w:val="0"/>
          <w:snapToGrid/>
          <w:color w:val="auto"/>
          <w:kern w:val="2"/>
          <w:sz w:val="30"/>
          <w:szCs w:val="30"/>
          <w:lang w:val="zh-TW"/>
        </w:rPr>
        <w:t>（一）竞赛形式：</w:t>
      </w:r>
      <w:r>
        <w:rPr>
          <w:rFonts w:hint="eastAsia" w:ascii="Times New Roman" w:hAnsi="Times New Roman" w:eastAsia="仿宋_GB2312"/>
          <w:sz w:val="28"/>
          <w:szCs w:val="28"/>
        </w:rPr>
        <w:t>线下现场比赛</w:t>
      </w:r>
    </w:p>
    <w:p>
      <w:pPr>
        <w:spacing w:beforeLines="0" w:afterLines="0" w:line="580" w:lineRule="exact"/>
        <w:ind w:firstLine="600" w:firstLineChars="200"/>
        <w:rPr>
          <w:rFonts w:hint="eastAsia" w:ascii="楷体" w:hAnsi="楷体" w:eastAsia="楷体" w:cs="楷体"/>
          <w:snapToGrid/>
          <w:color w:val="auto"/>
          <w:kern w:val="2"/>
          <w:sz w:val="30"/>
          <w:szCs w:val="30"/>
          <w:lang w:val="zh-TW"/>
        </w:rPr>
      </w:pPr>
      <w:r>
        <w:rPr>
          <w:rFonts w:hint="eastAsia" w:ascii="楷体" w:hAnsi="楷体" w:eastAsia="楷体" w:cs="楷体"/>
          <w:b w:val="0"/>
          <w:bCs w:val="0"/>
          <w:snapToGrid/>
          <w:color w:val="auto"/>
          <w:kern w:val="2"/>
          <w:sz w:val="30"/>
          <w:szCs w:val="30"/>
          <w:lang w:val="zh-TW"/>
        </w:rPr>
        <w:t>（二）参赛选手：</w:t>
      </w:r>
    </w:p>
    <w:p>
      <w:pPr>
        <w:spacing w:beforeLines="0" w:afterLines="0" w:line="58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须为高等职业院校（含职业本科院校）三年制、全日制、在籍在校</w:t>
      </w:r>
      <w:r>
        <w:rPr>
          <w:rFonts w:ascii="Times New Roman" w:hAnsi="Times New Roman" w:eastAsia="仿宋_GB2312"/>
          <w:sz w:val="28"/>
          <w:szCs w:val="28"/>
        </w:rPr>
        <w:t xml:space="preserve"> 2</w:t>
      </w:r>
      <w:r>
        <w:rPr>
          <w:rFonts w:hint="eastAsia" w:ascii="Times New Roman" w:hAnsi="Times New Roman" w:eastAsia="仿宋_GB2312"/>
          <w:sz w:val="28"/>
          <w:szCs w:val="28"/>
        </w:rPr>
        <w:t>～</w:t>
      </w:r>
      <w:r>
        <w:rPr>
          <w:rFonts w:ascii="Times New Roman" w:hAnsi="Times New Roman" w:eastAsia="仿宋_GB2312"/>
          <w:sz w:val="28"/>
          <w:szCs w:val="28"/>
        </w:rPr>
        <w:t xml:space="preserve">3 </w:t>
      </w:r>
      <w:r>
        <w:rPr>
          <w:rFonts w:hint="eastAsia" w:ascii="Times New Roman" w:hAnsi="Times New Roman" w:eastAsia="仿宋_GB2312"/>
          <w:sz w:val="28"/>
          <w:szCs w:val="28"/>
        </w:rPr>
        <w:t>年级学生，年龄不超过</w:t>
      </w:r>
      <w:r>
        <w:rPr>
          <w:rFonts w:ascii="Times New Roman" w:hAnsi="Times New Roman" w:eastAsia="仿宋_GB2312"/>
          <w:sz w:val="28"/>
          <w:szCs w:val="28"/>
        </w:rPr>
        <w:t xml:space="preserve"> 25 </w:t>
      </w:r>
      <w:r>
        <w:rPr>
          <w:rFonts w:hint="eastAsia" w:ascii="Times New Roman" w:hAnsi="Times New Roman" w:eastAsia="仿宋_GB2312"/>
          <w:sz w:val="28"/>
          <w:szCs w:val="28"/>
        </w:rPr>
        <w:t>周岁（即</w:t>
      </w:r>
      <w:r>
        <w:rPr>
          <w:rFonts w:ascii="Times New Roman" w:hAnsi="Times New Roman" w:eastAsia="仿宋_GB2312"/>
          <w:sz w:val="28"/>
          <w:szCs w:val="28"/>
        </w:rPr>
        <w:t>1998</w:t>
      </w:r>
      <w:r>
        <w:rPr>
          <w:rFonts w:hint="eastAsia" w:ascii="Times New Roman" w:hAnsi="Times New Roman" w:eastAsia="仿宋_GB2312"/>
          <w:sz w:val="28"/>
          <w:szCs w:val="28"/>
        </w:rPr>
        <w:t>年</w:t>
      </w:r>
      <w:r>
        <w:rPr>
          <w:rFonts w:ascii="Times New Roman" w:hAnsi="Times New Roman" w:eastAsia="仿宋_GB2312"/>
          <w:sz w:val="28"/>
          <w:szCs w:val="28"/>
        </w:rPr>
        <w:t>9</w:t>
      </w:r>
      <w:r>
        <w:rPr>
          <w:rFonts w:hint="eastAsia" w:ascii="Times New Roman" w:hAnsi="Times New Roman" w:eastAsia="仿宋_GB2312"/>
          <w:sz w:val="28"/>
          <w:szCs w:val="28"/>
        </w:rPr>
        <w:t>月</w:t>
      </w:r>
      <w:r>
        <w:rPr>
          <w:rFonts w:ascii="Times New Roman" w:hAnsi="Times New Roman" w:eastAsia="仿宋_GB2312"/>
          <w:sz w:val="28"/>
          <w:szCs w:val="28"/>
        </w:rPr>
        <w:t>1</w:t>
      </w:r>
      <w:r>
        <w:rPr>
          <w:rFonts w:hint="eastAsia" w:ascii="Times New Roman" w:hAnsi="Times New Roman" w:eastAsia="仿宋_GB2312"/>
          <w:sz w:val="28"/>
          <w:szCs w:val="28"/>
        </w:rPr>
        <w:t xml:space="preserve">日后出生） </w:t>
      </w:r>
      <w:r>
        <w:rPr>
          <w:rFonts w:ascii="Times New Roman" w:hAnsi="Times New Roman" w:eastAsia="仿宋_GB2312"/>
          <w:sz w:val="28"/>
          <w:szCs w:val="28"/>
        </w:rPr>
        <w:t xml:space="preserve"> </w:t>
      </w:r>
    </w:p>
    <w:p>
      <w:pPr>
        <w:spacing w:beforeLines="0" w:afterLines="0" w:line="580" w:lineRule="exact"/>
        <w:ind w:firstLine="600" w:firstLineChars="200"/>
        <w:rPr>
          <w:rFonts w:ascii="Times New Roman" w:hAnsi="Times New Roman" w:eastAsia="仿宋_GB2312"/>
          <w:sz w:val="28"/>
          <w:szCs w:val="28"/>
        </w:rPr>
      </w:pPr>
      <w:r>
        <w:rPr>
          <w:rFonts w:hint="eastAsia" w:ascii="楷体" w:hAnsi="楷体" w:eastAsia="楷体" w:cs="楷体"/>
          <w:b w:val="0"/>
          <w:bCs w:val="0"/>
          <w:snapToGrid/>
          <w:color w:val="auto"/>
          <w:kern w:val="2"/>
          <w:sz w:val="30"/>
          <w:szCs w:val="30"/>
          <w:lang w:val="zh-TW"/>
        </w:rPr>
        <w:t>（三）组队方式：</w:t>
      </w:r>
      <w:r>
        <w:rPr>
          <w:rFonts w:hint="eastAsia" w:ascii="Times New Roman" w:hAnsi="Times New Roman" w:eastAsia="仿宋_GB2312"/>
          <w:sz w:val="28"/>
          <w:szCs w:val="28"/>
        </w:rPr>
        <w:t>本赛项为个人赛，以院校为单位组队参赛，不得跨校组队。每所院校限报一支参赛队伍，每支参赛队由一名学生选手、一名指导教师（为本校专、兼职教师）和一名领队组成。</w:t>
      </w:r>
    </w:p>
    <w:p>
      <w:pPr>
        <w:spacing w:beforeLines="0" w:afterLines="0" w:line="58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在往届全国职业院校技能大赛高职组竞赛中获得一等奖的选手，不再参加同一项目同一组别的省级竞赛。</w:t>
      </w:r>
    </w:p>
    <w:p>
      <w:pPr>
        <w:spacing w:beforeLines="0" w:afterLines="0" w:line="58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参赛选手和指导教师报名登记后，不得随意更换。如备赛过程中参赛选手或指导教师因故无法参赛，须于开赛前</w:t>
      </w:r>
      <w:r>
        <w:rPr>
          <w:rFonts w:ascii="Times New Roman" w:hAnsi="Times New Roman" w:eastAsia="仿宋_GB2312"/>
          <w:sz w:val="28"/>
          <w:szCs w:val="28"/>
        </w:rPr>
        <w:t>7</w:t>
      </w:r>
      <w:r>
        <w:rPr>
          <w:rFonts w:hint="eastAsia" w:ascii="Times New Roman" w:hAnsi="Times New Roman" w:eastAsia="仿宋_GB2312"/>
          <w:sz w:val="28"/>
          <w:szCs w:val="28"/>
        </w:rPr>
        <w:t>天，由参赛院校出具盖有单位公章的书面说明，向赛项执委会办公室提出申请，经核实后予以更换。</w:t>
      </w:r>
    </w:p>
    <w:p>
      <w:pPr>
        <w:spacing w:beforeLines="0" w:afterLines="0" w:line="580" w:lineRule="exact"/>
        <w:ind w:firstLine="600" w:firstLineChars="200"/>
        <w:rPr>
          <w:rFonts w:hint="eastAsia" w:ascii="楷体" w:hAnsi="楷体" w:eastAsia="楷体" w:cs="楷体"/>
          <w:b w:val="0"/>
          <w:bCs w:val="0"/>
          <w:snapToGrid/>
          <w:color w:val="auto"/>
          <w:kern w:val="2"/>
          <w:sz w:val="30"/>
          <w:szCs w:val="30"/>
          <w:lang w:val="zh-TW"/>
        </w:rPr>
      </w:pPr>
      <w:r>
        <w:rPr>
          <w:rFonts w:hint="eastAsia" w:ascii="楷体" w:hAnsi="楷体" w:eastAsia="楷体" w:cs="楷体"/>
          <w:b w:val="0"/>
          <w:bCs w:val="0"/>
          <w:snapToGrid/>
          <w:color w:val="auto"/>
          <w:kern w:val="2"/>
          <w:sz w:val="30"/>
          <w:szCs w:val="30"/>
          <w:lang w:val="zh-TW"/>
        </w:rPr>
        <w:t>(四) 抽签方法</w:t>
      </w:r>
    </w:p>
    <w:p>
      <w:pPr>
        <w:spacing w:beforeLines="0" w:afterLines="0" w:line="580" w:lineRule="exact"/>
        <w:ind w:firstLine="560" w:firstLineChars="200"/>
        <w:rPr>
          <w:rFonts w:ascii="Times New Roman" w:hAnsi="Times New Roman" w:eastAsia="黑体" w:cs="Times New Roman"/>
          <w:b/>
          <w:kern w:val="44"/>
          <w:sz w:val="30"/>
          <w:szCs w:val="30"/>
        </w:rPr>
      </w:pPr>
      <w:r>
        <w:rPr>
          <w:rFonts w:hint="eastAsia" w:ascii="Times New Roman" w:hAnsi="Times New Roman" w:eastAsia="仿宋_GB2312"/>
          <w:sz w:val="28"/>
          <w:szCs w:val="28"/>
        </w:rPr>
        <w:t>赛场的技能考站包括体格检查考站和基本操作考站（基本诊疗操作和心肺复苏术），统一编制赛室号，所有参赛选手应于赛前</w:t>
      </w:r>
      <w:r>
        <w:rPr>
          <w:rFonts w:ascii="Times New Roman" w:hAnsi="Times New Roman" w:eastAsia="仿宋_GB2312"/>
          <w:sz w:val="28"/>
          <w:szCs w:val="28"/>
        </w:rPr>
        <w:t>30</w:t>
      </w:r>
      <w:r>
        <w:rPr>
          <w:rFonts w:hint="eastAsia" w:ascii="Times New Roman" w:hAnsi="Times New Roman" w:eastAsia="仿宋_GB2312"/>
          <w:sz w:val="28"/>
          <w:szCs w:val="28"/>
        </w:rPr>
        <w:t>分钟到赛项指定地点接受检录。检录结束后，参赛选手抽签决定各自比赛顺序及赛室号。各参赛选手在工作人员的带领下进入候赛室，听到比赛通知后，进入赛室完成竞赛规定的赛项任务。</w:t>
      </w:r>
    </w:p>
    <w:p>
      <w:pPr>
        <w:keepNext/>
        <w:keepLines/>
        <w:widowControl w:val="0"/>
        <w:spacing w:before="0" w:beforeLines="0" w:after="0" w:afterLines="0" w:line="580" w:lineRule="exact"/>
        <w:ind w:firstLine="600" w:firstLineChars="200"/>
        <w:jc w:val="both"/>
        <w:outlineLvl w:val="0"/>
        <w:rPr>
          <w:rFonts w:ascii="Times New Roman" w:hAnsi="Times New Roman" w:eastAsia="黑体" w:cs="Times New Roman"/>
          <w:bCs/>
          <w:kern w:val="44"/>
          <w:sz w:val="30"/>
          <w:szCs w:val="30"/>
        </w:rPr>
      </w:pPr>
      <w:r>
        <w:rPr>
          <w:rFonts w:hint="eastAsia" w:ascii="Times New Roman" w:hAnsi="Times New Roman" w:eastAsia="黑体" w:cs="Times New Roman"/>
          <w:bCs/>
          <w:kern w:val="44"/>
          <w:sz w:val="30"/>
          <w:szCs w:val="30"/>
        </w:rPr>
        <w:t>五、竞赛流程</w:t>
      </w:r>
    </w:p>
    <w:p>
      <w:pPr>
        <w:spacing w:beforeLines="0" w:afterLines="0" w:line="580" w:lineRule="exact"/>
        <w:ind w:firstLine="600" w:firstLineChars="200"/>
        <w:rPr>
          <w:rFonts w:hint="eastAsia" w:ascii="楷体" w:hAnsi="楷体" w:eastAsia="楷体" w:cs="楷体"/>
          <w:b w:val="0"/>
          <w:bCs w:val="0"/>
          <w:snapToGrid/>
          <w:color w:val="auto"/>
          <w:kern w:val="2"/>
          <w:sz w:val="30"/>
          <w:szCs w:val="30"/>
          <w:lang w:val="zh-TW"/>
        </w:rPr>
      </w:pPr>
      <w:r>
        <w:rPr>
          <w:rFonts w:hint="eastAsia" w:ascii="楷体" w:hAnsi="楷体" w:eastAsia="楷体" w:cs="楷体"/>
          <w:b w:val="0"/>
          <w:bCs w:val="0"/>
          <w:snapToGrid/>
          <w:color w:val="auto"/>
          <w:kern w:val="2"/>
          <w:sz w:val="30"/>
          <w:szCs w:val="30"/>
          <w:lang w:val="zh-TW"/>
        </w:rPr>
        <w:t>（一）竞赛时间安排</w:t>
      </w:r>
    </w:p>
    <w:p>
      <w:pPr>
        <w:spacing w:beforeLines="0" w:afterLines="0" w:line="580" w:lineRule="exact"/>
        <w:ind w:firstLine="596" w:firstLineChars="200"/>
        <w:rPr>
          <w:rFonts w:ascii="仿宋" w:hAnsi="仿宋" w:eastAsia="仿宋" w:cs="仿宋"/>
          <w:spacing w:val="9"/>
          <w:position w:val="3"/>
          <w:sz w:val="28"/>
          <w:szCs w:val="28"/>
        </w:rPr>
      </w:pPr>
      <w:r>
        <w:rPr>
          <w:rFonts w:hint="eastAsia" w:ascii="仿宋" w:hAnsi="仿宋" w:eastAsia="仿宋" w:cs="仿宋"/>
          <w:spacing w:val="9"/>
          <w:position w:val="3"/>
          <w:sz w:val="28"/>
          <w:szCs w:val="28"/>
        </w:rPr>
        <w:t>报到时间：2023年5月29日。</w:t>
      </w:r>
    </w:p>
    <w:p>
      <w:pPr>
        <w:spacing w:beforeLines="0" w:afterLines="0" w:line="580" w:lineRule="exact"/>
        <w:ind w:firstLine="596" w:firstLineChars="200"/>
        <w:rPr>
          <w:rFonts w:ascii="仿宋" w:hAnsi="仿宋" w:eastAsia="仿宋" w:cs="仿宋"/>
          <w:spacing w:val="9"/>
          <w:position w:val="3"/>
          <w:sz w:val="28"/>
          <w:szCs w:val="28"/>
        </w:rPr>
      </w:pPr>
      <w:r>
        <w:rPr>
          <w:rFonts w:hint="eastAsia" w:ascii="仿宋" w:hAnsi="仿宋" w:eastAsia="仿宋" w:cs="仿宋"/>
          <w:spacing w:val="9"/>
          <w:position w:val="3"/>
          <w:sz w:val="28"/>
          <w:szCs w:val="28"/>
        </w:rPr>
        <w:t>正式比赛时间：2023年5月30-31日。具体赛事时长以实际到赛的学生数量和现场比赛进程为准。</w:t>
      </w:r>
    </w:p>
    <w:p>
      <w:pPr>
        <w:spacing w:beforeLines="0" w:afterLines="0" w:line="580" w:lineRule="exact"/>
        <w:ind w:firstLine="600" w:firstLineChars="200"/>
        <w:rPr>
          <w:rFonts w:hint="eastAsia" w:ascii="楷体" w:hAnsi="楷体" w:eastAsia="楷体" w:cs="楷体"/>
          <w:b w:val="0"/>
          <w:bCs w:val="0"/>
          <w:snapToGrid/>
          <w:color w:val="auto"/>
          <w:kern w:val="2"/>
          <w:sz w:val="30"/>
          <w:szCs w:val="30"/>
          <w:lang w:val="zh-TW"/>
        </w:rPr>
      </w:pPr>
      <w:r>
        <w:rPr>
          <w:rFonts w:hint="eastAsia" w:ascii="楷体" w:hAnsi="楷体" w:eastAsia="楷体" w:cs="楷体"/>
          <w:b w:val="0"/>
          <w:bCs w:val="0"/>
          <w:snapToGrid/>
          <w:color w:val="auto"/>
          <w:kern w:val="2"/>
          <w:sz w:val="30"/>
          <w:szCs w:val="30"/>
          <w:lang w:val="zh-TW"/>
        </w:rPr>
        <w:t>（二）竞赛日程安排</w:t>
      </w:r>
    </w:p>
    <w:p>
      <w:pPr>
        <w:spacing w:beforeLines="0" w:afterLines="0" w:line="580" w:lineRule="exact"/>
        <w:ind w:firstLine="556" w:firstLineChars="200"/>
        <w:rPr>
          <w:rFonts w:ascii="仿宋" w:hAnsi="仿宋" w:eastAsia="仿宋" w:cs="仿宋"/>
          <w:spacing w:val="9"/>
          <w:position w:val="3"/>
          <w:sz w:val="28"/>
          <w:szCs w:val="28"/>
        </w:rPr>
      </w:pPr>
      <w:r>
        <w:rPr>
          <w:rFonts w:ascii="仿宋" w:hAnsi="仿宋" w:eastAsia="仿宋" w:cs="仿宋"/>
          <w:spacing w:val="-1"/>
          <w:sz w:val="28"/>
          <w:szCs w:val="28"/>
        </w:rPr>
        <w:t>本赛项竞赛日程如下表：</w:t>
      </w:r>
    </w:p>
    <w:tbl>
      <w:tblPr>
        <w:tblStyle w:val="10"/>
        <w:tblW w:w="0" w:type="auto"/>
        <w:jc w:val="center"/>
        <w:tblLayout w:type="autofit"/>
        <w:tblCellMar>
          <w:top w:w="0" w:type="dxa"/>
          <w:left w:w="108" w:type="dxa"/>
          <w:bottom w:w="0" w:type="dxa"/>
          <w:right w:w="108" w:type="dxa"/>
        </w:tblCellMar>
      </w:tblPr>
      <w:tblGrid>
        <w:gridCol w:w="946"/>
        <w:gridCol w:w="1313"/>
        <w:gridCol w:w="1222"/>
        <w:gridCol w:w="4870"/>
      </w:tblGrid>
      <w:tr>
        <w:tblPrEx>
          <w:tblCellMar>
            <w:top w:w="0" w:type="dxa"/>
            <w:left w:w="108" w:type="dxa"/>
            <w:bottom w:w="0" w:type="dxa"/>
            <w:right w:w="108"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hint="eastAsia" w:ascii="方正黑体_GBK" w:hAnsi="方正黑体_GBK" w:eastAsia="方正黑体_GBK" w:cs="方正黑体_GBK"/>
                <w:bCs/>
                <w:sz w:val="21"/>
              </w:rPr>
            </w:pPr>
            <w:r>
              <w:rPr>
                <w:rFonts w:hint="eastAsia" w:ascii="方正黑体_GBK" w:hAnsi="方正黑体_GBK" w:eastAsia="方正黑体_GBK" w:cs="方正黑体_GBK"/>
                <w:bCs/>
                <w:sz w:val="21"/>
              </w:rPr>
              <w:t>日期</w:t>
            </w:r>
          </w:p>
        </w:tc>
        <w:tc>
          <w:tcPr>
            <w:tcW w:w="0" w:type="auto"/>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方正黑体_GBK" w:hAnsi="方正黑体_GBK" w:eastAsia="方正黑体_GBK" w:cs="方正黑体_GBK"/>
                <w:bCs/>
                <w:sz w:val="21"/>
              </w:rPr>
            </w:pPr>
            <w:r>
              <w:rPr>
                <w:rFonts w:hint="eastAsia" w:ascii="方正黑体_GBK" w:hAnsi="方正黑体_GBK" w:eastAsia="方正黑体_GBK" w:cs="方正黑体_GBK"/>
                <w:bCs/>
                <w:sz w:val="21"/>
              </w:rPr>
              <w:t>时间</w:t>
            </w:r>
          </w:p>
        </w:tc>
        <w:tc>
          <w:tcPr>
            <w:tcW w:w="1222"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方正黑体_GBK" w:hAnsi="方正黑体_GBK" w:eastAsia="方正黑体_GBK" w:cs="方正黑体_GBK"/>
                <w:bCs/>
                <w:sz w:val="21"/>
              </w:rPr>
            </w:pPr>
            <w:r>
              <w:rPr>
                <w:rFonts w:hint="eastAsia" w:ascii="方正黑体_GBK" w:hAnsi="方正黑体_GBK" w:eastAsia="方正黑体_GBK" w:cs="方正黑体_GBK"/>
                <w:bCs/>
                <w:sz w:val="21"/>
              </w:rPr>
              <w:t>地点</w:t>
            </w:r>
          </w:p>
        </w:tc>
        <w:tc>
          <w:tcPr>
            <w:tcW w:w="4870"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方正黑体_GBK" w:hAnsi="方正黑体_GBK" w:eastAsia="方正黑体_GBK" w:cs="方正黑体_GBK"/>
                <w:bCs/>
                <w:sz w:val="21"/>
              </w:rPr>
            </w:pPr>
            <w:r>
              <w:rPr>
                <w:rFonts w:hint="eastAsia" w:ascii="方正黑体_GBK" w:hAnsi="方正黑体_GBK" w:eastAsia="方正黑体_GBK" w:cs="方正黑体_GBK"/>
                <w:bCs/>
                <w:sz w:val="21"/>
              </w:rPr>
              <w:t>内容安排</w:t>
            </w:r>
          </w:p>
        </w:tc>
      </w:tr>
      <w:tr>
        <w:tblPrEx>
          <w:tblCellMar>
            <w:top w:w="0" w:type="dxa"/>
            <w:left w:w="108" w:type="dxa"/>
            <w:bottom w:w="0" w:type="dxa"/>
            <w:right w:w="108"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vAlign w:val="center"/>
          </w:tcPr>
          <w:p>
            <w:pPr>
              <w:spacing w:line="0" w:lineRule="atLeast"/>
              <w:jc w:val="center"/>
              <w:rPr>
                <w:rFonts w:hint="eastAsia" w:ascii="方正仿宋_GBK" w:hAnsi="方正仿宋_GBK" w:eastAsia="方正仿宋_GBK" w:cs="方正仿宋_GBK"/>
                <w:snapToGrid/>
                <w:kern w:val="2"/>
                <w:sz w:val="21"/>
                <w:szCs w:val="21"/>
                <w:lang w:eastAsia="zh-CN"/>
              </w:rPr>
            </w:pPr>
            <w:r>
              <w:rPr>
                <w:rFonts w:hint="eastAsia" w:ascii="方正仿宋_GBK" w:hAnsi="方正仿宋_GBK" w:eastAsia="方正仿宋_GBK" w:cs="方正仿宋_GBK"/>
                <w:snapToGrid/>
                <w:kern w:val="2"/>
                <w:sz w:val="21"/>
                <w:szCs w:val="21"/>
              </w:rPr>
              <w:t>5</w:t>
            </w:r>
            <w:r>
              <w:rPr>
                <w:rFonts w:hint="eastAsia" w:ascii="方正仿宋_GBK" w:hAnsi="方正仿宋_GBK" w:eastAsia="方正仿宋_GBK" w:cs="方正仿宋_GBK"/>
                <w:snapToGrid/>
                <w:kern w:val="2"/>
                <w:sz w:val="21"/>
                <w:szCs w:val="21"/>
                <w:lang w:eastAsia="zh-CN"/>
              </w:rPr>
              <w:t>月</w:t>
            </w:r>
            <w:r>
              <w:rPr>
                <w:rFonts w:hint="eastAsia" w:ascii="方正仿宋_GBK" w:hAnsi="方正仿宋_GBK" w:eastAsia="方正仿宋_GBK" w:cs="方正仿宋_GBK"/>
                <w:snapToGrid/>
                <w:kern w:val="2"/>
                <w:sz w:val="21"/>
                <w:szCs w:val="21"/>
              </w:rPr>
              <w:t>29</w:t>
            </w:r>
            <w:r>
              <w:rPr>
                <w:rFonts w:hint="eastAsia" w:ascii="方正仿宋_GBK" w:hAnsi="方正仿宋_GBK" w:eastAsia="方正仿宋_GBK" w:cs="方正仿宋_GBK"/>
                <w:snapToGrid/>
                <w:kern w:val="2"/>
                <w:sz w:val="21"/>
                <w:szCs w:val="21"/>
                <w:lang w:eastAsia="zh-CN"/>
              </w:rPr>
              <w:t>日</w:t>
            </w:r>
          </w:p>
        </w:tc>
        <w:tc>
          <w:tcPr>
            <w:tcW w:w="0" w:type="auto"/>
            <w:tcBorders>
              <w:top w:val="nil"/>
              <w:left w:val="nil"/>
              <w:bottom w:val="single" w:color="auto" w:sz="4" w:space="0"/>
              <w:right w:val="single" w:color="auto" w:sz="4" w:space="0"/>
            </w:tcBorders>
            <w:vAlign w:val="center"/>
          </w:tcPr>
          <w:p>
            <w:pPr>
              <w:spacing w:line="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全天</w:t>
            </w:r>
          </w:p>
        </w:tc>
        <w:tc>
          <w:tcPr>
            <w:tcW w:w="1222" w:type="dxa"/>
            <w:tcBorders>
              <w:top w:val="nil"/>
              <w:left w:val="nil"/>
              <w:bottom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住宿酒店</w:t>
            </w:r>
          </w:p>
        </w:tc>
        <w:tc>
          <w:tcPr>
            <w:tcW w:w="4870" w:type="dxa"/>
            <w:tcBorders>
              <w:top w:val="nil"/>
              <w:left w:val="nil"/>
              <w:bottom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4"/>
                <w:sz w:val="21"/>
                <w:szCs w:val="21"/>
              </w:rPr>
              <w:t>赛</w:t>
            </w:r>
            <w:r>
              <w:rPr>
                <w:rFonts w:hint="eastAsia" w:ascii="方正仿宋_GBK" w:hAnsi="方正仿宋_GBK" w:eastAsia="方正仿宋_GBK" w:cs="方正仿宋_GBK"/>
                <w:spacing w:val="9"/>
                <w:sz w:val="21"/>
                <w:szCs w:val="21"/>
              </w:rPr>
              <w:t>项专家、裁判员报到</w:t>
            </w:r>
          </w:p>
        </w:tc>
      </w:tr>
      <w:tr>
        <w:tblPrEx>
          <w:tblCellMar>
            <w:top w:w="0" w:type="dxa"/>
            <w:left w:w="108" w:type="dxa"/>
            <w:bottom w:w="0" w:type="dxa"/>
            <w:right w:w="108" w:type="dxa"/>
          </w:tblCellMar>
        </w:tblPrEx>
        <w:trPr>
          <w:trHeight w:val="567" w:hRule="atLeast"/>
          <w:jc w:val="center"/>
        </w:trPr>
        <w:tc>
          <w:tcPr>
            <w:tcW w:w="0" w:type="auto"/>
            <w:vMerge w:val="restart"/>
            <w:tcBorders>
              <w:top w:val="single" w:color="auto" w:sz="4" w:space="0"/>
              <w:left w:val="single" w:color="auto" w:sz="4" w:space="0"/>
              <w:right w:val="single" w:color="auto" w:sz="4" w:space="0"/>
            </w:tcBorders>
            <w:vAlign w:val="center"/>
          </w:tcPr>
          <w:p>
            <w:pPr>
              <w:spacing w:line="0" w:lineRule="atLeast"/>
              <w:jc w:val="center"/>
              <w:rPr>
                <w:rFonts w:hint="eastAsia" w:ascii="方正仿宋_GBK" w:hAnsi="方正仿宋_GBK" w:eastAsia="方正仿宋_GBK" w:cs="方正仿宋_GBK"/>
                <w:snapToGrid/>
                <w:kern w:val="2"/>
                <w:sz w:val="21"/>
                <w:szCs w:val="21"/>
                <w:lang w:eastAsia="zh-CN"/>
              </w:rPr>
            </w:pPr>
            <w:r>
              <w:rPr>
                <w:rFonts w:hint="eastAsia" w:ascii="方正仿宋_GBK" w:hAnsi="方正仿宋_GBK" w:eastAsia="方正仿宋_GBK" w:cs="方正仿宋_GBK"/>
                <w:snapToGrid/>
                <w:kern w:val="2"/>
                <w:sz w:val="21"/>
                <w:szCs w:val="21"/>
              </w:rPr>
              <w:t>5</w:t>
            </w:r>
            <w:r>
              <w:rPr>
                <w:rFonts w:hint="eastAsia" w:ascii="方正仿宋_GBK" w:hAnsi="方正仿宋_GBK" w:eastAsia="方正仿宋_GBK" w:cs="方正仿宋_GBK"/>
                <w:snapToGrid/>
                <w:kern w:val="2"/>
                <w:sz w:val="21"/>
                <w:szCs w:val="21"/>
                <w:lang w:eastAsia="zh-CN"/>
              </w:rPr>
              <w:t>月</w:t>
            </w:r>
            <w:r>
              <w:rPr>
                <w:rFonts w:hint="eastAsia" w:ascii="方正仿宋_GBK" w:hAnsi="方正仿宋_GBK" w:eastAsia="方正仿宋_GBK" w:cs="方正仿宋_GBK"/>
                <w:snapToGrid/>
                <w:kern w:val="2"/>
                <w:sz w:val="21"/>
                <w:szCs w:val="21"/>
              </w:rPr>
              <w:t>30</w:t>
            </w:r>
            <w:r>
              <w:rPr>
                <w:rFonts w:hint="eastAsia" w:ascii="方正仿宋_GBK" w:hAnsi="方正仿宋_GBK" w:eastAsia="方正仿宋_GBK" w:cs="方正仿宋_GBK"/>
                <w:snapToGrid/>
                <w:kern w:val="2"/>
                <w:sz w:val="21"/>
                <w:szCs w:val="21"/>
                <w:lang w:eastAsia="zh-CN"/>
              </w:rPr>
              <w:t>日</w:t>
            </w:r>
          </w:p>
        </w:tc>
        <w:tc>
          <w:tcPr>
            <w:tcW w:w="0" w:type="auto"/>
            <w:tcBorders>
              <w:top w:val="nil"/>
              <w:left w:val="nil"/>
              <w:bottom w:val="single" w:color="auto" w:sz="4" w:space="0"/>
              <w:right w:val="single" w:color="auto" w:sz="4" w:space="0"/>
            </w:tcBorders>
            <w:vAlign w:val="center"/>
          </w:tcPr>
          <w:p>
            <w:pPr>
              <w:spacing w:line="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8:00-12:00</w:t>
            </w:r>
          </w:p>
        </w:tc>
        <w:tc>
          <w:tcPr>
            <w:tcW w:w="1222" w:type="dxa"/>
            <w:tcBorders>
              <w:top w:val="nil"/>
              <w:left w:val="nil"/>
              <w:bottom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住宿酒店</w:t>
            </w:r>
          </w:p>
        </w:tc>
        <w:tc>
          <w:tcPr>
            <w:tcW w:w="4870" w:type="dxa"/>
            <w:tcBorders>
              <w:top w:val="nil"/>
              <w:left w:val="nil"/>
              <w:bottom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0"/>
                <w:sz w:val="21"/>
                <w:szCs w:val="21"/>
              </w:rPr>
              <w:t>参</w:t>
            </w:r>
            <w:r>
              <w:rPr>
                <w:rFonts w:hint="eastAsia" w:ascii="方正仿宋_GBK" w:hAnsi="方正仿宋_GBK" w:eastAsia="方正仿宋_GBK" w:cs="方正仿宋_GBK"/>
                <w:spacing w:val="7"/>
                <w:sz w:val="21"/>
                <w:szCs w:val="21"/>
              </w:rPr>
              <w:t>赛队伍报到</w:t>
            </w:r>
          </w:p>
        </w:tc>
      </w:tr>
      <w:tr>
        <w:tblPrEx>
          <w:tblCellMar>
            <w:top w:w="0" w:type="dxa"/>
            <w:left w:w="108" w:type="dxa"/>
            <w:bottom w:w="0" w:type="dxa"/>
            <w:right w:w="108" w:type="dxa"/>
          </w:tblCellMar>
        </w:tblPrEx>
        <w:trPr>
          <w:trHeight w:val="567" w:hRule="atLeast"/>
          <w:jc w:val="center"/>
        </w:trPr>
        <w:tc>
          <w:tcPr>
            <w:tcW w:w="0" w:type="auto"/>
            <w:vMerge w:val="continue"/>
            <w:tcBorders>
              <w:left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p>
        </w:tc>
        <w:tc>
          <w:tcPr>
            <w:tcW w:w="0" w:type="auto"/>
            <w:tcBorders>
              <w:top w:val="nil"/>
              <w:left w:val="nil"/>
              <w:bottom w:val="single" w:color="auto" w:sz="4" w:space="0"/>
              <w:right w:val="single" w:color="auto" w:sz="4" w:space="0"/>
            </w:tcBorders>
            <w:vAlign w:val="center"/>
          </w:tcPr>
          <w:p>
            <w:pPr>
              <w:spacing w:line="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13:30-14:00</w:t>
            </w:r>
          </w:p>
        </w:tc>
        <w:tc>
          <w:tcPr>
            <w:tcW w:w="1222" w:type="dxa"/>
            <w:tcBorders>
              <w:top w:val="nil"/>
              <w:left w:val="nil"/>
              <w:bottom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报告厅</w:t>
            </w:r>
          </w:p>
        </w:tc>
        <w:tc>
          <w:tcPr>
            <w:tcW w:w="4870" w:type="dxa"/>
            <w:tcBorders>
              <w:top w:val="nil"/>
              <w:left w:val="nil"/>
              <w:bottom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开赛式</w:t>
            </w:r>
          </w:p>
        </w:tc>
      </w:tr>
      <w:tr>
        <w:tblPrEx>
          <w:tblCellMar>
            <w:top w:w="0" w:type="dxa"/>
            <w:left w:w="108" w:type="dxa"/>
            <w:bottom w:w="0" w:type="dxa"/>
            <w:right w:w="108" w:type="dxa"/>
          </w:tblCellMar>
        </w:tblPrEx>
        <w:trPr>
          <w:trHeight w:val="567" w:hRule="atLeast"/>
          <w:jc w:val="center"/>
        </w:trPr>
        <w:tc>
          <w:tcPr>
            <w:tcW w:w="0" w:type="auto"/>
            <w:vMerge w:val="continue"/>
            <w:tcBorders>
              <w:left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p>
        </w:tc>
        <w:tc>
          <w:tcPr>
            <w:tcW w:w="0" w:type="auto"/>
            <w:tcBorders>
              <w:top w:val="nil"/>
              <w:left w:val="nil"/>
              <w:bottom w:val="single" w:color="auto" w:sz="4" w:space="0"/>
              <w:right w:val="single" w:color="auto" w:sz="4" w:space="0"/>
            </w:tcBorders>
            <w:vAlign w:val="center"/>
          </w:tcPr>
          <w:p>
            <w:pPr>
              <w:spacing w:line="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14:10-15:10</w:t>
            </w:r>
          </w:p>
        </w:tc>
        <w:tc>
          <w:tcPr>
            <w:tcW w:w="1222" w:type="dxa"/>
            <w:tcBorders>
              <w:top w:val="nil"/>
              <w:left w:val="nil"/>
              <w:bottom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会议室</w:t>
            </w:r>
          </w:p>
        </w:tc>
        <w:tc>
          <w:tcPr>
            <w:tcW w:w="4870" w:type="dxa"/>
            <w:tcBorders>
              <w:top w:val="nil"/>
              <w:left w:val="nil"/>
              <w:bottom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领队会议</w:t>
            </w:r>
          </w:p>
        </w:tc>
      </w:tr>
      <w:tr>
        <w:tblPrEx>
          <w:tblCellMar>
            <w:top w:w="0" w:type="dxa"/>
            <w:left w:w="108" w:type="dxa"/>
            <w:bottom w:w="0" w:type="dxa"/>
            <w:right w:w="108" w:type="dxa"/>
          </w:tblCellMar>
        </w:tblPrEx>
        <w:trPr>
          <w:trHeight w:val="567" w:hRule="atLeast"/>
          <w:jc w:val="center"/>
        </w:trPr>
        <w:tc>
          <w:tcPr>
            <w:tcW w:w="0" w:type="auto"/>
            <w:vMerge w:val="continue"/>
            <w:tcBorders>
              <w:left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p>
        </w:tc>
        <w:tc>
          <w:tcPr>
            <w:tcW w:w="0" w:type="auto"/>
            <w:tcBorders>
              <w:top w:val="nil"/>
              <w:left w:val="nil"/>
              <w:bottom w:val="single" w:color="auto" w:sz="4" w:space="0"/>
              <w:right w:val="single" w:color="auto" w:sz="4" w:space="0"/>
            </w:tcBorders>
            <w:vAlign w:val="center"/>
          </w:tcPr>
          <w:p>
            <w:pPr>
              <w:spacing w:line="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14:30-16:30</w:t>
            </w:r>
          </w:p>
        </w:tc>
        <w:tc>
          <w:tcPr>
            <w:tcW w:w="1222" w:type="dxa"/>
            <w:vMerge w:val="restart"/>
            <w:tcBorders>
              <w:top w:val="nil"/>
              <w:left w:val="nil"/>
              <w:right w:val="single" w:color="auto" w:sz="4" w:space="0"/>
            </w:tcBorders>
            <w:vAlign w:val="center"/>
          </w:tcPr>
          <w:p>
            <w:pPr>
              <w:spacing w:line="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2"/>
                <w:sz w:val="21"/>
                <w:szCs w:val="21"/>
              </w:rPr>
              <w:t>比赛现场</w:t>
            </w:r>
          </w:p>
        </w:tc>
        <w:tc>
          <w:tcPr>
            <w:tcW w:w="4870" w:type="dxa"/>
            <w:tcBorders>
              <w:top w:val="nil"/>
              <w:left w:val="nil"/>
              <w:bottom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参赛选手熟悉竞赛场地。</w:t>
            </w:r>
          </w:p>
        </w:tc>
      </w:tr>
      <w:tr>
        <w:tblPrEx>
          <w:tblCellMar>
            <w:top w:w="0" w:type="dxa"/>
            <w:left w:w="108" w:type="dxa"/>
            <w:bottom w:w="0" w:type="dxa"/>
            <w:right w:w="108" w:type="dxa"/>
          </w:tblCellMar>
        </w:tblPrEx>
        <w:trPr>
          <w:trHeight w:val="567" w:hRule="atLeast"/>
          <w:jc w:val="center"/>
        </w:trPr>
        <w:tc>
          <w:tcPr>
            <w:tcW w:w="0" w:type="auto"/>
            <w:vMerge w:val="continue"/>
            <w:tcBorders>
              <w:left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p>
        </w:tc>
        <w:tc>
          <w:tcPr>
            <w:tcW w:w="0" w:type="auto"/>
            <w:tcBorders>
              <w:top w:val="nil"/>
              <w:left w:val="nil"/>
              <w:bottom w:val="single" w:color="auto" w:sz="4" w:space="0"/>
              <w:right w:val="single" w:color="auto" w:sz="4" w:space="0"/>
            </w:tcBorders>
            <w:vAlign w:val="center"/>
          </w:tcPr>
          <w:p>
            <w:pPr>
              <w:spacing w:line="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16:30</w:t>
            </w:r>
          </w:p>
        </w:tc>
        <w:tc>
          <w:tcPr>
            <w:tcW w:w="1222" w:type="dxa"/>
            <w:vMerge w:val="continue"/>
            <w:tcBorders>
              <w:left w:val="nil"/>
              <w:right w:val="single" w:color="auto" w:sz="4" w:space="0"/>
            </w:tcBorders>
            <w:vAlign w:val="center"/>
          </w:tcPr>
          <w:p>
            <w:pPr>
              <w:spacing w:line="0" w:lineRule="atLeast"/>
              <w:rPr>
                <w:rFonts w:hint="eastAsia" w:ascii="方正仿宋_GBK" w:hAnsi="方正仿宋_GBK" w:eastAsia="方正仿宋_GBK" w:cs="方正仿宋_GBK"/>
                <w:spacing w:val="-2"/>
                <w:sz w:val="21"/>
                <w:szCs w:val="21"/>
              </w:rPr>
            </w:pPr>
          </w:p>
        </w:tc>
        <w:tc>
          <w:tcPr>
            <w:tcW w:w="4870" w:type="dxa"/>
            <w:tcBorders>
              <w:top w:val="nil"/>
              <w:left w:val="nil"/>
              <w:bottom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1"/>
                <w:sz w:val="21"/>
                <w:szCs w:val="21"/>
              </w:rPr>
              <w:t>专</w:t>
            </w:r>
            <w:r>
              <w:rPr>
                <w:rFonts w:hint="eastAsia" w:ascii="方正仿宋_GBK" w:hAnsi="方正仿宋_GBK" w:eastAsia="方正仿宋_GBK" w:cs="方正仿宋_GBK"/>
                <w:spacing w:val="8"/>
                <w:sz w:val="21"/>
                <w:szCs w:val="21"/>
              </w:rPr>
              <w:t>家检查场地封闭赛场</w:t>
            </w:r>
          </w:p>
        </w:tc>
      </w:tr>
      <w:tr>
        <w:tblPrEx>
          <w:tblCellMar>
            <w:top w:w="0" w:type="dxa"/>
            <w:left w:w="108" w:type="dxa"/>
            <w:bottom w:w="0" w:type="dxa"/>
            <w:right w:w="108" w:type="dxa"/>
          </w:tblCellMar>
        </w:tblPrEx>
        <w:trPr>
          <w:trHeight w:val="567" w:hRule="atLeast"/>
          <w:jc w:val="center"/>
        </w:trPr>
        <w:tc>
          <w:tcPr>
            <w:tcW w:w="0" w:type="auto"/>
            <w:vMerge w:val="continue"/>
            <w:tcBorders>
              <w:left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p>
        </w:tc>
        <w:tc>
          <w:tcPr>
            <w:tcW w:w="0" w:type="auto"/>
            <w:tcBorders>
              <w:top w:val="nil"/>
              <w:left w:val="nil"/>
              <w:bottom w:val="single" w:color="auto" w:sz="4" w:space="0"/>
              <w:right w:val="single" w:color="auto" w:sz="4" w:space="0"/>
            </w:tcBorders>
            <w:vAlign w:val="center"/>
          </w:tcPr>
          <w:p>
            <w:pPr>
              <w:spacing w:line="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14:30-17:30</w:t>
            </w:r>
          </w:p>
        </w:tc>
        <w:tc>
          <w:tcPr>
            <w:tcW w:w="1222" w:type="dxa"/>
            <w:vMerge w:val="continue"/>
            <w:tcBorders>
              <w:left w:val="nil"/>
              <w:right w:val="single" w:color="auto" w:sz="4" w:space="0"/>
            </w:tcBorders>
            <w:vAlign w:val="center"/>
          </w:tcPr>
          <w:p>
            <w:pPr>
              <w:spacing w:line="0" w:lineRule="atLeast"/>
              <w:rPr>
                <w:rFonts w:hint="eastAsia" w:ascii="方正仿宋_GBK" w:hAnsi="方正仿宋_GBK" w:eastAsia="方正仿宋_GBK" w:cs="方正仿宋_GBK"/>
                <w:spacing w:val="-2"/>
                <w:sz w:val="21"/>
                <w:szCs w:val="21"/>
              </w:rPr>
            </w:pPr>
          </w:p>
        </w:tc>
        <w:tc>
          <w:tcPr>
            <w:tcW w:w="4870" w:type="dxa"/>
            <w:tcBorders>
              <w:top w:val="nil"/>
              <w:left w:val="nil"/>
              <w:bottom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裁判培训（模拟评分）</w:t>
            </w:r>
          </w:p>
        </w:tc>
      </w:tr>
      <w:tr>
        <w:tblPrEx>
          <w:tblCellMar>
            <w:top w:w="0" w:type="dxa"/>
            <w:left w:w="108" w:type="dxa"/>
            <w:bottom w:w="0" w:type="dxa"/>
            <w:right w:w="108" w:type="dxa"/>
          </w:tblCellMar>
        </w:tblPrEx>
        <w:trPr>
          <w:trHeight w:val="567" w:hRule="atLeast"/>
          <w:jc w:val="center"/>
        </w:trPr>
        <w:tc>
          <w:tcPr>
            <w:tcW w:w="0" w:type="auto"/>
            <w:vMerge w:val="continue"/>
            <w:tcBorders>
              <w:left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p>
        </w:tc>
        <w:tc>
          <w:tcPr>
            <w:tcW w:w="0" w:type="auto"/>
            <w:tcBorders>
              <w:top w:val="nil"/>
              <w:left w:val="nil"/>
              <w:bottom w:val="single" w:color="auto" w:sz="4" w:space="0"/>
              <w:right w:val="single" w:color="auto" w:sz="4" w:space="0"/>
            </w:tcBorders>
            <w:vAlign w:val="center"/>
          </w:tcPr>
          <w:p>
            <w:pPr>
              <w:spacing w:line="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19:00-19:40</w:t>
            </w:r>
          </w:p>
        </w:tc>
        <w:tc>
          <w:tcPr>
            <w:tcW w:w="1222" w:type="dxa"/>
            <w:vMerge w:val="continue"/>
            <w:tcBorders>
              <w:left w:val="nil"/>
              <w:right w:val="single" w:color="auto" w:sz="4" w:space="0"/>
            </w:tcBorders>
            <w:vAlign w:val="center"/>
          </w:tcPr>
          <w:p>
            <w:pPr>
              <w:spacing w:line="0" w:lineRule="atLeast"/>
              <w:rPr>
                <w:rFonts w:hint="eastAsia" w:ascii="方正仿宋_GBK" w:hAnsi="方正仿宋_GBK" w:eastAsia="方正仿宋_GBK" w:cs="方正仿宋_GBK"/>
                <w:spacing w:val="-2"/>
                <w:sz w:val="21"/>
                <w:szCs w:val="21"/>
              </w:rPr>
            </w:pPr>
          </w:p>
        </w:tc>
        <w:tc>
          <w:tcPr>
            <w:tcW w:w="4870" w:type="dxa"/>
            <w:tcBorders>
              <w:top w:val="nil"/>
              <w:left w:val="nil"/>
              <w:bottom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rPr>
              <w:t>病例分析+病史采集+基本公共卫生服务考核（笔试）</w:t>
            </w:r>
          </w:p>
        </w:tc>
      </w:tr>
      <w:tr>
        <w:tblPrEx>
          <w:tblCellMar>
            <w:top w:w="0" w:type="dxa"/>
            <w:left w:w="108" w:type="dxa"/>
            <w:bottom w:w="0" w:type="dxa"/>
            <w:right w:w="108" w:type="dxa"/>
          </w:tblCellMar>
        </w:tblPrEx>
        <w:trPr>
          <w:trHeight w:val="567" w:hRule="atLeast"/>
          <w:jc w:val="center"/>
        </w:trPr>
        <w:tc>
          <w:tcPr>
            <w:tcW w:w="0" w:type="auto"/>
            <w:vMerge w:val="continue"/>
            <w:tcBorders>
              <w:left w:val="single" w:color="auto" w:sz="4" w:space="0"/>
              <w:bottom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p>
        </w:tc>
        <w:tc>
          <w:tcPr>
            <w:tcW w:w="0" w:type="auto"/>
            <w:tcBorders>
              <w:top w:val="nil"/>
              <w:left w:val="nil"/>
              <w:bottom w:val="single" w:color="auto" w:sz="4" w:space="0"/>
              <w:right w:val="single" w:color="auto" w:sz="4" w:space="0"/>
            </w:tcBorders>
            <w:vAlign w:val="center"/>
          </w:tcPr>
          <w:p>
            <w:pPr>
              <w:spacing w:line="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19:40-20:30</w:t>
            </w:r>
          </w:p>
        </w:tc>
        <w:tc>
          <w:tcPr>
            <w:tcW w:w="1222" w:type="dxa"/>
            <w:vMerge w:val="continue"/>
            <w:tcBorders>
              <w:left w:val="nil"/>
              <w:bottom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p>
        </w:tc>
        <w:tc>
          <w:tcPr>
            <w:tcW w:w="4870" w:type="dxa"/>
            <w:tcBorders>
              <w:top w:val="nil"/>
              <w:left w:val="nil"/>
              <w:bottom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rPr>
              <w:t>裁判评分</w:t>
            </w:r>
          </w:p>
        </w:tc>
      </w:tr>
      <w:tr>
        <w:tblPrEx>
          <w:tblCellMar>
            <w:top w:w="0" w:type="dxa"/>
            <w:left w:w="108" w:type="dxa"/>
            <w:bottom w:w="0" w:type="dxa"/>
            <w:right w:w="108" w:type="dxa"/>
          </w:tblCellMar>
        </w:tblPrEx>
        <w:trPr>
          <w:trHeight w:val="567" w:hRule="atLeast"/>
          <w:jc w:val="center"/>
        </w:trPr>
        <w:tc>
          <w:tcPr>
            <w:tcW w:w="0" w:type="auto"/>
            <w:vMerge w:val="restart"/>
            <w:tcBorders>
              <w:top w:val="nil"/>
              <w:left w:val="single" w:color="auto" w:sz="4" w:space="0"/>
              <w:right w:val="single" w:color="auto" w:sz="4" w:space="0"/>
            </w:tcBorders>
            <w:vAlign w:val="center"/>
          </w:tcPr>
          <w:p>
            <w:pPr>
              <w:spacing w:line="0" w:lineRule="atLeast"/>
              <w:jc w:val="center"/>
              <w:rPr>
                <w:rFonts w:hint="eastAsia" w:ascii="方正仿宋_GBK" w:hAnsi="方正仿宋_GBK" w:eastAsia="方正仿宋_GBK" w:cs="方正仿宋_GBK"/>
                <w:sz w:val="21"/>
                <w:szCs w:val="21"/>
                <w:lang w:eastAsia="zh-CN"/>
              </w:rPr>
            </w:pPr>
            <w:r>
              <w:rPr>
                <w:rFonts w:hint="eastAsia" w:ascii="方正仿宋_GBK" w:hAnsi="方正仿宋_GBK" w:eastAsia="方正仿宋_GBK" w:cs="方正仿宋_GBK"/>
                <w:sz w:val="21"/>
                <w:szCs w:val="21"/>
              </w:rPr>
              <w:t>5</w:t>
            </w:r>
            <w:r>
              <w:rPr>
                <w:rFonts w:hint="eastAsia" w:ascii="方正仿宋_GBK" w:hAnsi="方正仿宋_GBK" w:eastAsia="方正仿宋_GBK" w:cs="方正仿宋_GBK"/>
                <w:sz w:val="21"/>
                <w:szCs w:val="21"/>
                <w:lang w:eastAsia="zh-CN"/>
              </w:rPr>
              <w:t>月</w:t>
            </w:r>
            <w:r>
              <w:rPr>
                <w:rFonts w:hint="eastAsia" w:ascii="方正仿宋_GBK" w:hAnsi="方正仿宋_GBK" w:eastAsia="方正仿宋_GBK" w:cs="方正仿宋_GBK"/>
                <w:sz w:val="21"/>
                <w:szCs w:val="21"/>
              </w:rPr>
              <w:t>31</w:t>
            </w:r>
            <w:r>
              <w:rPr>
                <w:rFonts w:hint="eastAsia" w:ascii="方正仿宋_GBK" w:hAnsi="方正仿宋_GBK" w:eastAsia="方正仿宋_GBK" w:cs="方正仿宋_GBK"/>
                <w:sz w:val="21"/>
                <w:szCs w:val="21"/>
                <w:lang w:eastAsia="zh-CN"/>
              </w:rPr>
              <w:t>日</w:t>
            </w:r>
          </w:p>
          <w:p>
            <w:pPr>
              <w:spacing w:line="0" w:lineRule="atLeast"/>
              <w:jc w:val="center"/>
              <w:rPr>
                <w:rFonts w:hint="eastAsia" w:ascii="方正仿宋_GBK" w:hAnsi="方正仿宋_GBK" w:eastAsia="方正仿宋_GBK" w:cs="方正仿宋_GBK"/>
                <w:sz w:val="21"/>
                <w:szCs w:val="21"/>
              </w:rPr>
            </w:pPr>
          </w:p>
        </w:tc>
        <w:tc>
          <w:tcPr>
            <w:tcW w:w="0" w:type="auto"/>
            <w:tcBorders>
              <w:top w:val="nil"/>
              <w:left w:val="nil"/>
              <w:bottom w:val="single" w:color="auto" w:sz="4" w:space="0"/>
              <w:right w:val="single" w:color="auto" w:sz="4" w:space="0"/>
            </w:tcBorders>
            <w:vAlign w:val="center"/>
          </w:tcPr>
          <w:p>
            <w:pPr>
              <w:spacing w:line="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7:30-12:00</w:t>
            </w:r>
          </w:p>
        </w:tc>
        <w:tc>
          <w:tcPr>
            <w:tcW w:w="1222" w:type="dxa"/>
            <w:vMerge w:val="restart"/>
            <w:tcBorders>
              <w:top w:val="nil"/>
              <w:left w:val="single" w:color="auto" w:sz="4" w:space="0"/>
              <w:right w:val="single" w:color="auto" w:sz="4" w:space="0"/>
            </w:tcBorders>
            <w:vAlign w:val="center"/>
          </w:tcPr>
          <w:p>
            <w:pPr>
              <w:spacing w:line="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2"/>
                <w:sz w:val="21"/>
                <w:szCs w:val="21"/>
              </w:rPr>
              <w:t>比赛现场</w:t>
            </w:r>
          </w:p>
        </w:tc>
        <w:tc>
          <w:tcPr>
            <w:tcW w:w="4870" w:type="dxa"/>
            <w:tcBorders>
              <w:top w:val="nil"/>
              <w:left w:val="nil"/>
              <w:bottom w:val="single" w:color="auto" w:sz="4" w:space="0"/>
              <w:right w:val="single" w:color="auto" w:sz="4" w:space="0"/>
            </w:tcBorders>
            <w:noWrap/>
            <w:vAlign w:val="center"/>
          </w:tcPr>
          <w:p>
            <w:pPr>
              <w:spacing w:line="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rPr>
              <w:t>选手检录比赛</w:t>
            </w:r>
          </w:p>
        </w:tc>
      </w:tr>
      <w:tr>
        <w:tblPrEx>
          <w:tblCellMar>
            <w:top w:w="0" w:type="dxa"/>
            <w:left w:w="108" w:type="dxa"/>
            <w:bottom w:w="0" w:type="dxa"/>
            <w:right w:w="108" w:type="dxa"/>
          </w:tblCellMar>
        </w:tblPrEx>
        <w:trPr>
          <w:trHeight w:val="567" w:hRule="atLeast"/>
          <w:jc w:val="center"/>
        </w:trPr>
        <w:tc>
          <w:tcPr>
            <w:tcW w:w="0" w:type="auto"/>
            <w:vMerge w:val="continue"/>
            <w:tcBorders>
              <w:left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rPr>
              <w:t>8:00-12:00</w:t>
            </w:r>
          </w:p>
        </w:tc>
        <w:tc>
          <w:tcPr>
            <w:tcW w:w="1222" w:type="dxa"/>
            <w:vMerge w:val="continue"/>
            <w:tcBorders>
              <w:left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p>
        </w:tc>
        <w:tc>
          <w:tcPr>
            <w:tcW w:w="4870"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方正仿宋_GBK" w:hAnsi="方正仿宋_GBK" w:eastAsia="方正仿宋_GBK" w:cs="方正仿宋_GBK"/>
                <w:spacing w:val="8"/>
                <w:sz w:val="21"/>
                <w:szCs w:val="21"/>
              </w:rPr>
            </w:pPr>
            <w:r>
              <w:rPr>
                <w:rFonts w:hint="eastAsia" w:ascii="方正仿宋_GBK" w:hAnsi="方正仿宋_GBK" w:eastAsia="方正仿宋_GBK" w:cs="方正仿宋_GBK"/>
                <w:sz w:val="21"/>
              </w:rPr>
              <w:t>裁判分组、现场评分</w:t>
            </w:r>
          </w:p>
        </w:tc>
      </w:tr>
      <w:tr>
        <w:tblPrEx>
          <w:tblCellMar>
            <w:top w:w="0" w:type="dxa"/>
            <w:left w:w="108" w:type="dxa"/>
            <w:bottom w:w="0" w:type="dxa"/>
            <w:right w:w="108" w:type="dxa"/>
          </w:tblCellMar>
        </w:tblPrEx>
        <w:trPr>
          <w:trHeight w:val="567" w:hRule="atLeast"/>
          <w:jc w:val="center"/>
        </w:trPr>
        <w:tc>
          <w:tcPr>
            <w:tcW w:w="0" w:type="auto"/>
            <w:vMerge w:val="continue"/>
            <w:tcBorders>
              <w:left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before="134" w:line="24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rPr>
              <w:t>8:00-12:00</w:t>
            </w:r>
          </w:p>
        </w:tc>
        <w:tc>
          <w:tcPr>
            <w:tcW w:w="1222" w:type="dxa"/>
            <w:vMerge w:val="continue"/>
            <w:tcBorders>
              <w:left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p>
        </w:tc>
        <w:tc>
          <w:tcPr>
            <w:tcW w:w="4870"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rPr>
              <w:t>组织现场观摩和直播</w:t>
            </w:r>
          </w:p>
        </w:tc>
      </w:tr>
      <w:tr>
        <w:tblPrEx>
          <w:tblCellMar>
            <w:top w:w="0" w:type="dxa"/>
            <w:left w:w="108" w:type="dxa"/>
            <w:bottom w:w="0" w:type="dxa"/>
            <w:right w:w="108" w:type="dxa"/>
          </w:tblCellMar>
        </w:tblPrEx>
        <w:trPr>
          <w:trHeight w:val="567" w:hRule="atLeast"/>
          <w:jc w:val="center"/>
        </w:trPr>
        <w:tc>
          <w:tcPr>
            <w:tcW w:w="0" w:type="auto"/>
            <w:vMerge w:val="continue"/>
            <w:tcBorders>
              <w:left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before="134" w:line="240" w:lineRule="exact"/>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szCs w:val="21"/>
              </w:rPr>
              <w:t>13:00-16:00</w:t>
            </w:r>
          </w:p>
        </w:tc>
        <w:tc>
          <w:tcPr>
            <w:tcW w:w="1222" w:type="dxa"/>
            <w:vMerge w:val="continue"/>
            <w:tcBorders>
              <w:left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p>
        </w:tc>
        <w:tc>
          <w:tcPr>
            <w:tcW w:w="4870"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选手比赛</w:t>
            </w:r>
          </w:p>
        </w:tc>
      </w:tr>
      <w:tr>
        <w:tblPrEx>
          <w:tblCellMar>
            <w:top w:w="0" w:type="dxa"/>
            <w:left w:w="108" w:type="dxa"/>
            <w:bottom w:w="0" w:type="dxa"/>
            <w:right w:w="108" w:type="dxa"/>
          </w:tblCellMar>
        </w:tblPrEx>
        <w:trPr>
          <w:trHeight w:val="567" w:hRule="atLeast"/>
          <w:jc w:val="center"/>
        </w:trPr>
        <w:tc>
          <w:tcPr>
            <w:tcW w:w="0" w:type="auto"/>
            <w:vMerge w:val="continue"/>
            <w:tcBorders>
              <w:left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before="134" w:line="240" w:lineRule="exact"/>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szCs w:val="21"/>
              </w:rPr>
              <w:t>13:30-16:00</w:t>
            </w:r>
          </w:p>
        </w:tc>
        <w:tc>
          <w:tcPr>
            <w:tcW w:w="1222" w:type="dxa"/>
            <w:vMerge w:val="continue"/>
            <w:tcBorders>
              <w:left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p>
        </w:tc>
        <w:tc>
          <w:tcPr>
            <w:tcW w:w="4870"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裁判分组、现场评分</w:t>
            </w:r>
          </w:p>
        </w:tc>
      </w:tr>
      <w:tr>
        <w:tblPrEx>
          <w:tblCellMar>
            <w:top w:w="0" w:type="dxa"/>
            <w:left w:w="108" w:type="dxa"/>
            <w:bottom w:w="0" w:type="dxa"/>
            <w:right w:w="108" w:type="dxa"/>
          </w:tblCellMar>
        </w:tblPrEx>
        <w:trPr>
          <w:trHeight w:val="567" w:hRule="atLeast"/>
          <w:jc w:val="center"/>
        </w:trPr>
        <w:tc>
          <w:tcPr>
            <w:tcW w:w="0" w:type="auto"/>
            <w:vMerge w:val="continue"/>
            <w:tcBorders>
              <w:left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spacing w:before="134" w:line="240" w:lineRule="exact"/>
              <w:jc w:val="center"/>
              <w:rPr>
                <w:rFonts w:hint="eastAsia" w:ascii="方正仿宋_GBK" w:hAnsi="方正仿宋_GBK" w:eastAsia="方正仿宋_GBK" w:cs="方正仿宋_GBK"/>
                <w:sz w:val="21"/>
              </w:rPr>
            </w:pPr>
            <w:r>
              <w:rPr>
                <w:rFonts w:hint="eastAsia" w:ascii="方正仿宋_GBK" w:hAnsi="方正仿宋_GBK" w:eastAsia="方正仿宋_GBK" w:cs="方正仿宋_GBK"/>
                <w:sz w:val="21"/>
                <w:szCs w:val="21"/>
              </w:rPr>
              <w:t>13:30-16:00</w:t>
            </w:r>
          </w:p>
        </w:tc>
        <w:tc>
          <w:tcPr>
            <w:tcW w:w="1222" w:type="dxa"/>
            <w:vMerge w:val="continue"/>
            <w:tcBorders>
              <w:left w:val="single" w:color="auto" w:sz="4" w:space="0"/>
              <w:bottom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p>
        </w:tc>
        <w:tc>
          <w:tcPr>
            <w:tcW w:w="4870"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rPr>
            </w:pPr>
            <w:r>
              <w:rPr>
                <w:rFonts w:hint="eastAsia" w:ascii="方正仿宋_GBK" w:hAnsi="方正仿宋_GBK" w:eastAsia="方正仿宋_GBK" w:cs="方正仿宋_GBK"/>
                <w:sz w:val="21"/>
              </w:rPr>
              <w:t>组织现场观摩和直播</w:t>
            </w:r>
          </w:p>
        </w:tc>
      </w:tr>
      <w:tr>
        <w:tblPrEx>
          <w:tblCellMar>
            <w:top w:w="0" w:type="dxa"/>
            <w:left w:w="108" w:type="dxa"/>
            <w:bottom w:w="0" w:type="dxa"/>
            <w:right w:w="108" w:type="dxa"/>
          </w:tblCellMar>
        </w:tblPrEx>
        <w:trPr>
          <w:trHeight w:val="567" w:hRule="atLeast"/>
          <w:jc w:val="center"/>
        </w:trPr>
        <w:tc>
          <w:tcPr>
            <w:tcW w:w="0" w:type="auto"/>
            <w:vMerge w:val="continue"/>
            <w:tcBorders>
              <w:left w:val="single" w:color="auto" w:sz="4" w:space="0"/>
              <w:bottom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p>
        </w:tc>
        <w:tc>
          <w:tcPr>
            <w:tcW w:w="0" w:type="auto"/>
            <w:tcBorders>
              <w:top w:val="nil"/>
              <w:left w:val="nil"/>
              <w:bottom w:val="single" w:color="auto" w:sz="4" w:space="0"/>
              <w:right w:val="single" w:color="auto" w:sz="4" w:space="0"/>
            </w:tcBorders>
            <w:vAlign w:val="center"/>
          </w:tcPr>
          <w:p>
            <w:pPr>
              <w:spacing w:before="135" w:line="240" w:lineRule="exact"/>
              <w:jc w:val="center"/>
              <w:rPr>
                <w:rFonts w:hint="eastAsia" w:ascii="方正仿宋_GBK" w:hAnsi="方正仿宋_GBK" w:eastAsia="方正仿宋_GBK" w:cs="方正仿宋_GBK"/>
                <w:spacing w:val="-8"/>
                <w:sz w:val="21"/>
                <w:szCs w:val="21"/>
              </w:rPr>
            </w:pPr>
            <w:r>
              <w:rPr>
                <w:rFonts w:hint="eastAsia" w:ascii="方正仿宋_GBK" w:hAnsi="方正仿宋_GBK" w:eastAsia="方正仿宋_GBK" w:cs="方正仿宋_GBK"/>
                <w:spacing w:val="-8"/>
                <w:sz w:val="21"/>
                <w:szCs w:val="21"/>
              </w:rPr>
              <w:t>16</w:t>
            </w:r>
            <w:r>
              <w:rPr>
                <w:rFonts w:hint="eastAsia" w:ascii="方正仿宋_GBK" w:hAnsi="方正仿宋_GBK" w:eastAsia="方正仿宋_GBK" w:cs="方正仿宋_GBK"/>
                <w:spacing w:val="-6"/>
                <w:sz w:val="21"/>
                <w:szCs w:val="21"/>
              </w:rPr>
              <w:t>:30-17:30</w:t>
            </w:r>
          </w:p>
        </w:tc>
        <w:tc>
          <w:tcPr>
            <w:tcW w:w="1222"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培训中心</w:t>
            </w:r>
          </w:p>
        </w:tc>
        <w:tc>
          <w:tcPr>
            <w:tcW w:w="4870" w:type="dxa"/>
            <w:tcBorders>
              <w:top w:val="nil"/>
              <w:left w:val="nil"/>
              <w:bottom w:val="single" w:color="auto" w:sz="4" w:space="0"/>
              <w:right w:val="single" w:color="auto" w:sz="4" w:space="0"/>
            </w:tcBorders>
            <w:vAlign w:val="center"/>
          </w:tcPr>
          <w:p>
            <w:pPr>
              <w:spacing w:line="0" w:lineRule="atLeast"/>
              <w:rPr>
                <w:rFonts w:hint="eastAsia" w:ascii="方正仿宋_GBK" w:hAnsi="方正仿宋_GBK" w:eastAsia="方正仿宋_GBK" w:cs="方正仿宋_GBK"/>
                <w:spacing w:val="11"/>
                <w:sz w:val="21"/>
                <w:szCs w:val="21"/>
              </w:rPr>
            </w:pPr>
            <w:r>
              <w:rPr>
                <w:rFonts w:hint="eastAsia" w:ascii="方正仿宋_GBK" w:hAnsi="方正仿宋_GBK" w:eastAsia="方正仿宋_GBK" w:cs="方正仿宋_GBK"/>
                <w:spacing w:val="8"/>
                <w:sz w:val="21"/>
                <w:szCs w:val="21"/>
              </w:rPr>
              <w:t>闭赛式</w:t>
            </w:r>
          </w:p>
        </w:tc>
      </w:tr>
    </w:tbl>
    <w:p>
      <w:pPr>
        <w:spacing w:line="580" w:lineRule="exact"/>
        <w:ind w:firstLine="600" w:firstLineChars="200"/>
        <w:rPr>
          <w:rFonts w:hint="eastAsia" w:ascii="楷体" w:hAnsi="楷体" w:eastAsia="楷体" w:cs="楷体"/>
          <w:b w:val="0"/>
          <w:bCs w:val="0"/>
          <w:snapToGrid/>
          <w:color w:val="auto"/>
          <w:kern w:val="2"/>
          <w:sz w:val="30"/>
          <w:szCs w:val="30"/>
          <w:lang w:val="zh-TW"/>
        </w:rPr>
      </w:pPr>
      <w:r>
        <w:rPr>
          <w:rFonts w:hint="eastAsia" w:ascii="楷体" w:hAnsi="楷体" w:eastAsia="楷体" w:cs="楷体"/>
          <w:b w:val="0"/>
          <w:bCs w:val="0"/>
          <w:snapToGrid/>
          <w:color w:val="auto"/>
          <w:kern w:val="2"/>
          <w:sz w:val="30"/>
          <w:szCs w:val="30"/>
          <w:lang w:val="zh-TW"/>
        </w:rPr>
        <w:t>（三）赛项时间</w:t>
      </w:r>
    </w:p>
    <w:p>
      <w:pPr>
        <w:widowControl w:val="0"/>
        <w:kinsoku/>
        <w:autoSpaceDE/>
        <w:autoSpaceDN/>
        <w:adjustRightInd/>
        <w:snapToGrid/>
        <w:spacing w:line="580" w:lineRule="exact"/>
        <w:ind w:firstLine="600" w:firstLineChars="200"/>
        <w:jc w:val="both"/>
        <w:textAlignment w:val="auto"/>
        <w:rPr>
          <w:rFonts w:ascii="仿宋" w:hAnsi="仿宋" w:eastAsia="仿宋" w:cs="仿宋"/>
          <w:snapToGrid/>
          <w:kern w:val="2"/>
          <w:sz w:val="30"/>
          <w:szCs w:val="30"/>
        </w:rPr>
      </w:pPr>
      <w:r>
        <w:rPr>
          <w:rFonts w:hint="eastAsia" w:ascii="仿宋" w:hAnsi="仿宋" w:eastAsia="仿宋" w:cs="仿宋"/>
          <w:snapToGrid/>
          <w:kern w:val="2"/>
          <w:sz w:val="30"/>
          <w:szCs w:val="30"/>
        </w:rPr>
        <w:t>本赛项比赛时间共计</w:t>
      </w:r>
      <w:r>
        <w:rPr>
          <w:rFonts w:ascii="仿宋" w:hAnsi="仿宋" w:eastAsia="仿宋" w:cs="仿宋"/>
          <w:snapToGrid/>
          <w:kern w:val="2"/>
          <w:sz w:val="30"/>
          <w:szCs w:val="30"/>
        </w:rPr>
        <w:t>60</w:t>
      </w:r>
      <w:r>
        <w:rPr>
          <w:rFonts w:hint="eastAsia" w:ascii="仿宋" w:hAnsi="仿宋" w:eastAsia="仿宋" w:cs="仿宋"/>
          <w:snapToGrid/>
          <w:kern w:val="2"/>
          <w:sz w:val="30"/>
          <w:szCs w:val="30"/>
        </w:rPr>
        <w:t>分钟，其中笔试部分 60分钟；体格检查10分钟；基本诊疗操作和心肺复苏术各5分钟，共1</w:t>
      </w:r>
      <w:r>
        <w:rPr>
          <w:rFonts w:ascii="仿宋" w:hAnsi="仿宋" w:eastAsia="仿宋" w:cs="仿宋"/>
          <w:snapToGrid/>
          <w:kern w:val="2"/>
          <w:sz w:val="30"/>
          <w:szCs w:val="30"/>
        </w:rPr>
        <w:t>0</w:t>
      </w:r>
      <w:r>
        <w:rPr>
          <w:rFonts w:hint="eastAsia" w:ascii="仿宋" w:hAnsi="仿宋" w:eastAsia="仿宋" w:cs="仿宋"/>
          <w:snapToGrid/>
          <w:kern w:val="2"/>
          <w:sz w:val="30"/>
          <w:szCs w:val="30"/>
        </w:rPr>
        <w:t>分钟。</w:t>
      </w:r>
    </w:p>
    <w:p>
      <w:pPr>
        <w:widowControl/>
        <w:kinsoku/>
        <w:autoSpaceDE/>
        <w:autoSpaceDN/>
        <w:adjustRightInd/>
        <w:snapToGrid/>
        <w:spacing w:line="580" w:lineRule="exact"/>
        <w:ind w:firstLine="600" w:firstLineChars="200"/>
        <w:jc w:val="left"/>
        <w:textAlignment w:val="auto"/>
        <w:rPr>
          <w:rFonts w:ascii="楷体" w:hAnsi="楷体" w:eastAsia="楷体" w:cs="Times New Roman"/>
          <w:bCs/>
          <w:kern w:val="44"/>
          <w:sz w:val="30"/>
          <w:szCs w:val="30"/>
        </w:rPr>
      </w:pPr>
      <w:r>
        <w:rPr>
          <w:rFonts w:hint="eastAsia" w:ascii="楷体" w:hAnsi="楷体" w:eastAsia="楷体" w:cs="楷体"/>
          <w:b w:val="0"/>
          <w:bCs w:val="0"/>
          <w:snapToGrid/>
          <w:color w:val="auto"/>
          <w:kern w:val="2"/>
          <w:sz w:val="30"/>
          <w:szCs w:val="30"/>
          <w:lang w:val="zh-TW"/>
        </w:rPr>
        <w:t>（四）竞赛流程</w:t>
      </w:r>
    </w:p>
    <w:p>
      <w:pPr>
        <w:spacing w:line="276" w:lineRule="auto"/>
        <w:ind w:firstLine="640" w:firstLineChars="200"/>
        <w:rPr>
          <w:rFonts w:ascii="Times New Roman" w:hAnsi="Times New Roman" w:eastAsia="黑体"/>
          <w:sz w:val="32"/>
          <w:szCs w:val="32"/>
        </w:rPr>
      </w:pPr>
    </w:p>
    <w:p>
      <w:pPr>
        <w:spacing w:line="276" w:lineRule="auto"/>
        <w:ind w:firstLine="640" w:firstLineChars="200"/>
        <w:rPr>
          <w:rFonts w:ascii="Times New Roman" w:hAnsi="Times New Roman" w:eastAsia="黑体"/>
          <w:sz w:val="32"/>
          <w:szCs w:val="32"/>
        </w:rPr>
      </w:pPr>
    </w:p>
    <w:p>
      <w:pPr>
        <w:spacing w:line="276" w:lineRule="auto"/>
        <w:ind w:firstLine="420" w:firstLineChars="200"/>
        <w:rPr>
          <w:rFonts w:ascii="Times New Roman" w:hAnsi="Times New Roman" w:eastAsia="黑体"/>
          <w:sz w:val="32"/>
          <w:szCs w:val="32"/>
        </w:rPr>
      </w:pPr>
      <w:r>
        <w:rPr>
          <w:rFonts w:ascii="Times New Roman" w:hAnsi="Times New Roman"/>
        </w:rPr>
        <w:drawing>
          <wp:anchor distT="0" distB="0" distL="114300" distR="114300" simplePos="0" relativeHeight="251659264" behindDoc="0" locked="0" layoutInCell="1" allowOverlap="1">
            <wp:simplePos x="0" y="0"/>
            <wp:positionH relativeFrom="column">
              <wp:posOffset>1038225</wp:posOffset>
            </wp:positionH>
            <wp:positionV relativeFrom="paragraph">
              <wp:posOffset>-284480</wp:posOffset>
            </wp:positionV>
            <wp:extent cx="3114675" cy="2371725"/>
            <wp:effectExtent l="0" t="0" r="9525" b="9525"/>
            <wp:wrapSquare wrapText="bothSides"/>
            <wp:docPr id="3"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3114675" cy="2371725"/>
                    </a:xfrm>
                    <a:prstGeom prst="rect">
                      <a:avLst/>
                    </a:prstGeom>
                    <a:noFill/>
                    <a:ln>
                      <a:noFill/>
                    </a:ln>
                  </pic:spPr>
                </pic:pic>
              </a:graphicData>
            </a:graphic>
          </wp:anchor>
        </w:drawing>
      </w:r>
    </w:p>
    <w:p>
      <w:pPr>
        <w:spacing w:line="276" w:lineRule="auto"/>
        <w:ind w:firstLine="640" w:firstLineChars="200"/>
        <w:rPr>
          <w:rFonts w:ascii="Times New Roman" w:hAnsi="Times New Roman" w:eastAsia="黑体"/>
          <w:sz w:val="32"/>
          <w:szCs w:val="32"/>
        </w:rPr>
      </w:pPr>
    </w:p>
    <w:p>
      <w:pPr>
        <w:spacing w:line="276" w:lineRule="auto"/>
        <w:ind w:firstLine="640" w:firstLineChars="200"/>
        <w:rPr>
          <w:rFonts w:ascii="Times New Roman" w:hAnsi="Times New Roman" w:eastAsia="黑体"/>
          <w:sz w:val="32"/>
          <w:szCs w:val="32"/>
        </w:rPr>
      </w:pPr>
    </w:p>
    <w:p>
      <w:pPr>
        <w:spacing w:line="276" w:lineRule="auto"/>
        <w:ind w:firstLine="640" w:firstLineChars="200"/>
        <w:rPr>
          <w:rFonts w:ascii="Times New Roman" w:hAnsi="Times New Roman" w:eastAsia="黑体"/>
          <w:sz w:val="32"/>
          <w:szCs w:val="32"/>
        </w:rPr>
      </w:pPr>
    </w:p>
    <w:p>
      <w:pPr>
        <w:spacing w:line="276" w:lineRule="auto"/>
        <w:ind w:firstLine="640" w:firstLineChars="200"/>
        <w:rPr>
          <w:rFonts w:ascii="Times New Roman" w:hAnsi="Times New Roman" w:eastAsia="黑体"/>
          <w:sz w:val="32"/>
          <w:szCs w:val="32"/>
        </w:rPr>
      </w:pPr>
    </w:p>
    <w:p>
      <w:pPr>
        <w:pStyle w:val="2"/>
        <w:rPr>
          <w:rFonts w:ascii="Times New Roman" w:hAnsi="Times New Roman" w:eastAsia="黑体"/>
          <w:sz w:val="32"/>
          <w:szCs w:val="32"/>
        </w:rPr>
      </w:pPr>
    </w:p>
    <w:p>
      <w:pPr>
        <w:pStyle w:val="2"/>
        <w:rPr>
          <w:rFonts w:ascii="Times New Roman" w:hAnsi="Times New Roman" w:eastAsia="黑体"/>
          <w:sz w:val="32"/>
          <w:szCs w:val="32"/>
        </w:rPr>
      </w:pPr>
    </w:p>
    <w:p>
      <w:pPr>
        <w:pStyle w:val="2"/>
        <w:rPr>
          <w:rFonts w:ascii="Times New Roman" w:hAnsi="Times New Roman" w:eastAsia="黑体"/>
          <w:sz w:val="32"/>
          <w:szCs w:val="32"/>
        </w:rPr>
      </w:pPr>
    </w:p>
    <w:p>
      <w:pPr>
        <w:keepNext/>
        <w:keepLines/>
        <w:widowControl w:val="0"/>
        <w:spacing w:beforeLines="0" w:afterLines="0" w:line="580" w:lineRule="exact"/>
        <w:ind w:firstLine="600" w:firstLineChars="200"/>
        <w:jc w:val="both"/>
        <w:outlineLvl w:val="0"/>
        <w:rPr>
          <w:rStyle w:val="21"/>
          <w:rFonts w:hint="eastAsia" w:ascii="方正黑体_GBK" w:hAnsi="方正黑体_GBK" w:eastAsia="方正黑体_GBK" w:cs="方正黑体_GBK"/>
          <w:b w:val="0"/>
          <w:bCs/>
          <w:snapToGrid/>
          <w:sz w:val="30"/>
          <w:szCs w:val="30"/>
        </w:rPr>
      </w:pPr>
      <w:r>
        <w:rPr>
          <w:rStyle w:val="21"/>
          <w:rFonts w:hint="eastAsia" w:ascii="方正黑体_GBK" w:hAnsi="方正黑体_GBK" w:eastAsia="方正黑体_GBK" w:cs="方正黑体_GBK"/>
          <w:b w:val="0"/>
          <w:bCs/>
          <w:snapToGrid/>
          <w:sz w:val="30"/>
          <w:szCs w:val="30"/>
        </w:rPr>
        <w:t>六、竞赛规则</w:t>
      </w:r>
    </w:p>
    <w:p>
      <w:pPr>
        <w:spacing w:before="0" w:beforeLines="0" w:afterLines="0" w:line="580" w:lineRule="exact"/>
        <w:ind w:left="573"/>
        <w:rPr>
          <w:rFonts w:hint="eastAsia" w:ascii="楷体" w:hAnsi="楷体" w:eastAsia="楷体" w:cs="楷体"/>
          <w:b w:val="0"/>
          <w:bCs w:val="0"/>
          <w:snapToGrid/>
          <w:color w:val="auto"/>
          <w:spacing w:val="0"/>
          <w:kern w:val="2"/>
          <w:sz w:val="30"/>
          <w:szCs w:val="30"/>
          <w:lang w:val="zh-TW"/>
        </w:rPr>
      </w:pPr>
      <w:r>
        <w:rPr>
          <w:rFonts w:hint="eastAsia" w:ascii="楷体" w:hAnsi="楷体" w:eastAsia="楷体" w:cs="楷体"/>
          <w:b w:val="0"/>
          <w:bCs w:val="0"/>
          <w:snapToGrid/>
          <w:color w:val="auto"/>
          <w:spacing w:val="0"/>
          <w:kern w:val="2"/>
          <w:sz w:val="30"/>
          <w:szCs w:val="30"/>
          <w:lang w:val="zh-TW"/>
        </w:rPr>
        <w:t>( 一 ) 参赛选手报名</w:t>
      </w:r>
    </w:p>
    <w:p>
      <w:pPr>
        <w:spacing w:before="0" w:beforeLines="0" w:afterLines="0" w:line="580" w:lineRule="exact"/>
        <w:ind w:left="25" w:right="28" w:firstLine="559"/>
        <w:rPr>
          <w:rFonts w:ascii="仿宋" w:hAnsi="仿宋" w:eastAsia="仿宋" w:cs="仿宋"/>
          <w:spacing w:val="-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w:t>
      </w:r>
      <w:r>
        <w:rPr>
          <w:rFonts w:hint="eastAsia" w:ascii="仿宋" w:hAnsi="仿宋" w:eastAsia="仿宋" w:cs="仿宋"/>
          <w:spacing w:val="-2"/>
          <w:sz w:val="28"/>
          <w:szCs w:val="28"/>
        </w:rPr>
        <w:t>参赛院校须于5月18日前登录河南省高等职业院校技能大赛报名系统（网址：http://39.105.49.188，账号和密码与省赛账号密码一致），按要求填报并提交参赛信息。</w:t>
      </w:r>
    </w:p>
    <w:p>
      <w:pPr>
        <w:spacing w:before="0" w:beforeLines="0" w:afterLines="0" w:line="580" w:lineRule="exact"/>
        <w:ind w:left="25" w:right="28" w:firstLine="559"/>
        <w:rPr>
          <w:rFonts w:ascii="仿宋" w:hAnsi="仿宋" w:eastAsia="仿宋" w:cs="仿宋"/>
          <w:color w:val="000000" w:themeColor="text1"/>
          <w:spacing w:val="-2"/>
          <w:sz w:val="28"/>
          <w:szCs w:val="28"/>
          <w14:textFill>
            <w14:solidFill>
              <w14:schemeClr w14:val="tx1"/>
            </w14:solidFill>
          </w14:textFill>
        </w:rPr>
      </w:pPr>
      <w:r>
        <w:rPr>
          <w:rFonts w:ascii="仿宋" w:hAnsi="仿宋" w:eastAsia="仿宋" w:cs="仿宋"/>
          <w:color w:val="000000" w:themeColor="text1"/>
          <w:spacing w:val="-2"/>
          <w:sz w:val="28"/>
          <w:szCs w:val="28"/>
          <w14:textFill>
            <w14:solidFill>
              <w14:schemeClr w14:val="tx1"/>
            </w14:solidFill>
          </w14:textFill>
        </w:rPr>
        <w:t>2</w:t>
      </w:r>
      <w:r>
        <w:rPr>
          <w:rFonts w:hint="eastAsia" w:ascii="仿宋" w:hAnsi="仿宋" w:eastAsia="仿宋" w:cs="仿宋"/>
          <w:color w:val="000000" w:themeColor="text1"/>
          <w:spacing w:val="-2"/>
          <w:sz w:val="28"/>
          <w:szCs w:val="28"/>
          <w14:textFill>
            <w14:solidFill>
              <w14:schemeClr w14:val="tx1"/>
            </w14:solidFill>
          </w14:textFill>
        </w:rPr>
        <w:t>.各参赛校以学校为单位注册报名平台，专人负责报名工作。（技术支持：张玺，电话：19837739696）。</w:t>
      </w:r>
    </w:p>
    <w:p>
      <w:pPr>
        <w:spacing w:before="0" w:beforeLines="0" w:afterLines="0" w:line="580" w:lineRule="exact"/>
        <w:ind w:left="25" w:right="28" w:firstLine="559"/>
        <w:rPr>
          <w:rFonts w:ascii="仿宋" w:hAnsi="仿宋" w:eastAsia="仿宋" w:cs="仿宋"/>
          <w:spacing w:val="-2"/>
          <w:sz w:val="28"/>
          <w:szCs w:val="28"/>
        </w:rPr>
      </w:pPr>
      <w:r>
        <w:rPr>
          <w:rFonts w:ascii="Times New Roman" w:hAnsi="Times New Roman" w:eastAsia="宋体" w:cs="Times New Roman"/>
          <w:spacing w:val="-2"/>
          <w:sz w:val="28"/>
          <w:szCs w:val="28"/>
        </w:rPr>
        <w:t>3</w:t>
      </w:r>
      <w:r>
        <w:rPr>
          <w:rFonts w:ascii="Times New Roman" w:hAnsi="Times New Roman" w:eastAsia="Times New Roman" w:cs="Times New Roman"/>
          <w:spacing w:val="-2"/>
          <w:sz w:val="28"/>
          <w:szCs w:val="28"/>
        </w:rPr>
        <w:t>.</w:t>
      </w:r>
      <w:r>
        <w:rPr>
          <w:rFonts w:hint="eastAsia" w:ascii="Times New Roman" w:hAnsi="Times New Roman" w:eastAsia="宋体" w:cs="Times New Roman"/>
          <w:spacing w:val="-2"/>
          <w:sz w:val="28"/>
          <w:szCs w:val="28"/>
        </w:rPr>
        <w:t xml:space="preserve"> </w:t>
      </w:r>
      <w:r>
        <w:rPr>
          <w:rFonts w:hint="eastAsia" w:ascii="仿宋" w:hAnsi="仿宋" w:eastAsia="仿宋" w:cs="仿宋"/>
          <w:spacing w:val="-2"/>
          <w:sz w:val="28"/>
          <w:szCs w:val="28"/>
        </w:rPr>
        <w:t>提交报名信息后，参赛院校从系统导出报名表、赛项汇总表，参赛选手信息表（见附件表1）、连同参赛选手身份证复印件、参赛选手同底版2寸照片2张、学信网“教育部学籍在线验证报告”或省招办录取名册复印件各1份并加盖公章报送或邮寄至承办学校（河南医学高等专科学校）。纸质报名材料接收截止时间为5月20日，统一顺丰邮寄，以邮戳时间为准。</w:t>
      </w:r>
    </w:p>
    <w:p>
      <w:pPr>
        <w:spacing w:before="0" w:beforeLines="0" w:afterLines="0" w:line="580" w:lineRule="exact"/>
        <w:ind w:left="25" w:right="28" w:firstLine="559"/>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pacing w:val="-2"/>
          <w:sz w:val="28"/>
          <w:szCs w:val="28"/>
        </w:rPr>
        <w:t>邮寄地址：河南省郑州市新郑龙湖镇双湖大道八号，邮编：451191；</w:t>
      </w:r>
      <w:r>
        <w:rPr>
          <w:rFonts w:hint="eastAsia" w:ascii="仿宋" w:hAnsi="仿宋" w:eastAsia="仿宋" w:cs="仿宋"/>
          <w:color w:val="000000" w:themeColor="text1"/>
          <w:spacing w:val="-2"/>
          <w:sz w:val="28"/>
          <w:szCs w:val="28"/>
          <w14:textFill>
            <w14:solidFill>
              <w14:schemeClr w14:val="tx1"/>
            </w14:solidFill>
          </w14:textFill>
        </w:rPr>
        <w:t>联系人：王湛；联系电话：</w:t>
      </w:r>
      <w:r>
        <w:rPr>
          <w:rFonts w:ascii="仿宋" w:hAnsi="仿宋" w:eastAsia="仿宋" w:cs="仿宋"/>
          <w:color w:val="000000" w:themeColor="text1"/>
          <w:spacing w:val="-2"/>
          <w:sz w:val="28"/>
          <w:szCs w:val="28"/>
          <w14:textFill>
            <w14:solidFill>
              <w14:schemeClr w14:val="tx1"/>
            </w14:solidFill>
          </w14:textFill>
        </w:rPr>
        <w:t>13733183086</w:t>
      </w:r>
      <w:r>
        <w:rPr>
          <w:rFonts w:ascii="仿宋" w:hAnsi="仿宋" w:eastAsia="仿宋" w:cs="仿宋"/>
          <w:color w:val="000000" w:themeColor="text1"/>
          <w:sz w:val="28"/>
          <w:szCs w:val="28"/>
          <w14:textFill>
            <w14:solidFill>
              <w14:schemeClr w14:val="tx1"/>
            </w14:solidFill>
          </w14:textFill>
        </w:rPr>
        <w:t>。</w:t>
      </w:r>
    </w:p>
    <w:p>
      <w:pPr>
        <w:spacing w:before="0" w:beforeLines="0" w:afterLines="0" w:line="580" w:lineRule="exact"/>
        <w:ind w:left="25" w:right="28" w:firstLine="559"/>
        <w:rPr>
          <w:rFonts w:ascii="Times New Roman" w:hAnsi="Times New Roman" w:eastAsia="仿宋_GB2312"/>
          <w:sz w:val="28"/>
          <w:szCs w:val="28"/>
        </w:rPr>
      </w:pPr>
      <w:r>
        <w:rPr>
          <w:rFonts w:ascii="仿宋" w:hAnsi="仿宋" w:eastAsia="仿宋" w:cs="仿宋"/>
          <w:spacing w:val="-2"/>
          <w:sz w:val="28"/>
          <w:szCs w:val="28"/>
        </w:rPr>
        <w:t>4</w:t>
      </w:r>
      <w:r>
        <w:rPr>
          <w:rFonts w:hint="eastAsia" w:ascii="仿宋" w:hAnsi="仿宋" w:eastAsia="仿宋" w:cs="仿宋"/>
          <w:spacing w:val="-2"/>
          <w:sz w:val="28"/>
          <w:szCs w:val="28"/>
        </w:rPr>
        <w:t>.承办学校收到纸质报名材料，按省赛的要求认真审核参赛选手资格，审核通过报名成功。</w:t>
      </w:r>
    </w:p>
    <w:p>
      <w:pPr>
        <w:spacing w:before="0" w:beforeLines="0" w:afterLines="0" w:line="580" w:lineRule="exact"/>
        <w:ind w:left="573"/>
        <w:rPr>
          <w:rFonts w:hint="eastAsia" w:ascii="楷体" w:hAnsi="楷体" w:eastAsia="楷体" w:cs="楷体"/>
          <w:b w:val="0"/>
          <w:bCs w:val="0"/>
          <w:snapToGrid/>
          <w:color w:val="auto"/>
          <w:spacing w:val="0"/>
          <w:kern w:val="2"/>
          <w:sz w:val="30"/>
          <w:szCs w:val="30"/>
          <w:lang w:val="zh-TW"/>
        </w:rPr>
      </w:pPr>
      <w:r>
        <w:rPr>
          <w:rFonts w:hint="eastAsia" w:ascii="楷体" w:hAnsi="楷体" w:eastAsia="楷体" w:cs="楷体"/>
          <w:b w:val="0"/>
          <w:bCs w:val="0"/>
          <w:snapToGrid/>
          <w:color w:val="auto"/>
          <w:spacing w:val="0"/>
          <w:kern w:val="2"/>
          <w:sz w:val="30"/>
          <w:szCs w:val="30"/>
          <w:lang w:val="zh-TW"/>
        </w:rPr>
        <w:t>( 二 ) 熟悉场地</w:t>
      </w:r>
    </w:p>
    <w:p>
      <w:pPr>
        <w:spacing w:beforeLines="0" w:afterLines="0" w:line="580" w:lineRule="exact"/>
        <w:ind w:right="210" w:rightChars="100" w:firstLine="560" w:firstLineChars="200"/>
        <w:rPr>
          <w:rFonts w:ascii="Times New Roman" w:hAnsi="Times New Roman" w:eastAsia="仿宋_GB2312"/>
          <w:sz w:val="28"/>
          <w:szCs w:val="28"/>
        </w:rPr>
      </w:pPr>
      <w:r>
        <w:rPr>
          <w:rFonts w:hint="eastAsia" w:ascii="Times New Roman" w:hAnsi="Times New Roman" w:eastAsia="仿宋_GB2312"/>
          <w:sz w:val="28"/>
          <w:szCs w:val="28"/>
        </w:rPr>
        <w:t>各参赛队人员可在统一安排下到承办单位熟悉比赛场地。</w:t>
      </w:r>
    </w:p>
    <w:p>
      <w:pPr>
        <w:spacing w:before="0" w:beforeLines="0" w:afterLines="0" w:line="580" w:lineRule="exact"/>
        <w:ind w:left="573"/>
        <w:rPr>
          <w:rFonts w:hint="eastAsia" w:ascii="楷体" w:hAnsi="楷体" w:eastAsia="楷体" w:cs="楷体"/>
          <w:b w:val="0"/>
          <w:bCs w:val="0"/>
          <w:snapToGrid/>
          <w:color w:val="auto"/>
          <w:spacing w:val="0"/>
          <w:kern w:val="2"/>
          <w:sz w:val="30"/>
          <w:szCs w:val="30"/>
          <w:lang w:val="zh-TW"/>
        </w:rPr>
      </w:pPr>
      <w:r>
        <w:rPr>
          <w:rFonts w:hint="eastAsia" w:ascii="楷体" w:hAnsi="楷体" w:eastAsia="楷体" w:cs="楷体"/>
          <w:b w:val="0"/>
          <w:bCs w:val="0"/>
          <w:snapToGrid/>
          <w:color w:val="auto"/>
          <w:spacing w:val="0"/>
          <w:kern w:val="2"/>
          <w:sz w:val="30"/>
          <w:szCs w:val="30"/>
          <w:lang w:val="zh-TW"/>
        </w:rPr>
        <w:t>( 三 ) 正式比赛赛场规则</w:t>
      </w:r>
    </w:p>
    <w:p>
      <w:pPr>
        <w:spacing w:beforeLines="0" w:afterLines="0" w:line="580" w:lineRule="exact"/>
        <w:ind w:right="210" w:rightChars="100"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参赛选手统一着装进入赛场，穿戴整齐</w:t>
      </w:r>
      <w:r>
        <w:rPr>
          <w:rFonts w:ascii="Times New Roman" w:hAnsi="Times New Roman" w:eastAsia="仿宋_GB2312"/>
          <w:sz w:val="28"/>
          <w:szCs w:val="28"/>
        </w:rPr>
        <w:t>(</w:t>
      </w:r>
      <w:r>
        <w:rPr>
          <w:rFonts w:hint="eastAsia" w:ascii="Times New Roman" w:hAnsi="Times New Roman" w:eastAsia="仿宋_GB2312"/>
          <w:sz w:val="28"/>
          <w:szCs w:val="28"/>
        </w:rPr>
        <w:t>大赛组委会提供统一的白大衣、口罩、帽子和编号</w:t>
      </w:r>
      <w:r>
        <w:rPr>
          <w:rFonts w:ascii="Times New Roman" w:hAnsi="Times New Roman" w:eastAsia="仿宋_GB2312"/>
          <w:sz w:val="28"/>
          <w:szCs w:val="28"/>
        </w:rPr>
        <w:t>)</w:t>
      </w:r>
      <w:r>
        <w:rPr>
          <w:rFonts w:hint="eastAsia" w:ascii="Times New Roman" w:hAnsi="Times New Roman" w:eastAsia="仿宋_GB2312"/>
          <w:sz w:val="28"/>
          <w:szCs w:val="28"/>
        </w:rPr>
        <w:t>，选手编号标识粘贴在白大衣右胸前，不得穿戴其他有明显标记的无关装饰，统一穿纯白色运动鞋。</w:t>
      </w:r>
    </w:p>
    <w:p>
      <w:pPr>
        <w:spacing w:beforeLines="0" w:afterLines="0" w:line="580" w:lineRule="exact"/>
        <w:ind w:right="210" w:rightChars="100"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选手不得携带任何通讯工具进入赛场，违规者取消本次比赛成绩。</w:t>
      </w:r>
    </w:p>
    <w:p>
      <w:pPr>
        <w:spacing w:beforeLines="0" w:afterLines="0" w:line="580" w:lineRule="exact"/>
        <w:ind w:right="210" w:rightChars="100"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参赛选手出场顺序、赛室（或考场）及考核项目以抽签决定，并由各参赛选手对抽签结果签字确认，依次按顺序在相应赛室（或考场、站点）进行比赛。</w:t>
      </w:r>
    </w:p>
    <w:p>
      <w:pPr>
        <w:spacing w:beforeLines="0" w:afterLines="0" w:line="580" w:lineRule="exact"/>
        <w:ind w:right="210" w:rightChars="100" w:firstLine="560" w:firstLineChars="200"/>
        <w:rPr>
          <w:rFonts w:ascii="Times New Roman" w:hAnsi="Times New Roman" w:eastAsia="仿宋_GB2312" w:cs="仿宋_GB2312"/>
          <w:sz w:val="28"/>
          <w:szCs w:val="28"/>
        </w:rPr>
      </w:pPr>
      <w:r>
        <w:rPr>
          <w:rFonts w:ascii="Times New Roman" w:hAnsi="Times New Roman" w:eastAsia="仿宋_GB2312" w:cs="仿宋_GB2312"/>
          <w:sz w:val="28"/>
          <w:szCs w:val="28"/>
        </w:rPr>
        <w:t>4</w:t>
      </w:r>
      <w:r>
        <w:rPr>
          <w:rFonts w:hint="eastAsia" w:ascii="Times New Roman" w:hAnsi="Times New Roman" w:eastAsia="仿宋_GB2312" w:cs="仿宋_GB2312"/>
          <w:sz w:val="28"/>
          <w:szCs w:val="28"/>
        </w:rPr>
        <w:t>.参赛选手提前30分钟进入候赛区，由赛场工作人员负责检录，参赛选手必须参赛证、身份证、学生证“三证”齐全。参赛教师凭参赛号由现场工作人员组织引导到指定的候赛室候赛。</w:t>
      </w:r>
    </w:p>
    <w:p>
      <w:pPr>
        <w:spacing w:beforeLines="0" w:afterLines="0" w:line="580" w:lineRule="exact"/>
        <w:ind w:right="210" w:rightChars="100" w:firstLine="560" w:firstLineChars="200"/>
        <w:rPr>
          <w:rFonts w:ascii="Times New Roman" w:hAnsi="Times New Roman" w:eastAsia="仿宋_GB2312" w:cs="仿宋_GB2312"/>
          <w:sz w:val="28"/>
          <w:szCs w:val="28"/>
        </w:rPr>
      </w:pPr>
      <w:r>
        <w:rPr>
          <w:rFonts w:ascii="Times New Roman" w:hAnsi="Times New Roman" w:eastAsia="仿宋_GB2312" w:cs="仿宋_GB2312"/>
          <w:sz w:val="28"/>
          <w:szCs w:val="28"/>
        </w:rPr>
        <w:t>5</w:t>
      </w:r>
      <w:r>
        <w:rPr>
          <w:rFonts w:hint="eastAsia" w:ascii="Times New Roman" w:hAnsi="Times New Roman" w:eastAsia="仿宋_GB2312" w:cs="仿宋_GB2312"/>
          <w:sz w:val="28"/>
          <w:szCs w:val="28"/>
        </w:rPr>
        <w:t>.竞赛过程中，参赛选手须严格遵守操作流程和规则，并自觉接受裁判的监督和警示。若因突发故障导致竞赛中断，应提请裁判确认其原因,并视具体情况做出裁决。</w:t>
      </w:r>
    </w:p>
    <w:p>
      <w:pPr>
        <w:spacing w:beforeLines="0" w:afterLines="0" w:line="580" w:lineRule="exact"/>
        <w:ind w:right="210" w:rightChars="100" w:firstLine="560" w:firstLineChars="200"/>
        <w:rPr>
          <w:rFonts w:ascii="Times New Roman" w:hAnsi="Times New Roman" w:eastAsia="仿宋_GB2312" w:cs="仿宋_GB2312"/>
          <w:sz w:val="28"/>
          <w:szCs w:val="28"/>
        </w:rPr>
      </w:pPr>
      <w:r>
        <w:rPr>
          <w:rFonts w:ascii="Times New Roman" w:hAnsi="Times New Roman" w:eastAsia="仿宋_GB2312" w:cs="仿宋_GB2312"/>
          <w:sz w:val="28"/>
          <w:szCs w:val="28"/>
        </w:rPr>
        <w:t>6</w:t>
      </w:r>
      <w:r>
        <w:rPr>
          <w:rFonts w:hint="eastAsia" w:ascii="Times New Roman" w:hAnsi="Times New Roman" w:eastAsia="仿宋_GB2312" w:cs="仿宋_GB2312"/>
          <w:sz w:val="28"/>
          <w:szCs w:val="28"/>
        </w:rPr>
        <w:t>.参赛选手竞赛时间由赛室裁判记录在案；比赛时间到，由裁判示意参赛选手终止操作；参赛选手提前结束竞赛后不得再进行任何操作；参赛选手在竞赛过程中不得擅自离开赛场，如有特殊情况，需经裁判同意后作特殊处理。</w:t>
      </w:r>
    </w:p>
    <w:p>
      <w:pPr>
        <w:spacing w:beforeLines="0" w:afterLines="0" w:line="580" w:lineRule="exact"/>
        <w:ind w:right="210" w:rightChars="100" w:firstLine="560" w:firstLineChars="200"/>
        <w:rPr>
          <w:rFonts w:ascii="Times New Roman" w:hAnsi="Times New Roman" w:eastAsia="仿宋_GB2312" w:cs="仿宋_GB2312"/>
          <w:sz w:val="28"/>
          <w:szCs w:val="28"/>
        </w:rPr>
      </w:pPr>
      <w:r>
        <w:rPr>
          <w:rFonts w:ascii="Times New Roman" w:hAnsi="Times New Roman" w:eastAsia="仿宋_GB2312" w:cs="仿宋_GB2312"/>
          <w:sz w:val="28"/>
          <w:szCs w:val="28"/>
        </w:rPr>
        <w:t>7</w:t>
      </w:r>
      <w:r>
        <w:rPr>
          <w:rFonts w:hint="eastAsia" w:ascii="Times New Roman" w:hAnsi="Times New Roman" w:eastAsia="仿宋_GB2312" w:cs="仿宋_GB2312"/>
          <w:sz w:val="28"/>
          <w:szCs w:val="28"/>
        </w:rPr>
        <w:t>.赛场各类工作人员必须统一佩戴由赛项执委会印制的相应证件，着装整齐，进入工作岗位。</w:t>
      </w:r>
    </w:p>
    <w:p>
      <w:pPr>
        <w:spacing w:beforeLines="0" w:afterLines="0" w:line="580" w:lineRule="exact"/>
        <w:ind w:right="210" w:rightChars="100" w:firstLine="560" w:firstLineChars="200"/>
        <w:rPr>
          <w:rFonts w:ascii="Times New Roman" w:hAnsi="Times New Roman" w:eastAsia="仿宋_GB2312" w:cs="仿宋_GB2312"/>
          <w:sz w:val="28"/>
          <w:szCs w:val="28"/>
        </w:rPr>
      </w:pPr>
      <w:r>
        <w:rPr>
          <w:rFonts w:ascii="Times New Roman" w:hAnsi="Times New Roman" w:eastAsia="仿宋_GB2312" w:cs="仿宋_GB2312"/>
          <w:sz w:val="28"/>
          <w:szCs w:val="28"/>
        </w:rPr>
        <w:t>8</w:t>
      </w:r>
      <w:r>
        <w:rPr>
          <w:rFonts w:hint="eastAsia" w:ascii="Times New Roman" w:hAnsi="Times New Roman" w:eastAsia="仿宋_GB2312" w:cs="仿宋_GB2312"/>
          <w:sz w:val="28"/>
          <w:szCs w:val="28"/>
        </w:rPr>
        <w:t>.各赛场除赛项执委会成员、专家组成员、现场裁判、评分裁判、赛场配备的工作人员外，其他人员未经赛项执委会允许不得进入赛场。</w:t>
      </w:r>
    </w:p>
    <w:p>
      <w:pPr>
        <w:spacing w:beforeLines="0" w:afterLines="0" w:line="580" w:lineRule="exact"/>
        <w:ind w:right="210" w:rightChars="100" w:firstLine="560" w:firstLineChars="200"/>
        <w:rPr>
          <w:rFonts w:ascii="Times New Roman" w:hAnsi="Times New Roman" w:eastAsia="微软雅黑" w:cs="微软雅黑"/>
          <w:sz w:val="28"/>
          <w:szCs w:val="28"/>
        </w:rPr>
      </w:pPr>
      <w:r>
        <w:rPr>
          <w:rFonts w:ascii="Times New Roman" w:hAnsi="Times New Roman" w:eastAsia="仿宋_GB2312" w:cs="仿宋_GB2312"/>
          <w:sz w:val="28"/>
          <w:szCs w:val="28"/>
        </w:rPr>
        <w:t>9</w:t>
      </w:r>
      <w:r>
        <w:rPr>
          <w:rFonts w:hint="eastAsia" w:ascii="Times New Roman" w:hAnsi="Times New Roman" w:eastAsia="仿宋_GB2312" w:cs="仿宋_GB2312"/>
          <w:sz w:val="28"/>
          <w:szCs w:val="28"/>
        </w:rPr>
        <w:t>.新闻媒体人员必须经过赛项执委会允许后持证进入赛场，并听从现场工作人员的安排和指挥，不得影响竞赛正常进行。</w:t>
      </w:r>
    </w:p>
    <w:p>
      <w:pPr>
        <w:keepNext/>
        <w:keepLines/>
        <w:widowControl w:val="0"/>
        <w:spacing w:before="0" w:beforeLines="0" w:after="0" w:afterLines="0" w:line="580" w:lineRule="exact"/>
        <w:ind w:firstLine="600" w:firstLineChars="200"/>
        <w:jc w:val="both"/>
        <w:outlineLvl w:val="0"/>
        <w:rPr>
          <w:rStyle w:val="21"/>
          <w:rFonts w:hint="eastAsia" w:ascii="方正黑体_GBK" w:hAnsi="方正黑体_GBK" w:eastAsia="方正黑体_GBK" w:cs="方正黑体_GBK"/>
          <w:b w:val="0"/>
          <w:bCs/>
          <w:snapToGrid/>
          <w:sz w:val="30"/>
          <w:szCs w:val="30"/>
          <w:lang w:val="en-US"/>
        </w:rPr>
      </w:pPr>
      <w:r>
        <w:rPr>
          <w:rStyle w:val="21"/>
          <w:rFonts w:ascii="方正黑体_GBK" w:hAnsi="方正黑体_GBK" w:eastAsia="方正黑体_GBK" w:cs="方正黑体_GBK"/>
          <w:b w:val="0"/>
          <w:bCs/>
          <w:snapToGrid/>
          <w:sz w:val="30"/>
          <w:szCs w:val="30"/>
          <w:lang w:val="en-US"/>
        </w:rPr>
        <w:t>七、技术规范</w:t>
      </w:r>
    </w:p>
    <w:p>
      <w:pPr>
        <w:spacing w:beforeLines="0" w:afterLines="0" w:line="580" w:lineRule="exact"/>
        <w:ind w:right="210" w:rightChars="100" w:firstLine="560" w:firstLineChars="200"/>
        <w:rPr>
          <w:rFonts w:ascii="Times New Roman" w:hAnsi="Times New Roman" w:eastAsia="仿宋_GB2312" w:cs="Times New Roman"/>
          <w:snapToGrid/>
          <w:color w:val="auto"/>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《高等职业学校临床医学专业教学标准》（</w:t>
      </w:r>
      <w:r>
        <w:rPr>
          <w:rFonts w:ascii="Times New Roman" w:hAnsi="Times New Roman" w:eastAsia="仿宋_GB2312"/>
          <w:sz w:val="28"/>
          <w:szCs w:val="28"/>
        </w:rPr>
        <w:t>2019</w:t>
      </w:r>
      <w:r>
        <w:rPr>
          <w:rFonts w:hint="eastAsia" w:ascii="Times New Roman" w:hAnsi="Times New Roman" w:eastAsia="仿宋_GB2312"/>
          <w:sz w:val="28"/>
          <w:szCs w:val="28"/>
        </w:rPr>
        <w:t>版）</w:t>
      </w:r>
    </w:p>
    <w:p>
      <w:pPr>
        <w:spacing w:beforeLines="0" w:afterLines="0" w:line="580" w:lineRule="exact"/>
        <w:ind w:right="210" w:rightChars="100"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《临床执业助理医师考试大纲》和《临床执业助理医师实践技能考试大纲》</w:t>
      </w:r>
    </w:p>
    <w:p>
      <w:pPr>
        <w:spacing w:beforeLines="0" w:afterLines="0" w:line="580" w:lineRule="exact"/>
        <w:ind w:right="210" w:rightChars="100" w:firstLine="560" w:firstLineChars="200"/>
        <w:rPr>
          <w:rFonts w:ascii="Times New Roman" w:hAnsi="Times New Roman" w:eastAsia="仿宋_GB2312"/>
          <w:sz w:val="28"/>
          <w:szCs w:val="28"/>
        </w:rPr>
      </w:pPr>
      <w:r>
        <w:rPr>
          <w:rFonts w:ascii="Times New Roman" w:hAnsi="Times New Roman" w:eastAsia="仿宋_GB2312"/>
          <w:sz w:val="28"/>
          <w:szCs w:val="28"/>
        </w:rPr>
        <w:t>3. AHA</w:t>
      </w:r>
      <w:r>
        <w:rPr>
          <w:rFonts w:hint="eastAsia" w:ascii="Times New Roman" w:hAnsi="Times New Roman" w:eastAsia="仿宋_GB2312"/>
          <w:sz w:val="28"/>
          <w:szCs w:val="28"/>
        </w:rPr>
        <w:t>《心肺复苏及心血管急救指南》（</w:t>
      </w:r>
      <w:r>
        <w:rPr>
          <w:rFonts w:ascii="Times New Roman" w:hAnsi="Times New Roman" w:eastAsia="仿宋_GB2312"/>
          <w:sz w:val="28"/>
          <w:szCs w:val="28"/>
        </w:rPr>
        <w:t>2021</w:t>
      </w:r>
      <w:r>
        <w:rPr>
          <w:rFonts w:hint="eastAsia" w:ascii="Times New Roman" w:hAnsi="Times New Roman" w:eastAsia="仿宋_GB2312"/>
          <w:sz w:val="28"/>
          <w:szCs w:val="28"/>
        </w:rPr>
        <w:t>版）</w:t>
      </w:r>
    </w:p>
    <w:p>
      <w:pPr>
        <w:spacing w:beforeLines="0" w:afterLines="0" w:line="580" w:lineRule="exact"/>
        <w:ind w:right="210" w:rightChars="100" w:firstLine="560" w:firstLineChars="200"/>
        <w:rPr>
          <w:rFonts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Times New Roman" w:eastAsia="仿宋_GB2312"/>
          <w:sz w:val="28"/>
          <w:szCs w:val="28"/>
        </w:rPr>
        <w:t>《教育部临床能力认证系列丛书</w:t>
      </w:r>
      <w:r>
        <w:rPr>
          <w:rFonts w:ascii="Times New Roman" w:hAnsi="Times New Roman" w:eastAsia="仿宋_GB2312"/>
          <w:sz w:val="28"/>
          <w:szCs w:val="28"/>
        </w:rPr>
        <w:t>——</w:t>
      </w:r>
      <w:r>
        <w:rPr>
          <w:rFonts w:hint="eastAsia" w:ascii="Times New Roman" w:hAnsi="Times New Roman" w:eastAsia="仿宋_GB2312"/>
          <w:sz w:val="28"/>
          <w:szCs w:val="28"/>
        </w:rPr>
        <w:t>中国医学生临床技能操作指南》第</w:t>
      </w:r>
      <w:r>
        <w:rPr>
          <w:rFonts w:ascii="Times New Roman" w:hAnsi="Times New Roman" w:eastAsia="仿宋_GB2312"/>
          <w:sz w:val="28"/>
          <w:szCs w:val="28"/>
        </w:rPr>
        <w:t>3</w:t>
      </w:r>
      <w:r>
        <w:rPr>
          <w:rFonts w:hint="eastAsia" w:ascii="Times New Roman" w:hAnsi="Times New Roman" w:eastAsia="仿宋_GB2312"/>
          <w:sz w:val="28"/>
          <w:szCs w:val="28"/>
        </w:rPr>
        <w:t>版</w:t>
      </w:r>
    </w:p>
    <w:p>
      <w:pPr>
        <w:spacing w:beforeLines="0" w:afterLines="0" w:line="580" w:lineRule="exact"/>
        <w:ind w:right="210" w:rightChars="100" w:firstLine="560" w:firstLineChars="200"/>
        <w:rPr>
          <w:rFonts w:ascii="Times New Roman" w:hAnsi="Times New Roman" w:eastAsia="仿宋_GB2312"/>
          <w:sz w:val="28"/>
          <w:szCs w:val="28"/>
        </w:rPr>
      </w:pPr>
      <w:r>
        <w:rPr>
          <w:rFonts w:ascii="Times New Roman" w:hAnsi="Times New Roman" w:eastAsia="仿宋_GB2312"/>
          <w:sz w:val="28"/>
          <w:szCs w:val="28"/>
        </w:rPr>
        <w:t>5.</w:t>
      </w:r>
      <w:r>
        <w:rPr>
          <w:rFonts w:hint="eastAsia" w:ascii="Times New Roman" w:hAnsi="Times New Roman" w:eastAsia="仿宋_GB2312"/>
          <w:sz w:val="28"/>
          <w:szCs w:val="28"/>
        </w:rPr>
        <w:t>《消毒管理办法》</w:t>
      </w:r>
    </w:p>
    <w:p>
      <w:pPr>
        <w:spacing w:beforeLines="0" w:afterLines="0" w:line="580" w:lineRule="exact"/>
        <w:ind w:right="210" w:rightChars="100" w:firstLine="560" w:firstLineChars="200"/>
        <w:rPr>
          <w:rFonts w:ascii="Times New Roman" w:hAnsi="Times New Roman" w:eastAsia="仿宋_GB2312"/>
          <w:sz w:val="28"/>
          <w:szCs w:val="28"/>
        </w:rPr>
      </w:pPr>
      <w:r>
        <w:rPr>
          <w:rFonts w:ascii="Times New Roman" w:hAnsi="Times New Roman" w:eastAsia="仿宋_GB2312"/>
          <w:sz w:val="28"/>
          <w:szCs w:val="28"/>
        </w:rPr>
        <w:t>6.</w:t>
      </w:r>
      <w:r>
        <w:rPr>
          <w:rFonts w:hint="eastAsia" w:ascii="Times New Roman" w:hAnsi="Times New Roman" w:eastAsia="仿宋_GB2312"/>
          <w:sz w:val="28"/>
          <w:szCs w:val="28"/>
        </w:rPr>
        <w:t>《医疗废物管理条例》</w:t>
      </w:r>
    </w:p>
    <w:p>
      <w:pPr>
        <w:pStyle w:val="5"/>
        <w:spacing w:beforeLines="0" w:after="0" w:afterLines="0" w:line="580" w:lineRule="exact"/>
        <w:ind w:left="0" w:leftChars="0" w:firstLine="560" w:firstLineChars="200"/>
        <w:rPr>
          <w:rFonts w:ascii="Times New Roman" w:hAnsi="Times New Roman" w:eastAsia="仿宋_GB2312"/>
          <w:sz w:val="28"/>
          <w:szCs w:val="28"/>
        </w:rPr>
      </w:pPr>
      <w:r>
        <w:rPr>
          <w:rFonts w:ascii="Times New Roman" w:hAnsi="Times New Roman" w:eastAsia="仿宋_GB2312"/>
          <w:sz w:val="28"/>
          <w:szCs w:val="28"/>
        </w:rPr>
        <w:t>7.</w:t>
      </w:r>
      <w:r>
        <w:rPr>
          <w:rFonts w:hint="eastAsia" w:ascii="Times New Roman" w:hAnsi="Times New Roman" w:eastAsia="仿宋_GB2312"/>
          <w:sz w:val="28"/>
          <w:szCs w:val="28"/>
        </w:rPr>
        <w:t>符合中华医学会颁布的各系统疾病《诊疗指南》和国家卫生健康委员会颁布的疾病治疗《临床路径》要求，符合临床操作规范和基本公共卫生服务规范等标准。</w:t>
      </w:r>
    </w:p>
    <w:p>
      <w:pPr>
        <w:pStyle w:val="5"/>
        <w:spacing w:beforeLines="0" w:after="0" w:afterLines="0" w:line="580" w:lineRule="exact"/>
        <w:ind w:left="0" w:leftChars="0" w:firstLine="560" w:firstLineChars="200"/>
        <w:rPr>
          <w:rFonts w:ascii="Times New Roman" w:hAnsi="Times New Roman" w:eastAsia="仿宋_GB2312"/>
          <w:sz w:val="28"/>
          <w:szCs w:val="28"/>
        </w:rPr>
      </w:pPr>
      <w:r>
        <w:rPr>
          <w:rFonts w:ascii="Times New Roman" w:hAnsi="Times New Roman" w:eastAsia="仿宋_GB2312"/>
          <w:sz w:val="28"/>
          <w:szCs w:val="28"/>
        </w:rPr>
        <w:t>8.</w:t>
      </w:r>
      <w:r>
        <w:rPr>
          <w:rFonts w:hint="eastAsia" w:ascii="Times New Roman" w:hAnsi="Times New Roman" w:eastAsia="仿宋_GB2312"/>
          <w:sz w:val="28"/>
          <w:szCs w:val="28"/>
        </w:rPr>
        <w:t>《中华人民共和国基本医疗卫生与健康促进法》。</w:t>
      </w:r>
    </w:p>
    <w:p>
      <w:pPr>
        <w:keepNext/>
        <w:keepLines/>
        <w:widowControl w:val="0"/>
        <w:spacing w:before="0" w:beforeLines="0" w:after="0" w:afterLines="0" w:line="580" w:lineRule="exact"/>
        <w:ind w:firstLine="600" w:firstLineChars="200"/>
        <w:jc w:val="both"/>
        <w:outlineLvl w:val="0"/>
        <w:rPr>
          <w:rStyle w:val="21"/>
          <w:rFonts w:hint="eastAsia" w:ascii="方正黑体_GBK" w:hAnsi="方正黑体_GBK" w:eastAsia="方正黑体_GBK" w:cs="方正黑体_GBK"/>
          <w:b w:val="0"/>
          <w:bCs w:val="0"/>
          <w:snapToGrid/>
          <w:sz w:val="30"/>
          <w:szCs w:val="30"/>
          <w:lang w:val="en-US"/>
        </w:rPr>
      </w:pPr>
      <w:r>
        <w:rPr>
          <w:rStyle w:val="21"/>
          <w:rFonts w:hint="eastAsia" w:ascii="方正黑体_GBK" w:hAnsi="方正黑体_GBK" w:eastAsia="方正黑体_GBK" w:cs="方正黑体_GBK"/>
          <w:b w:val="0"/>
          <w:bCs w:val="0"/>
          <w:snapToGrid/>
          <w:sz w:val="30"/>
          <w:szCs w:val="30"/>
          <w:lang w:val="en-US"/>
        </w:rPr>
        <w:t>八、</w:t>
      </w:r>
      <w:r>
        <w:rPr>
          <w:rStyle w:val="21"/>
          <w:rFonts w:hint="eastAsia" w:ascii="方正黑体_GBK" w:hAnsi="方正黑体_GBK" w:eastAsia="方正黑体_GBK" w:cs="方正黑体_GBK"/>
          <w:b w:val="0"/>
          <w:bCs w:val="0"/>
          <w:snapToGrid/>
          <w:sz w:val="30"/>
          <w:szCs w:val="30"/>
        </w:rPr>
        <w:t>技术环境</w:t>
      </w:r>
    </w:p>
    <w:p>
      <w:pPr>
        <w:spacing w:beforeLines="0" w:afterLines="0" w:line="580" w:lineRule="exact"/>
        <w:ind w:right="210" w:rightChars="100" w:firstLine="560" w:firstLineChars="200"/>
        <w:rPr>
          <w:rFonts w:ascii="Times New Roman" w:hAnsi="Times New Roman" w:eastAsia="仿宋_GB2312" w:cs="Times New Roman"/>
          <w:snapToGrid/>
          <w:color w:val="auto"/>
          <w:sz w:val="28"/>
          <w:szCs w:val="28"/>
        </w:rPr>
      </w:pPr>
      <w:r>
        <w:rPr>
          <w:rFonts w:hint="eastAsia" w:ascii="Times New Roman" w:hAnsi="Times New Roman" w:eastAsia="仿宋_GB2312"/>
          <w:sz w:val="28"/>
          <w:szCs w:val="28"/>
        </w:rPr>
        <w:t>竞赛场景模拟医院相关临床科室临床工作情境，配置典型病例资料供竞赛选手使用。</w:t>
      </w:r>
    </w:p>
    <w:p>
      <w:pPr>
        <w:spacing w:beforeLines="0" w:afterLines="0" w:line="580" w:lineRule="exact"/>
        <w:ind w:right="210" w:rightChars="100" w:firstLine="600" w:firstLineChars="200"/>
        <w:rPr>
          <w:rFonts w:hint="eastAsia" w:ascii="楷体" w:hAnsi="楷体" w:eastAsia="楷体" w:cs="楷体"/>
          <w:snapToGrid/>
          <w:color w:val="auto"/>
          <w:kern w:val="2"/>
          <w:sz w:val="30"/>
          <w:szCs w:val="30"/>
          <w:lang w:val="zh-TW"/>
        </w:rPr>
      </w:pPr>
      <w:r>
        <w:rPr>
          <w:rFonts w:hint="eastAsia" w:ascii="楷体" w:hAnsi="楷体" w:eastAsia="楷体" w:cs="楷体"/>
          <w:snapToGrid/>
          <w:color w:val="auto"/>
          <w:kern w:val="2"/>
          <w:sz w:val="30"/>
          <w:szCs w:val="30"/>
          <w:lang w:val="zh-TW"/>
        </w:rPr>
        <w:t>（一）场地要求 </w:t>
      </w:r>
    </w:p>
    <w:p>
      <w:pPr>
        <w:spacing w:beforeLines="0" w:afterLines="0" w:line="580" w:lineRule="exact"/>
        <w:ind w:right="210" w:rightChars="100"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候考区：设置竞赛选手等候席位，配置茶点、饮水、电子通知屏幕等设施。</w:t>
      </w:r>
    </w:p>
    <w:p>
      <w:pPr>
        <w:spacing w:beforeLines="0" w:afterLines="0" w:line="580" w:lineRule="exact"/>
        <w:ind w:right="210" w:rightChars="100"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笔试考室：可容纳</w:t>
      </w:r>
      <w:r>
        <w:rPr>
          <w:rFonts w:ascii="Times New Roman" w:hAnsi="Times New Roman" w:eastAsia="仿宋_GB2312"/>
          <w:sz w:val="28"/>
          <w:szCs w:val="28"/>
        </w:rPr>
        <w:t>30</w:t>
      </w:r>
      <w:r>
        <w:rPr>
          <w:rFonts w:hint="eastAsia" w:ascii="Times New Roman" w:hAnsi="Times New Roman" w:eastAsia="仿宋_GB2312"/>
          <w:sz w:val="28"/>
          <w:szCs w:val="28"/>
        </w:rPr>
        <w:t>人笔试的教室</w:t>
      </w:r>
      <w:r>
        <w:rPr>
          <w:rFonts w:ascii="Times New Roman" w:hAnsi="Times New Roman" w:eastAsia="仿宋_GB2312"/>
          <w:sz w:val="28"/>
          <w:szCs w:val="28"/>
        </w:rPr>
        <w:t>2</w:t>
      </w:r>
      <w:r>
        <w:rPr>
          <w:rFonts w:hint="eastAsia" w:ascii="Times New Roman" w:hAnsi="Times New Roman" w:eastAsia="仿宋_GB2312"/>
          <w:sz w:val="28"/>
          <w:szCs w:val="28"/>
        </w:rPr>
        <w:t>间，内置全方位监控摄像，桌、椅，每间考室配备监考</w:t>
      </w:r>
      <w:r>
        <w:rPr>
          <w:rFonts w:ascii="Times New Roman" w:hAnsi="Times New Roman" w:eastAsia="仿宋_GB2312"/>
          <w:sz w:val="28"/>
          <w:szCs w:val="28"/>
        </w:rPr>
        <w:t>2</w:t>
      </w:r>
      <w:r>
        <w:rPr>
          <w:rFonts w:hint="eastAsia" w:ascii="Times New Roman" w:hAnsi="Times New Roman" w:eastAsia="仿宋_GB2312"/>
          <w:sz w:val="28"/>
          <w:szCs w:val="28"/>
        </w:rPr>
        <w:t>人，站外巡考</w:t>
      </w:r>
      <w:r>
        <w:rPr>
          <w:rFonts w:ascii="Times New Roman" w:hAnsi="Times New Roman" w:eastAsia="仿宋_GB2312"/>
          <w:sz w:val="28"/>
          <w:szCs w:val="28"/>
        </w:rPr>
        <w:t>2</w:t>
      </w:r>
      <w:r>
        <w:rPr>
          <w:rFonts w:hint="eastAsia" w:ascii="Times New Roman" w:hAnsi="Times New Roman" w:eastAsia="仿宋_GB2312"/>
          <w:sz w:val="28"/>
          <w:szCs w:val="28"/>
        </w:rPr>
        <w:t>人。</w:t>
      </w:r>
    </w:p>
    <w:p>
      <w:pPr>
        <w:spacing w:beforeLines="0" w:afterLines="0" w:line="580" w:lineRule="exact"/>
        <w:ind w:right="210" w:rightChars="100"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技能竞赛区</w:t>
      </w:r>
    </w:p>
    <w:p>
      <w:pPr>
        <w:spacing w:beforeLines="0" w:afterLines="0" w:line="580" w:lineRule="exact"/>
        <w:ind w:right="210" w:rightChars="100" w:firstLine="560" w:firstLineChars="200"/>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1</w:t>
      </w:r>
      <w:r>
        <w:rPr>
          <w:rFonts w:hint="eastAsia" w:ascii="Times New Roman" w:hAnsi="Times New Roman" w:eastAsia="仿宋_GB2312"/>
          <w:sz w:val="28"/>
          <w:szCs w:val="28"/>
        </w:rPr>
        <w:t>）准备室：根据竞赛内容配备技术操作相关用物。</w:t>
      </w:r>
    </w:p>
    <w:p>
      <w:pPr>
        <w:spacing w:beforeLines="0" w:afterLines="0" w:line="580" w:lineRule="exact"/>
        <w:ind w:right="210" w:rightChars="100" w:firstLine="560" w:firstLineChars="200"/>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w:t>
      </w:r>
      <w:r>
        <w:rPr>
          <w:rFonts w:hint="eastAsia" w:ascii="Times New Roman" w:hAnsi="Times New Roman" w:eastAsia="仿宋_GB2312"/>
          <w:sz w:val="28"/>
          <w:szCs w:val="28"/>
        </w:rPr>
        <w:t>）技能考试站：每站操作场地不小于</w:t>
      </w:r>
      <w:r>
        <w:rPr>
          <w:rFonts w:ascii="Times New Roman" w:hAnsi="Times New Roman" w:eastAsia="仿宋_GB2312"/>
          <w:sz w:val="28"/>
          <w:szCs w:val="28"/>
        </w:rPr>
        <w:t>30M</w:t>
      </w:r>
      <w:r>
        <w:rPr>
          <w:rFonts w:ascii="Times New Roman" w:hAnsi="Times New Roman" w:eastAsia="仿宋_GB2312"/>
          <w:sz w:val="28"/>
          <w:szCs w:val="28"/>
          <w:vertAlign w:val="superscript"/>
        </w:rPr>
        <w:t>2</w:t>
      </w:r>
      <w:r>
        <w:rPr>
          <w:rFonts w:hint="eastAsia" w:ascii="Times New Roman" w:hAnsi="Times New Roman" w:eastAsia="仿宋_GB2312"/>
          <w:sz w:val="28"/>
          <w:szCs w:val="28"/>
        </w:rPr>
        <w:t>，宽敞明亮，连接考核平台的电脑，</w:t>
      </w:r>
      <w:r>
        <w:rPr>
          <w:rFonts w:ascii="Times New Roman" w:hAnsi="Times New Roman" w:eastAsia="仿宋_GB2312"/>
          <w:sz w:val="28"/>
          <w:szCs w:val="28"/>
        </w:rPr>
        <w:t>3</w:t>
      </w:r>
      <w:r>
        <w:rPr>
          <w:rFonts w:hint="eastAsia" w:ascii="Times New Roman" w:hAnsi="Times New Roman" w:eastAsia="仿宋_GB2312"/>
          <w:sz w:val="28"/>
          <w:szCs w:val="28"/>
        </w:rPr>
        <w:t>台以上计分平板电脑，计时器，显示屏等；</w:t>
      </w:r>
    </w:p>
    <w:p>
      <w:pPr>
        <w:spacing w:beforeLines="0" w:afterLines="0" w:line="580" w:lineRule="exact"/>
        <w:ind w:right="210" w:rightChars="100" w:firstLine="560" w:firstLineChars="200"/>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3</w:t>
      </w:r>
      <w:r>
        <w:rPr>
          <w:rFonts w:hint="eastAsia" w:ascii="Times New Roman" w:hAnsi="Times New Roman" w:eastAsia="仿宋_GB2312"/>
          <w:sz w:val="28"/>
          <w:szCs w:val="28"/>
        </w:rPr>
        <w:t>）配备考核基本设施：检查或手术床、诊察桌、考核项目相应模型（心和肺听诊、腹部触诊、腹膜腔穿刺、心肺复苏、清创缝合、换药等）。</w:t>
      </w:r>
    </w:p>
    <w:p>
      <w:pPr>
        <w:spacing w:beforeLines="0" w:afterLines="0" w:line="580" w:lineRule="exact"/>
        <w:ind w:right="210" w:rightChars="100" w:firstLine="560" w:firstLineChars="200"/>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4</w:t>
      </w:r>
      <w:r>
        <w:rPr>
          <w:rFonts w:hint="eastAsia" w:ascii="Times New Roman" w:hAnsi="Times New Roman" w:eastAsia="仿宋_GB2312"/>
          <w:sz w:val="28"/>
          <w:szCs w:val="28"/>
        </w:rPr>
        <w:t>）工作区：包括候考室、阅卷及核分室、仲裁室、裁判休息室、工作人员休息室、检录抽签室等。</w:t>
      </w:r>
    </w:p>
    <w:p>
      <w:pPr>
        <w:spacing w:beforeLines="0" w:afterLines="0" w:line="580" w:lineRule="exact"/>
        <w:ind w:right="210" w:rightChars="100" w:firstLine="560" w:firstLineChars="200"/>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5</w:t>
      </w:r>
      <w:r>
        <w:rPr>
          <w:rFonts w:hint="eastAsia" w:ascii="Times New Roman" w:hAnsi="Times New Roman" w:eastAsia="仿宋_GB2312"/>
          <w:sz w:val="28"/>
          <w:szCs w:val="28"/>
        </w:rPr>
        <w:t>）观摩区：为非参赛人员设置观摩区，同步直播竞赛现场，配置茶点、饮水等。</w:t>
      </w:r>
    </w:p>
    <w:p>
      <w:pPr>
        <w:spacing w:beforeLines="0" w:afterLines="0" w:line="580" w:lineRule="exact"/>
        <w:ind w:right="210" w:rightChars="100" w:firstLine="560" w:firstLineChars="200"/>
        <w:rPr>
          <w:rFonts w:ascii="Times New Roman" w:hAnsi="Times New Roman" w:eastAsia="仿宋_GB2312"/>
          <w:sz w:val="28"/>
          <w:szCs w:val="28"/>
        </w:rPr>
      </w:pPr>
      <w:r>
        <w:rPr>
          <w:rFonts w:ascii="Times New Roman" w:hAnsi="Times New Roman" w:eastAsia="仿宋_GB2312"/>
          <w:sz w:val="28"/>
          <w:szCs w:val="28"/>
        </w:rPr>
        <w:t xml:space="preserve">4. </w:t>
      </w:r>
      <w:r>
        <w:rPr>
          <w:rFonts w:hint="eastAsia" w:ascii="Times New Roman" w:hAnsi="Times New Roman" w:eastAsia="仿宋_GB2312"/>
          <w:sz w:val="28"/>
          <w:szCs w:val="28"/>
        </w:rPr>
        <w:t>会议区：</w:t>
      </w:r>
      <w:r>
        <w:rPr>
          <w:rFonts w:ascii="Times New Roman" w:hAnsi="Times New Roman" w:eastAsia="仿宋_GB2312"/>
          <w:sz w:val="28"/>
          <w:szCs w:val="28"/>
        </w:rPr>
        <w:t>100</w:t>
      </w:r>
      <w:r>
        <w:rPr>
          <w:rFonts w:hint="eastAsia" w:ascii="Times New Roman" w:hAnsi="Times New Roman" w:eastAsia="仿宋_GB2312"/>
          <w:sz w:val="28"/>
          <w:szCs w:val="28"/>
        </w:rPr>
        <w:t>人的会议报告厅，用于竞赛开赛</w:t>
      </w:r>
      <w:r>
        <w:rPr>
          <w:rFonts w:ascii="Times New Roman" w:hAnsi="Times New Roman" w:eastAsia="仿宋_GB2312"/>
          <w:sz w:val="28"/>
          <w:szCs w:val="28"/>
        </w:rPr>
        <w:t>/</w:t>
      </w:r>
      <w:r>
        <w:rPr>
          <w:rFonts w:hint="eastAsia" w:ascii="Times New Roman" w:hAnsi="Times New Roman" w:eastAsia="仿宋_GB2312"/>
          <w:sz w:val="28"/>
          <w:szCs w:val="28"/>
        </w:rPr>
        <w:t>闭赛典礼</w:t>
      </w:r>
    </w:p>
    <w:p>
      <w:pPr>
        <w:spacing w:beforeLines="0" w:afterLines="0" w:line="580" w:lineRule="exact"/>
        <w:ind w:right="210" w:rightChars="100" w:firstLine="600" w:firstLineChars="200"/>
        <w:rPr>
          <w:rFonts w:hint="eastAsia" w:ascii="楷体" w:hAnsi="楷体" w:eastAsia="楷体" w:cs="楷体"/>
          <w:snapToGrid/>
          <w:color w:val="auto"/>
          <w:kern w:val="2"/>
          <w:sz w:val="30"/>
          <w:szCs w:val="30"/>
          <w:lang w:val="zh-TW"/>
        </w:rPr>
      </w:pPr>
      <w:r>
        <w:rPr>
          <w:rFonts w:hint="eastAsia" w:ascii="楷体" w:hAnsi="楷体" w:eastAsia="楷体" w:cs="楷体"/>
          <w:snapToGrid/>
          <w:color w:val="auto"/>
          <w:kern w:val="2"/>
          <w:sz w:val="30"/>
          <w:szCs w:val="30"/>
          <w:lang w:val="zh-TW"/>
        </w:rPr>
        <w:t>（二）医学模型要求</w:t>
      </w:r>
    </w:p>
    <w:p>
      <w:pPr>
        <w:spacing w:beforeLines="0" w:afterLines="0" w:line="580" w:lineRule="exact"/>
        <w:ind w:firstLine="602" w:firstLineChars="200"/>
        <w:jc w:val="center"/>
        <w:rPr>
          <w:rFonts w:ascii="仿宋" w:hAnsi="仿宋" w:eastAsia="仿宋" w:cs="仿宋"/>
          <w:b/>
          <w:bCs/>
          <w:sz w:val="30"/>
          <w:szCs w:val="30"/>
        </w:rPr>
      </w:pPr>
      <w:r>
        <w:rPr>
          <w:rFonts w:hint="eastAsia" w:ascii="仿宋" w:hAnsi="仿宋" w:eastAsia="仿宋" w:cs="仿宋"/>
          <w:b/>
          <w:bCs/>
          <w:sz w:val="30"/>
          <w:szCs w:val="30"/>
        </w:rPr>
        <w:t>表2《临床技能》赛项医学模型设备清单</w:t>
      </w:r>
    </w:p>
    <w:p>
      <w:pPr>
        <w:spacing w:line="360" w:lineRule="auto"/>
        <w:ind w:right="210" w:rightChars="100" w:firstLine="560" w:firstLineChars="200"/>
        <w:rPr>
          <w:rFonts w:ascii="Times New Roman" w:hAnsi="Times New Roman" w:eastAsia="楷体"/>
          <w:sz w:val="28"/>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5"/>
        <w:gridCol w:w="1971"/>
        <w:gridCol w:w="1373"/>
        <w:gridCol w:w="716"/>
        <w:gridCol w:w="3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5" w:type="dxa"/>
            <w:vAlign w:val="center"/>
          </w:tcPr>
          <w:p>
            <w:pPr>
              <w:widowControl w:val="0"/>
              <w:spacing w:line="360" w:lineRule="auto"/>
              <w:ind w:right="210" w:rightChars="10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val="0"/>
                <w:sz w:val="21"/>
                <w:szCs w:val="21"/>
                <w:lang w:bidi="ar"/>
              </w:rPr>
              <w:t>序号</w:t>
            </w:r>
          </w:p>
        </w:tc>
        <w:tc>
          <w:tcPr>
            <w:tcW w:w="1971" w:type="dxa"/>
            <w:vAlign w:val="center"/>
          </w:tcPr>
          <w:p>
            <w:pPr>
              <w:widowControl w:val="0"/>
              <w:spacing w:line="360" w:lineRule="auto"/>
              <w:ind w:right="210" w:rightChars="10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val="0"/>
                <w:sz w:val="21"/>
                <w:szCs w:val="21"/>
                <w:lang w:bidi="ar"/>
              </w:rPr>
              <w:t>名称</w:t>
            </w:r>
          </w:p>
        </w:tc>
        <w:tc>
          <w:tcPr>
            <w:tcW w:w="1373" w:type="dxa"/>
            <w:vAlign w:val="center"/>
          </w:tcPr>
          <w:p>
            <w:pPr>
              <w:widowControl w:val="0"/>
              <w:spacing w:line="360" w:lineRule="auto"/>
              <w:ind w:right="210" w:rightChars="10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val="0"/>
                <w:sz w:val="21"/>
                <w:szCs w:val="21"/>
                <w:lang w:bidi="ar"/>
              </w:rPr>
              <w:t>规格</w:t>
            </w:r>
          </w:p>
        </w:tc>
        <w:tc>
          <w:tcPr>
            <w:tcW w:w="716" w:type="dxa"/>
            <w:vAlign w:val="center"/>
          </w:tcPr>
          <w:p>
            <w:pPr>
              <w:widowControl w:val="0"/>
              <w:spacing w:line="360" w:lineRule="auto"/>
              <w:ind w:right="210" w:rightChars="10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val="0"/>
                <w:sz w:val="21"/>
                <w:szCs w:val="21"/>
                <w:lang w:bidi="ar"/>
              </w:rPr>
              <w:t>数量</w:t>
            </w:r>
          </w:p>
        </w:tc>
        <w:tc>
          <w:tcPr>
            <w:tcW w:w="3926" w:type="dxa"/>
            <w:vAlign w:val="center"/>
          </w:tcPr>
          <w:p>
            <w:pPr>
              <w:widowControl w:val="0"/>
              <w:spacing w:line="360" w:lineRule="auto"/>
              <w:ind w:right="210" w:rightChars="10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val="0"/>
                <w:sz w:val="21"/>
                <w:szCs w:val="21"/>
                <w:lang w:bidi="ar"/>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5" w:type="dxa"/>
            <w:vAlign w:val="center"/>
          </w:tcPr>
          <w:p>
            <w:pPr>
              <w:widowControl/>
              <w:spacing w:line="360" w:lineRule="auto"/>
              <w:ind w:right="210" w:rightChars="10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971" w:type="dxa"/>
            <w:vAlign w:val="center"/>
          </w:tcPr>
          <w:p>
            <w:pPr>
              <w:widowControl/>
              <w:spacing w:line="360" w:lineRule="auto"/>
              <w:ind w:right="210" w:rightChars="1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移动交互式听诊模拟人</w:t>
            </w:r>
          </w:p>
        </w:tc>
        <w:tc>
          <w:tcPr>
            <w:tcW w:w="1373" w:type="dxa"/>
            <w:vAlign w:val="center"/>
          </w:tcPr>
          <w:p>
            <w:pPr>
              <w:widowControl/>
              <w:spacing w:line="360" w:lineRule="auto"/>
              <w:ind w:right="210" w:rightChars="1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GD/Z992</w:t>
            </w:r>
          </w:p>
        </w:tc>
        <w:tc>
          <w:tcPr>
            <w:tcW w:w="716" w:type="dxa"/>
            <w:vAlign w:val="center"/>
          </w:tcPr>
          <w:p>
            <w:pPr>
              <w:widowControl/>
              <w:spacing w:line="360" w:lineRule="auto"/>
              <w:ind w:right="210" w:rightChars="100" w:firstLine="420" w:firstLineChars="200"/>
              <w:jc w:val="center"/>
              <w:rPr>
                <w:rFonts w:hint="eastAsia" w:ascii="方正仿宋_GBK" w:hAnsi="方正仿宋_GBK" w:eastAsia="方正仿宋_GBK" w:cs="方正仿宋_GBK"/>
                <w:sz w:val="21"/>
                <w:szCs w:val="21"/>
              </w:rPr>
            </w:pPr>
          </w:p>
          <w:p>
            <w:pPr>
              <w:widowControl/>
              <w:spacing w:line="360" w:lineRule="auto"/>
              <w:ind w:right="210" w:rightChars="100" w:firstLine="210" w:firstLineChars="10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3926" w:type="dxa"/>
            <w:vAlign w:val="center"/>
          </w:tcPr>
          <w:p>
            <w:pPr>
              <w:widowControl/>
              <w:spacing w:line="360" w:lineRule="auto"/>
              <w:ind w:right="210" w:rightChars="1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模拟成年男性上半身，解剖标志明显，可根据要求在心脏和肺部听诊正常和异常的呼吸音及心音。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5" w:type="dxa"/>
            <w:vAlign w:val="center"/>
          </w:tcPr>
          <w:p>
            <w:pPr>
              <w:widowControl/>
              <w:spacing w:line="360" w:lineRule="auto"/>
              <w:ind w:right="210" w:rightChars="10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971" w:type="dxa"/>
            <w:vAlign w:val="center"/>
          </w:tcPr>
          <w:p>
            <w:pPr>
              <w:widowControl/>
              <w:spacing w:line="360" w:lineRule="auto"/>
              <w:ind w:right="210" w:rightChars="1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高智能数字网络化体格检查教学系统</w:t>
            </w:r>
          </w:p>
        </w:tc>
        <w:tc>
          <w:tcPr>
            <w:tcW w:w="1373" w:type="dxa"/>
            <w:vAlign w:val="center"/>
          </w:tcPr>
          <w:p>
            <w:pPr>
              <w:widowControl/>
              <w:spacing w:line="360" w:lineRule="auto"/>
              <w:ind w:right="210" w:rightChars="1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GD/GZ9900E</w:t>
            </w:r>
          </w:p>
        </w:tc>
        <w:tc>
          <w:tcPr>
            <w:tcW w:w="716" w:type="dxa"/>
            <w:vAlign w:val="center"/>
          </w:tcPr>
          <w:p>
            <w:pPr>
              <w:widowControl/>
              <w:spacing w:line="360" w:lineRule="auto"/>
              <w:ind w:right="210" w:rightChars="100" w:firstLine="210" w:firstLineChars="10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3926" w:type="dxa"/>
            <w:vAlign w:val="center"/>
          </w:tcPr>
          <w:p>
            <w:pPr>
              <w:widowControl/>
              <w:spacing w:line="360" w:lineRule="auto"/>
              <w:ind w:right="210" w:rightChars="1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模型呈现仰卧屈膝的检查体位，可进行腹壁紧张度、压痛反跳痛、Murphy征、肝脏及肝颈静脉回流征的触诊。肝脏触诊呈现三种不同质地，且有不同肿大程度等。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5" w:type="dxa"/>
            <w:vAlign w:val="center"/>
          </w:tcPr>
          <w:p>
            <w:pPr>
              <w:widowControl/>
              <w:spacing w:line="360" w:lineRule="auto"/>
              <w:ind w:right="210" w:rightChars="10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971" w:type="dxa"/>
            <w:vAlign w:val="center"/>
          </w:tcPr>
          <w:p>
            <w:pPr>
              <w:widowControl/>
              <w:spacing w:line="360" w:lineRule="auto"/>
              <w:ind w:right="210" w:rightChars="1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腹腔穿刺仿真病人模型</w:t>
            </w:r>
          </w:p>
        </w:tc>
        <w:tc>
          <w:tcPr>
            <w:tcW w:w="1373" w:type="dxa"/>
            <w:vAlign w:val="center"/>
          </w:tcPr>
          <w:p>
            <w:pPr>
              <w:widowControl/>
              <w:spacing w:line="360" w:lineRule="auto"/>
              <w:ind w:right="210" w:rightChars="1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GD/L265</w:t>
            </w:r>
          </w:p>
        </w:tc>
        <w:tc>
          <w:tcPr>
            <w:tcW w:w="716" w:type="dxa"/>
            <w:vAlign w:val="center"/>
          </w:tcPr>
          <w:p>
            <w:pPr>
              <w:widowControl/>
              <w:spacing w:line="360" w:lineRule="auto"/>
              <w:ind w:right="210" w:rightChars="100" w:firstLine="210" w:firstLineChars="10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3926" w:type="dxa"/>
            <w:vAlign w:val="center"/>
          </w:tcPr>
          <w:p>
            <w:pPr>
              <w:widowControl/>
              <w:spacing w:line="360" w:lineRule="auto"/>
              <w:ind w:right="210" w:rightChars="1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标准的腹膜腔积液穿刺体位，体表标志明显，正确穿刺可以抽出腹腔积液。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15" w:type="dxa"/>
            <w:vAlign w:val="center"/>
          </w:tcPr>
          <w:p>
            <w:pPr>
              <w:widowControl/>
              <w:spacing w:line="360" w:lineRule="auto"/>
              <w:ind w:right="210" w:rightChars="10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1971" w:type="dxa"/>
            <w:vAlign w:val="center"/>
          </w:tcPr>
          <w:p>
            <w:pPr>
              <w:widowControl/>
              <w:spacing w:line="360" w:lineRule="auto"/>
              <w:ind w:right="210" w:rightChars="100" w:firstLine="0" w:firstLineChars="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外科缝合包扎展示模型</w:t>
            </w:r>
          </w:p>
        </w:tc>
        <w:tc>
          <w:tcPr>
            <w:tcW w:w="1373" w:type="dxa"/>
            <w:vAlign w:val="center"/>
          </w:tcPr>
          <w:p>
            <w:pPr>
              <w:widowControl/>
              <w:spacing w:line="360" w:lineRule="auto"/>
              <w:ind w:right="210" w:rightChars="1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GD/LV18</w:t>
            </w:r>
          </w:p>
        </w:tc>
        <w:tc>
          <w:tcPr>
            <w:tcW w:w="716" w:type="dxa"/>
            <w:vAlign w:val="center"/>
          </w:tcPr>
          <w:p>
            <w:pPr>
              <w:widowControl/>
              <w:spacing w:line="360" w:lineRule="auto"/>
              <w:ind w:right="210" w:rightChars="100" w:firstLine="210" w:firstLineChars="10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3926" w:type="dxa"/>
            <w:vAlign w:val="center"/>
          </w:tcPr>
          <w:p>
            <w:pPr>
              <w:widowControl/>
              <w:spacing w:line="360" w:lineRule="auto"/>
              <w:ind w:right="210" w:rightChars="1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模型为成年男性躯干，解剖标志明显，包括胸锁乳突肌、胸骨角、锁骨、肋弓等解剖结构；可根据不同要求在躯干任何部位自行设计模拟伤口。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0" w:hRule="atLeast"/>
          <w:jc w:val="center"/>
        </w:trPr>
        <w:tc>
          <w:tcPr>
            <w:tcW w:w="715" w:type="dxa"/>
            <w:vAlign w:val="center"/>
          </w:tcPr>
          <w:p>
            <w:pPr>
              <w:widowControl/>
              <w:spacing w:line="360" w:lineRule="auto"/>
              <w:ind w:right="210" w:rightChars="100"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1971" w:type="dxa"/>
            <w:vAlign w:val="center"/>
          </w:tcPr>
          <w:p>
            <w:pPr>
              <w:widowControl/>
              <w:spacing w:line="360" w:lineRule="auto"/>
              <w:ind w:right="210" w:rightChars="100" w:firstLine="0" w:firstLineChars="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高智能（云终端）心肺复苏模拟人</w:t>
            </w:r>
          </w:p>
        </w:tc>
        <w:tc>
          <w:tcPr>
            <w:tcW w:w="1373" w:type="dxa"/>
            <w:vAlign w:val="center"/>
          </w:tcPr>
          <w:p>
            <w:pPr>
              <w:widowControl/>
              <w:spacing w:line="360" w:lineRule="auto"/>
              <w:ind w:right="210" w:rightChars="10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GD/CPR20480</w:t>
            </w:r>
          </w:p>
        </w:tc>
        <w:tc>
          <w:tcPr>
            <w:tcW w:w="716" w:type="dxa"/>
            <w:vAlign w:val="center"/>
          </w:tcPr>
          <w:p>
            <w:pPr>
              <w:widowControl/>
              <w:spacing w:line="360" w:lineRule="auto"/>
              <w:ind w:right="210" w:rightChars="100" w:firstLine="210" w:firstLineChars="10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3926" w:type="dxa"/>
            <w:vAlign w:val="center"/>
          </w:tcPr>
          <w:p>
            <w:pPr>
              <w:widowControl/>
              <w:spacing w:line="360" w:lineRule="auto"/>
              <w:ind w:right="210" w:rightChars="100" w:firstLine="0" w:firstLineChars="0"/>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为男性全身智能模拟人（带平板电脑），有口腔、鼻腔和气道结构，可通过口对口等方式完成人工通气，模型胸部具有肋骨等解剖结构，按压力度接近真人，满足AHA心肺复苏指南要求。</w:t>
            </w:r>
          </w:p>
        </w:tc>
      </w:tr>
    </w:tbl>
    <w:p>
      <w:pPr>
        <w:keepNext/>
        <w:keepLines/>
        <w:widowControl w:val="0"/>
        <w:spacing w:before="0" w:beforeLines="0" w:after="0" w:afterLines="0" w:line="580" w:lineRule="exact"/>
        <w:ind w:firstLine="600" w:firstLineChars="200"/>
        <w:jc w:val="both"/>
        <w:outlineLvl w:val="0"/>
        <w:rPr>
          <w:rStyle w:val="21"/>
          <w:rFonts w:hint="eastAsia" w:ascii="方正黑体_GBK" w:hAnsi="方正黑体_GBK" w:eastAsia="方正黑体_GBK" w:cs="方正黑体_GBK"/>
          <w:b w:val="0"/>
          <w:bCs/>
          <w:snapToGrid/>
          <w:kern w:val="44"/>
          <w:sz w:val="30"/>
          <w:szCs w:val="30"/>
        </w:rPr>
      </w:pPr>
      <w:r>
        <w:rPr>
          <w:rStyle w:val="21"/>
          <w:rFonts w:hint="eastAsia" w:ascii="方正黑体_GBK" w:hAnsi="方正黑体_GBK" w:eastAsia="方正黑体_GBK" w:cs="方正黑体_GBK"/>
          <w:b w:val="0"/>
          <w:bCs/>
          <w:snapToGrid/>
          <w:sz w:val="30"/>
          <w:szCs w:val="30"/>
          <w:lang w:val="en-US"/>
        </w:rPr>
        <w:t>九、竞赛样卷</w:t>
      </w:r>
    </w:p>
    <w:p>
      <w:pPr>
        <w:spacing w:beforeLines="0" w:afterLines="0" w:line="580" w:lineRule="exact"/>
        <w:ind w:firstLine="600" w:firstLineChars="200"/>
        <w:rPr>
          <w:rFonts w:ascii="仿宋" w:hAnsi="仿宋" w:eastAsia="仿宋" w:cs="仿宋"/>
          <w:sz w:val="30"/>
          <w:szCs w:val="30"/>
        </w:rPr>
      </w:pPr>
      <w:r>
        <w:rPr>
          <w:rFonts w:hint="eastAsia" w:ascii="仿宋" w:hAnsi="仿宋" w:eastAsia="仿宋" w:cs="仿宋"/>
          <w:sz w:val="30"/>
          <w:szCs w:val="30"/>
        </w:rPr>
        <w:t>本次竞赛试题来源于</w:t>
      </w:r>
      <w:r>
        <w:rPr>
          <w:rFonts w:ascii="仿宋" w:hAnsi="仿宋" w:eastAsia="仿宋" w:cs="仿宋"/>
          <w:sz w:val="30"/>
          <w:szCs w:val="30"/>
        </w:rPr>
        <w:t>2023</w:t>
      </w:r>
      <w:r>
        <w:rPr>
          <w:rFonts w:hint="eastAsia" w:ascii="仿宋" w:hAnsi="仿宋" w:eastAsia="仿宋" w:cs="仿宋"/>
          <w:sz w:val="30"/>
          <w:szCs w:val="30"/>
        </w:rPr>
        <w:t>年全国职业院校技能大赛全国临床技能赛题（库）（学生赛）。</w:t>
      </w:r>
    </w:p>
    <w:p>
      <w:pPr>
        <w:spacing w:beforeLines="0" w:afterLines="0" w:line="580" w:lineRule="exact"/>
        <w:ind w:firstLine="586" w:firstLineChars="200"/>
        <w:rPr>
          <w:rFonts w:ascii="Times New Roman" w:hAnsi="Times New Roman" w:eastAsia="仿宋_GB2312" w:cs="Times New Roman"/>
          <w:b/>
          <w:bCs/>
          <w:snapToGrid/>
          <w:color w:val="auto"/>
          <w:spacing w:val="6"/>
          <w:sz w:val="28"/>
          <w:szCs w:val="28"/>
        </w:rPr>
      </w:pPr>
      <w:r>
        <w:rPr>
          <w:rFonts w:hint="eastAsia" w:ascii="Times New Roman" w:hAnsi="Times New Roman" w:eastAsia="仿宋_GB2312"/>
          <w:b/>
          <w:bCs/>
          <w:spacing w:val="6"/>
          <w:sz w:val="28"/>
          <w:szCs w:val="28"/>
        </w:rPr>
        <w:t>样题</w:t>
      </w:r>
      <w:r>
        <w:rPr>
          <w:rFonts w:ascii="Times New Roman" w:hAnsi="Times New Roman" w:eastAsia="仿宋_GB2312"/>
          <w:b/>
          <w:bCs/>
          <w:spacing w:val="6"/>
          <w:sz w:val="28"/>
          <w:szCs w:val="28"/>
        </w:rPr>
        <w:t>1</w:t>
      </w:r>
    </w:p>
    <w:p>
      <w:pPr>
        <w:spacing w:beforeLines="0" w:afterLines="0" w:line="580" w:lineRule="exact"/>
        <w:ind w:firstLine="586" w:firstLineChars="200"/>
        <w:rPr>
          <w:rFonts w:ascii="Times New Roman" w:hAnsi="Times New Roman" w:eastAsia="仿宋_GB2312"/>
          <w:b/>
          <w:bCs/>
          <w:spacing w:val="6"/>
          <w:sz w:val="28"/>
          <w:szCs w:val="28"/>
        </w:rPr>
      </w:pPr>
      <w:r>
        <w:rPr>
          <w:rFonts w:hint="eastAsia" w:ascii="Times New Roman" w:hAnsi="Times New Roman" w:eastAsia="仿宋_GB2312"/>
          <w:b/>
          <w:bCs/>
          <w:spacing w:val="6"/>
          <w:sz w:val="28"/>
          <w:szCs w:val="28"/>
        </w:rPr>
        <w:t>模块一</w:t>
      </w:r>
      <w:r>
        <w:rPr>
          <w:rFonts w:ascii="Times New Roman" w:hAnsi="Times New Roman" w:eastAsia="仿宋_GB2312"/>
          <w:b/>
          <w:bCs/>
          <w:spacing w:val="6"/>
          <w:sz w:val="28"/>
          <w:szCs w:val="28"/>
        </w:rPr>
        <w:t xml:space="preserve"> </w:t>
      </w:r>
      <w:r>
        <w:rPr>
          <w:rFonts w:hint="eastAsia" w:ascii="Times New Roman" w:hAnsi="Times New Roman" w:eastAsia="仿宋_GB2312"/>
          <w:b/>
          <w:bCs/>
          <w:spacing w:val="6"/>
          <w:sz w:val="28"/>
          <w:szCs w:val="28"/>
        </w:rPr>
        <w:t>基本医疗服务</w:t>
      </w:r>
    </w:p>
    <w:p>
      <w:pPr>
        <w:spacing w:beforeLines="0" w:afterLines="0" w:line="580" w:lineRule="exact"/>
        <w:ind w:firstLine="586" w:firstLineChars="200"/>
        <w:rPr>
          <w:rFonts w:ascii="Times New Roman" w:hAnsi="Times New Roman" w:eastAsia="仿宋_GB2312"/>
          <w:b/>
          <w:bCs/>
          <w:spacing w:val="6"/>
          <w:sz w:val="28"/>
          <w:szCs w:val="28"/>
        </w:rPr>
      </w:pPr>
      <w:r>
        <w:rPr>
          <w:rFonts w:hint="eastAsia" w:ascii="Times New Roman" w:hAnsi="Times New Roman" w:eastAsia="仿宋_GB2312"/>
          <w:b/>
          <w:bCs/>
          <w:spacing w:val="6"/>
          <w:sz w:val="28"/>
          <w:szCs w:val="28"/>
        </w:rPr>
        <w:t>任务</w:t>
      </w:r>
      <w:r>
        <w:rPr>
          <w:rFonts w:ascii="Times New Roman" w:hAnsi="Times New Roman" w:eastAsia="仿宋_GB2312"/>
          <w:b/>
          <w:bCs/>
          <w:spacing w:val="6"/>
          <w:sz w:val="28"/>
          <w:szCs w:val="28"/>
        </w:rPr>
        <w:t xml:space="preserve">1 </w:t>
      </w:r>
      <w:r>
        <w:rPr>
          <w:rFonts w:hint="eastAsia" w:ascii="Times New Roman" w:hAnsi="Times New Roman" w:eastAsia="仿宋_GB2312"/>
          <w:b/>
          <w:bCs/>
          <w:spacing w:val="6"/>
          <w:sz w:val="28"/>
          <w:szCs w:val="28"/>
        </w:rPr>
        <w:t>病史采集</w:t>
      </w:r>
    </w:p>
    <w:p>
      <w:pPr>
        <w:spacing w:beforeLines="0" w:afterLines="0" w:line="580" w:lineRule="exact"/>
        <w:ind w:firstLine="586" w:firstLineChars="200"/>
        <w:rPr>
          <w:rFonts w:ascii="Times New Roman" w:hAnsi="Times New Roman" w:eastAsia="仿宋_GB2312"/>
          <w:spacing w:val="6"/>
          <w:sz w:val="28"/>
          <w:szCs w:val="28"/>
        </w:rPr>
      </w:pPr>
      <w:r>
        <w:rPr>
          <w:rFonts w:hint="eastAsia" w:ascii="Times New Roman" w:hAnsi="Times New Roman" w:eastAsia="仿宋_GB2312"/>
          <w:b/>
          <w:bCs/>
          <w:spacing w:val="6"/>
          <w:sz w:val="28"/>
          <w:szCs w:val="28"/>
        </w:rPr>
        <w:t>完成时间：</w:t>
      </w:r>
      <w:r>
        <w:rPr>
          <w:rFonts w:ascii="Times New Roman" w:hAnsi="Times New Roman" w:eastAsia="仿宋_GB2312"/>
          <w:spacing w:val="6"/>
          <w:sz w:val="28"/>
          <w:szCs w:val="28"/>
        </w:rPr>
        <w:t>15</w:t>
      </w:r>
      <w:r>
        <w:rPr>
          <w:rFonts w:hint="eastAsia" w:ascii="Times New Roman" w:hAnsi="Times New Roman" w:eastAsia="仿宋_GB2312"/>
          <w:spacing w:val="6"/>
          <w:sz w:val="28"/>
          <w:szCs w:val="28"/>
        </w:rPr>
        <w:t>分钟。</w:t>
      </w:r>
    </w:p>
    <w:p>
      <w:pPr>
        <w:spacing w:beforeLines="0" w:afterLines="0" w:line="580" w:lineRule="exact"/>
        <w:ind w:firstLine="586" w:firstLineChars="200"/>
        <w:rPr>
          <w:rFonts w:ascii="Times New Roman" w:hAnsi="Times New Roman" w:eastAsia="仿宋_GB2312"/>
          <w:spacing w:val="6"/>
          <w:sz w:val="28"/>
          <w:szCs w:val="28"/>
        </w:rPr>
      </w:pPr>
      <w:r>
        <w:rPr>
          <w:rFonts w:hint="eastAsia" w:ascii="Times New Roman" w:hAnsi="Times New Roman" w:eastAsia="仿宋_GB2312"/>
          <w:b/>
          <w:bCs/>
          <w:spacing w:val="6"/>
          <w:sz w:val="28"/>
          <w:szCs w:val="28"/>
        </w:rPr>
        <w:t>题卡：</w:t>
      </w:r>
      <w:r>
        <w:rPr>
          <w:rFonts w:hint="eastAsia" w:ascii="Times New Roman" w:hAnsi="Times New Roman" w:eastAsia="仿宋_GB2312"/>
          <w:spacing w:val="6"/>
          <w:sz w:val="28"/>
          <w:szCs w:val="28"/>
        </w:rPr>
        <w:t>简要病史：男性，</w:t>
      </w:r>
      <w:r>
        <w:rPr>
          <w:rFonts w:ascii="Times New Roman" w:hAnsi="Times New Roman" w:eastAsia="仿宋_GB2312"/>
          <w:spacing w:val="6"/>
          <w:sz w:val="28"/>
          <w:szCs w:val="28"/>
        </w:rPr>
        <w:t>72</w:t>
      </w:r>
      <w:r>
        <w:rPr>
          <w:rFonts w:hint="eastAsia" w:ascii="Times New Roman" w:hAnsi="Times New Roman" w:eastAsia="仿宋_GB2312"/>
          <w:spacing w:val="6"/>
          <w:sz w:val="28"/>
          <w:szCs w:val="28"/>
        </w:rPr>
        <w:t>岁，咳嗽、咳痰伴发热</w:t>
      </w:r>
      <w:r>
        <w:rPr>
          <w:rFonts w:ascii="Times New Roman" w:hAnsi="Times New Roman" w:eastAsia="仿宋_GB2312"/>
          <w:spacing w:val="6"/>
          <w:sz w:val="28"/>
          <w:szCs w:val="28"/>
        </w:rPr>
        <w:t>5</w:t>
      </w:r>
      <w:r>
        <w:rPr>
          <w:rFonts w:hint="eastAsia" w:ascii="Times New Roman" w:hAnsi="Times New Roman" w:eastAsia="仿宋_GB2312"/>
          <w:spacing w:val="6"/>
          <w:sz w:val="28"/>
          <w:szCs w:val="28"/>
        </w:rPr>
        <w:t>天，右胸痛</w:t>
      </w:r>
      <w:r>
        <w:rPr>
          <w:rFonts w:ascii="Times New Roman" w:hAnsi="Times New Roman" w:eastAsia="仿宋_GB2312"/>
          <w:spacing w:val="6"/>
          <w:sz w:val="28"/>
          <w:szCs w:val="28"/>
        </w:rPr>
        <w:t>1</w:t>
      </w:r>
      <w:r>
        <w:rPr>
          <w:rFonts w:hint="eastAsia" w:ascii="Times New Roman" w:hAnsi="Times New Roman" w:eastAsia="仿宋_GB2312"/>
          <w:spacing w:val="6"/>
          <w:sz w:val="28"/>
          <w:szCs w:val="28"/>
        </w:rPr>
        <w:t>天门诊入院。</w:t>
      </w:r>
    </w:p>
    <w:p>
      <w:pPr>
        <w:spacing w:beforeLines="0" w:afterLines="0" w:line="580" w:lineRule="exact"/>
        <w:ind w:firstLine="586" w:firstLineChars="200"/>
        <w:rPr>
          <w:rFonts w:ascii="Times New Roman" w:hAnsi="Times New Roman" w:eastAsia="仿宋_GB2312"/>
          <w:b/>
          <w:sz w:val="28"/>
          <w:szCs w:val="28"/>
        </w:rPr>
      </w:pPr>
      <w:r>
        <w:rPr>
          <w:rFonts w:hint="eastAsia" w:ascii="Times New Roman" w:hAnsi="Times New Roman" w:eastAsia="仿宋_GB2312"/>
          <w:b/>
          <w:bCs/>
          <w:spacing w:val="6"/>
          <w:sz w:val="28"/>
          <w:szCs w:val="28"/>
        </w:rPr>
        <w:t>要求</w:t>
      </w:r>
      <w:r>
        <w:rPr>
          <w:rFonts w:hint="eastAsia" w:ascii="Times New Roman" w:hAnsi="Times New Roman" w:eastAsia="仿宋_GB2312"/>
          <w:spacing w:val="6"/>
          <w:sz w:val="28"/>
          <w:szCs w:val="28"/>
        </w:rPr>
        <w:t>：请按照住院病历要求，围绕以上主诉对该患者进行现病史及相关内容的问诊。</w:t>
      </w:r>
    </w:p>
    <w:p>
      <w:pPr>
        <w:jc w:val="center"/>
        <w:rPr>
          <w:rFonts w:ascii="Times New Roman" w:hAnsi="Times New Roman" w:eastAsia="黑体"/>
          <w:b/>
          <w:bCs/>
          <w:kern w:val="2"/>
          <w:sz w:val="24"/>
          <w:szCs w:val="24"/>
        </w:rPr>
      </w:pPr>
      <w:r>
        <w:rPr>
          <w:rFonts w:hint="eastAsia" w:ascii="Times New Roman" w:hAnsi="Times New Roman" w:eastAsia="黑体"/>
          <w:b/>
          <w:bCs/>
          <w:sz w:val="24"/>
        </w:rPr>
        <w:t>病史采集评分标准</w:t>
      </w:r>
    </w:p>
    <w:tbl>
      <w:tblPr>
        <w:tblStyle w:val="11"/>
        <w:tblW w:w="50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113"/>
        <w:gridCol w:w="1126"/>
        <w:gridCol w:w="3828"/>
        <w:gridCol w:w="776"/>
        <w:gridCol w:w="734"/>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ascii="方正黑体_GBK" w:hAnsi="方正黑体_GBK" w:eastAsia="方正黑体_GBK" w:cs="方正黑体_GBK"/>
                <w:b w:val="0"/>
                <w:bCs w:val="0"/>
                <w:spacing w:val="6"/>
                <w:sz w:val="21"/>
              </w:rPr>
            </w:pPr>
            <w:r>
              <w:rPr>
                <w:rFonts w:hint="eastAsia" w:ascii="方正黑体_GBK" w:hAnsi="方正黑体_GBK" w:eastAsia="方正黑体_GBK" w:cs="方正黑体_GBK"/>
                <w:b w:val="0"/>
                <w:bCs w:val="0"/>
                <w:spacing w:val="6"/>
                <w:sz w:val="21"/>
              </w:rPr>
              <w:t>项目</w:t>
            </w:r>
          </w:p>
        </w:tc>
        <w:tc>
          <w:tcPr>
            <w:tcW w:w="3200" w:type="pct"/>
            <w:gridSpan w:val="3"/>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ascii="方正黑体_GBK" w:hAnsi="方正黑体_GBK" w:eastAsia="方正黑体_GBK" w:cs="方正黑体_GBK"/>
                <w:b w:val="0"/>
                <w:bCs w:val="0"/>
                <w:spacing w:val="6"/>
                <w:sz w:val="21"/>
              </w:rPr>
            </w:pPr>
            <w:r>
              <w:rPr>
                <w:rFonts w:hint="eastAsia" w:ascii="方正黑体_GBK" w:hAnsi="方正黑体_GBK" w:eastAsia="方正黑体_GBK" w:cs="方正黑体_GBK"/>
                <w:b w:val="0"/>
                <w:bCs w:val="0"/>
                <w:spacing w:val="6"/>
                <w:sz w:val="21"/>
              </w:rPr>
              <w:t>内    容</w:t>
            </w:r>
          </w:p>
        </w:tc>
        <w:tc>
          <w:tcPr>
            <w:tcW w:w="409"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ascii="方正黑体_GBK" w:hAnsi="方正黑体_GBK" w:eastAsia="方正黑体_GBK" w:cs="方正黑体_GBK"/>
                <w:b w:val="0"/>
                <w:bCs w:val="0"/>
                <w:spacing w:val="6"/>
                <w:sz w:val="21"/>
              </w:rPr>
            </w:pPr>
            <w:r>
              <w:rPr>
                <w:rFonts w:hint="eastAsia" w:ascii="方正黑体_GBK" w:hAnsi="方正黑体_GBK" w:eastAsia="方正黑体_GBK" w:cs="方正黑体_GBK"/>
                <w:b w:val="0"/>
                <w:bCs w:val="0"/>
                <w:spacing w:val="6"/>
                <w:sz w:val="21"/>
              </w:rPr>
              <w:t>分值</w:t>
            </w:r>
          </w:p>
        </w:tc>
        <w:tc>
          <w:tcPr>
            <w:tcW w:w="387"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ascii="方正黑体_GBK" w:hAnsi="方正黑体_GBK" w:eastAsia="方正黑体_GBK" w:cs="方正黑体_GBK"/>
                <w:b w:val="0"/>
                <w:bCs w:val="0"/>
                <w:spacing w:val="6"/>
                <w:sz w:val="21"/>
              </w:rPr>
            </w:pPr>
            <w:r>
              <w:rPr>
                <w:rFonts w:hint="eastAsia" w:ascii="方正黑体_GBK" w:hAnsi="方正黑体_GBK" w:eastAsia="方正黑体_GBK" w:cs="方正黑体_GBK"/>
                <w:b w:val="0"/>
                <w:bCs w:val="0"/>
                <w:spacing w:val="6"/>
                <w:sz w:val="21"/>
              </w:rPr>
              <w:t>得分</w:t>
            </w:r>
          </w:p>
        </w:tc>
        <w:tc>
          <w:tcPr>
            <w:tcW w:w="405" w:type="pct"/>
            <w:tcBorders>
              <w:top w:val="single" w:color="auto" w:sz="4" w:space="0"/>
              <w:left w:val="single" w:color="auto" w:sz="4" w:space="0"/>
              <w:bottom w:val="single" w:color="auto" w:sz="4" w:space="0"/>
              <w:right w:val="single" w:color="auto" w:sz="4" w:space="0"/>
            </w:tcBorders>
            <w:vAlign w:val="center"/>
          </w:tcPr>
          <w:p>
            <w:pPr>
              <w:widowControl w:val="0"/>
              <w:spacing w:line="240" w:lineRule="auto"/>
              <w:jc w:val="center"/>
              <w:rPr>
                <w:rFonts w:hint="eastAsia" w:ascii="方正黑体_GBK" w:hAnsi="方正黑体_GBK" w:eastAsia="方正黑体_GBK" w:cs="方正黑体_GBK"/>
                <w:b w:val="0"/>
                <w:bCs w:val="0"/>
                <w:spacing w:val="6"/>
                <w:sz w:val="21"/>
              </w:rPr>
            </w:pPr>
            <w:r>
              <w:rPr>
                <w:rFonts w:hint="eastAsia" w:ascii="方正黑体_GBK" w:hAnsi="方正黑体_GBK" w:eastAsia="方正黑体_GBK" w:cs="方正黑体_GBK"/>
                <w:b w:val="0"/>
                <w:bCs w:val="0"/>
                <w:spacing w:val="6"/>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pct"/>
            <w:vMerge w:val="restar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rPr>
            </w:pPr>
            <w:r>
              <w:rPr>
                <w:rFonts w:hint="eastAsia" w:ascii="方正仿宋_GBK" w:hAnsi="方正仿宋_GBK" w:eastAsia="方正仿宋_GBK" w:cs="方正仿宋_GBK"/>
                <w:bCs/>
              </w:rPr>
              <w:t>问诊内容 （85分）</w:t>
            </w:r>
          </w:p>
          <w:p>
            <w:pPr>
              <w:widowControl w:val="0"/>
              <w:wordWrap w:val="0"/>
              <w:topLinePunct/>
              <w:jc w:val="center"/>
              <w:rPr>
                <w:rFonts w:hint="eastAsia" w:ascii="方正仿宋_GBK" w:hAnsi="方正仿宋_GBK" w:eastAsia="方正仿宋_GBK" w:cs="方正仿宋_GBK"/>
                <w:bCs/>
              </w:rPr>
            </w:pPr>
          </w:p>
        </w:tc>
        <w:tc>
          <w:tcPr>
            <w:tcW w:w="587" w:type="pct"/>
            <w:vMerge w:val="restar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rPr>
            </w:pPr>
            <w:r>
              <w:rPr>
                <w:rFonts w:hint="eastAsia" w:ascii="方正仿宋_GBK" w:hAnsi="方正仿宋_GBK" w:eastAsia="方正仿宋_GBK" w:cs="方正仿宋_GBK"/>
                <w:bCs/>
              </w:rPr>
              <w:t>现病史</w:t>
            </w:r>
          </w:p>
          <w:p>
            <w:pPr>
              <w:widowControl w:val="0"/>
              <w:wordWrap w:val="0"/>
              <w:topLinePunct/>
              <w:jc w:val="center"/>
              <w:rPr>
                <w:rFonts w:hint="eastAsia" w:ascii="方正仿宋_GBK" w:hAnsi="方正仿宋_GBK" w:eastAsia="方正仿宋_GBK" w:cs="方正仿宋_GBK"/>
                <w:bCs/>
              </w:rPr>
            </w:pPr>
            <w:r>
              <w:rPr>
                <w:rFonts w:hint="eastAsia" w:ascii="方正仿宋_GBK" w:hAnsi="方正仿宋_GBK" w:eastAsia="方正仿宋_GBK" w:cs="方正仿宋_GBK"/>
                <w:bCs/>
              </w:rPr>
              <w:t>（70分）</w:t>
            </w:r>
          </w:p>
        </w:tc>
        <w:tc>
          <w:tcPr>
            <w:tcW w:w="594" w:type="pct"/>
            <w:vMerge w:val="restar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rPr>
            </w:pPr>
            <w:r>
              <w:rPr>
                <w:rFonts w:hint="eastAsia" w:ascii="方正仿宋_GBK" w:hAnsi="方正仿宋_GBK" w:eastAsia="方正仿宋_GBK" w:cs="方正仿宋_GBK"/>
                <w:bCs/>
              </w:rPr>
              <w:t>根据主诉及相关鉴别询问</w:t>
            </w:r>
          </w:p>
          <w:p>
            <w:pPr>
              <w:widowControl w:val="0"/>
              <w:wordWrap w:val="0"/>
              <w:topLinePunct/>
              <w:jc w:val="center"/>
              <w:rPr>
                <w:rFonts w:hint="eastAsia" w:ascii="方正仿宋_GBK" w:hAnsi="方正仿宋_GBK" w:eastAsia="方正仿宋_GBK" w:cs="方正仿宋_GBK"/>
                <w:bCs/>
              </w:rPr>
            </w:pPr>
            <w:r>
              <w:rPr>
                <w:rFonts w:hint="eastAsia" w:ascii="方正仿宋_GBK" w:hAnsi="方正仿宋_GBK" w:eastAsia="方正仿宋_GBK" w:cs="方正仿宋_GBK"/>
                <w:bCs/>
                <w:lang w:eastAsia="zh-CN"/>
              </w:rPr>
              <w:t>（</w:t>
            </w:r>
            <w:r>
              <w:rPr>
                <w:rFonts w:hint="eastAsia" w:ascii="方正仿宋_GBK" w:hAnsi="方正仿宋_GBK" w:eastAsia="方正仿宋_GBK" w:cs="方正仿宋_GBK"/>
                <w:bCs/>
              </w:rPr>
              <w:t>50分）</w:t>
            </w:r>
          </w:p>
          <w:p>
            <w:pPr>
              <w:widowControl w:val="0"/>
              <w:wordWrap w:val="0"/>
              <w:topLinePunct/>
              <w:jc w:val="center"/>
              <w:rPr>
                <w:rFonts w:hint="eastAsia" w:ascii="方正仿宋_GBK" w:hAnsi="方正仿宋_GBK" w:eastAsia="方正仿宋_GBK" w:cs="方正仿宋_GBK"/>
                <w:bCs/>
              </w:rPr>
            </w:pPr>
          </w:p>
        </w:tc>
        <w:tc>
          <w:tcPr>
            <w:tcW w:w="2019"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发热的诱因：有无受凉、劳累、误吸</w:t>
            </w:r>
          </w:p>
        </w:tc>
        <w:tc>
          <w:tcPr>
            <w:tcW w:w="409"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kern w:val="2"/>
              </w:rPr>
            </w:pPr>
            <w:r>
              <w:rPr>
                <w:rFonts w:hint="eastAsia" w:ascii="方正仿宋_GBK" w:hAnsi="方正仿宋_GBK" w:eastAsia="方正仿宋_GBK" w:cs="方正仿宋_GBK"/>
                <w:bCs/>
              </w:rPr>
              <w:t>7</w:t>
            </w:r>
          </w:p>
        </w:tc>
        <w:tc>
          <w:tcPr>
            <w:tcW w:w="387"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rPr>
            </w:pPr>
          </w:p>
        </w:tc>
        <w:tc>
          <w:tcPr>
            <w:tcW w:w="405"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pct"/>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Cs/>
              </w:rPr>
            </w:pPr>
          </w:p>
        </w:tc>
        <w:tc>
          <w:tcPr>
            <w:tcW w:w="587" w:type="pct"/>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Cs/>
              </w:rPr>
            </w:pPr>
          </w:p>
        </w:tc>
        <w:tc>
          <w:tcPr>
            <w:tcW w:w="594" w:type="pct"/>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Cs/>
              </w:rPr>
            </w:pPr>
          </w:p>
        </w:tc>
        <w:tc>
          <w:tcPr>
            <w:tcW w:w="2019"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咳嗽：性质、音色、程度、发生的时间和规律、加重缓解因素</w:t>
            </w:r>
          </w:p>
        </w:tc>
        <w:tc>
          <w:tcPr>
            <w:tcW w:w="409"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kern w:val="2"/>
              </w:rPr>
            </w:pPr>
            <w:r>
              <w:rPr>
                <w:rFonts w:hint="eastAsia" w:ascii="方正仿宋_GBK" w:hAnsi="方正仿宋_GBK" w:eastAsia="方正仿宋_GBK" w:cs="方正仿宋_GBK"/>
                <w:bCs/>
              </w:rPr>
              <w:t>12</w:t>
            </w:r>
          </w:p>
        </w:tc>
        <w:tc>
          <w:tcPr>
            <w:tcW w:w="387"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rPr>
            </w:pPr>
          </w:p>
        </w:tc>
        <w:tc>
          <w:tcPr>
            <w:tcW w:w="405"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pct"/>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Cs/>
              </w:rPr>
            </w:pPr>
          </w:p>
        </w:tc>
        <w:tc>
          <w:tcPr>
            <w:tcW w:w="587" w:type="pct"/>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Cs/>
              </w:rPr>
            </w:pPr>
          </w:p>
        </w:tc>
        <w:tc>
          <w:tcPr>
            <w:tcW w:w="594" w:type="pct"/>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Cs/>
              </w:rPr>
            </w:pPr>
          </w:p>
        </w:tc>
        <w:tc>
          <w:tcPr>
            <w:tcW w:w="2019"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咳痰：痰的性状和量，有无异味</w:t>
            </w:r>
          </w:p>
        </w:tc>
        <w:tc>
          <w:tcPr>
            <w:tcW w:w="409"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kern w:val="2"/>
              </w:rPr>
            </w:pPr>
            <w:r>
              <w:rPr>
                <w:rFonts w:hint="eastAsia" w:ascii="方正仿宋_GBK" w:hAnsi="方正仿宋_GBK" w:eastAsia="方正仿宋_GBK" w:cs="方正仿宋_GBK"/>
                <w:bCs/>
              </w:rPr>
              <w:t>10</w:t>
            </w:r>
          </w:p>
        </w:tc>
        <w:tc>
          <w:tcPr>
            <w:tcW w:w="387"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rPr>
            </w:pPr>
          </w:p>
        </w:tc>
        <w:tc>
          <w:tcPr>
            <w:tcW w:w="405"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pct"/>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Cs/>
              </w:rPr>
            </w:pPr>
          </w:p>
        </w:tc>
        <w:tc>
          <w:tcPr>
            <w:tcW w:w="587" w:type="pct"/>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Cs/>
              </w:rPr>
            </w:pPr>
          </w:p>
        </w:tc>
        <w:tc>
          <w:tcPr>
            <w:tcW w:w="594" w:type="pct"/>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Cs/>
              </w:rPr>
            </w:pPr>
          </w:p>
        </w:tc>
        <w:tc>
          <w:tcPr>
            <w:tcW w:w="2019"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发热：程度和热型，有无寒战</w:t>
            </w:r>
          </w:p>
        </w:tc>
        <w:tc>
          <w:tcPr>
            <w:tcW w:w="409"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kern w:val="2"/>
              </w:rPr>
            </w:pPr>
            <w:r>
              <w:rPr>
                <w:rFonts w:hint="eastAsia" w:ascii="方正仿宋_GBK" w:hAnsi="方正仿宋_GBK" w:eastAsia="方正仿宋_GBK" w:cs="方正仿宋_GBK"/>
                <w:bCs/>
              </w:rPr>
              <w:t>7</w:t>
            </w:r>
          </w:p>
        </w:tc>
        <w:tc>
          <w:tcPr>
            <w:tcW w:w="387"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rPr>
            </w:pPr>
          </w:p>
        </w:tc>
        <w:tc>
          <w:tcPr>
            <w:tcW w:w="405"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pct"/>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Cs/>
              </w:rPr>
            </w:pPr>
          </w:p>
        </w:tc>
        <w:tc>
          <w:tcPr>
            <w:tcW w:w="587" w:type="pct"/>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Cs/>
              </w:rPr>
            </w:pPr>
          </w:p>
        </w:tc>
        <w:tc>
          <w:tcPr>
            <w:tcW w:w="594" w:type="pct"/>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Cs/>
              </w:rPr>
            </w:pPr>
          </w:p>
        </w:tc>
        <w:tc>
          <w:tcPr>
            <w:tcW w:w="2019"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胸痛：部位、性质、程度、加重和缓解因素</w:t>
            </w:r>
          </w:p>
        </w:tc>
        <w:tc>
          <w:tcPr>
            <w:tcW w:w="409"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kern w:val="2"/>
              </w:rPr>
            </w:pPr>
            <w:r>
              <w:rPr>
                <w:rFonts w:hint="eastAsia" w:ascii="方正仿宋_GBK" w:hAnsi="方正仿宋_GBK" w:eastAsia="方正仿宋_GBK" w:cs="方正仿宋_GBK"/>
                <w:bCs/>
              </w:rPr>
              <w:t>7</w:t>
            </w:r>
          </w:p>
        </w:tc>
        <w:tc>
          <w:tcPr>
            <w:tcW w:w="387"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rPr>
            </w:pPr>
          </w:p>
        </w:tc>
        <w:tc>
          <w:tcPr>
            <w:tcW w:w="405"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pct"/>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Cs/>
              </w:rPr>
            </w:pPr>
          </w:p>
        </w:tc>
        <w:tc>
          <w:tcPr>
            <w:tcW w:w="587" w:type="pct"/>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Cs/>
              </w:rPr>
            </w:pPr>
          </w:p>
        </w:tc>
        <w:tc>
          <w:tcPr>
            <w:tcW w:w="594" w:type="pct"/>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Cs/>
              </w:rPr>
            </w:pPr>
          </w:p>
        </w:tc>
        <w:tc>
          <w:tcPr>
            <w:tcW w:w="2019"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伴随症状：有无咯血、呼吸困难、盗汗、乏力</w:t>
            </w:r>
          </w:p>
        </w:tc>
        <w:tc>
          <w:tcPr>
            <w:tcW w:w="409"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rPr>
            </w:pPr>
            <w:r>
              <w:rPr>
                <w:rFonts w:hint="eastAsia" w:ascii="方正仿宋_GBK" w:hAnsi="方正仿宋_GBK" w:eastAsia="方正仿宋_GBK" w:cs="方正仿宋_GBK"/>
                <w:bCs/>
              </w:rPr>
              <w:t>7</w:t>
            </w:r>
          </w:p>
        </w:tc>
        <w:tc>
          <w:tcPr>
            <w:tcW w:w="387"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rPr>
            </w:pPr>
          </w:p>
        </w:tc>
        <w:tc>
          <w:tcPr>
            <w:tcW w:w="405"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pct"/>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Cs/>
              </w:rPr>
            </w:pPr>
          </w:p>
        </w:tc>
        <w:tc>
          <w:tcPr>
            <w:tcW w:w="587" w:type="pct"/>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Cs/>
              </w:rPr>
            </w:pPr>
          </w:p>
        </w:tc>
        <w:tc>
          <w:tcPr>
            <w:tcW w:w="594" w:type="pct"/>
            <w:vMerge w:val="restar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rPr>
            </w:pPr>
            <w:r>
              <w:rPr>
                <w:rFonts w:hint="eastAsia" w:ascii="方正仿宋_GBK" w:hAnsi="方正仿宋_GBK" w:eastAsia="方正仿宋_GBK" w:cs="方正仿宋_GBK"/>
                <w:bCs/>
              </w:rPr>
              <w:t>诊疗经过 （15分）</w:t>
            </w:r>
          </w:p>
          <w:p>
            <w:pPr>
              <w:widowControl w:val="0"/>
              <w:wordWrap w:val="0"/>
              <w:topLinePunct/>
              <w:jc w:val="center"/>
              <w:rPr>
                <w:rFonts w:hint="eastAsia" w:ascii="方正仿宋_GBK" w:hAnsi="方正仿宋_GBK" w:eastAsia="方正仿宋_GBK" w:cs="方正仿宋_GBK"/>
                <w:bCs/>
              </w:rPr>
            </w:pPr>
          </w:p>
        </w:tc>
        <w:tc>
          <w:tcPr>
            <w:tcW w:w="2019"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是否到过医院就诊，作过那些检查：血常规、痰培养、胸片或胸CT</w:t>
            </w:r>
          </w:p>
        </w:tc>
        <w:tc>
          <w:tcPr>
            <w:tcW w:w="409"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kern w:val="2"/>
              </w:rPr>
            </w:pPr>
            <w:r>
              <w:rPr>
                <w:rFonts w:hint="eastAsia" w:ascii="方正仿宋_GBK" w:hAnsi="方正仿宋_GBK" w:eastAsia="方正仿宋_GBK" w:cs="方正仿宋_GBK"/>
                <w:bCs/>
              </w:rPr>
              <w:t>8</w:t>
            </w:r>
          </w:p>
        </w:tc>
        <w:tc>
          <w:tcPr>
            <w:tcW w:w="387"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rPr>
            </w:pPr>
          </w:p>
        </w:tc>
        <w:tc>
          <w:tcPr>
            <w:tcW w:w="405"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pct"/>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Cs/>
              </w:rPr>
            </w:pPr>
          </w:p>
        </w:tc>
        <w:tc>
          <w:tcPr>
            <w:tcW w:w="587" w:type="pct"/>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Cs/>
              </w:rPr>
            </w:pPr>
          </w:p>
        </w:tc>
        <w:tc>
          <w:tcPr>
            <w:tcW w:w="594" w:type="pct"/>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Cs/>
              </w:rPr>
            </w:pPr>
          </w:p>
        </w:tc>
        <w:tc>
          <w:tcPr>
            <w:tcW w:w="2019"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治疗情况:是否用过抗生素、疗效如何</w:t>
            </w:r>
          </w:p>
        </w:tc>
        <w:tc>
          <w:tcPr>
            <w:tcW w:w="409"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kern w:val="2"/>
              </w:rPr>
            </w:pPr>
            <w:r>
              <w:rPr>
                <w:rFonts w:hint="eastAsia" w:ascii="方正仿宋_GBK" w:hAnsi="方正仿宋_GBK" w:eastAsia="方正仿宋_GBK" w:cs="方正仿宋_GBK"/>
                <w:bCs/>
              </w:rPr>
              <w:t>7</w:t>
            </w:r>
          </w:p>
        </w:tc>
        <w:tc>
          <w:tcPr>
            <w:tcW w:w="387"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rPr>
            </w:pPr>
          </w:p>
        </w:tc>
        <w:tc>
          <w:tcPr>
            <w:tcW w:w="405"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pct"/>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Cs/>
              </w:rPr>
            </w:pPr>
          </w:p>
        </w:tc>
        <w:tc>
          <w:tcPr>
            <w:tcW w:w="587" w:type="pct"/>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Cs/>
              </w:rPr>
            </w:pPr>
          </w:p>
        </w:tc>
        <w:tc>
          <w:tcPr>
            <w:tcW w:w="594"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rPr>
            </w:pPr>
            <w:r>
              <w:rPr>
                <w:rFonts w:hint="eastAsia" w:ascii="方正仿宋_GBK" w:hAnsi="方正仿宋_GBK" w:eastAsia="方正仿宋_GBK" w:cs="方正仿宋_GBK"/>
                <w:bCs/>
              </w:rPr>
              <w:t>一般情况  （5分）</w:t>
            </w:r>
          </w:p>
        </w:tc>
        <w:tc>
          <w:tcPr>
            <w:tcW w:w="2019"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left"/>
              <w:rPr>
                <w:rFonts w:hint="eastAsia" w:ascii="方正仿宋_GBK" w:hAnsi="方正仿宋_GBK" w:eastAsia="方正仿宋_GBK" w:cs="方正仿宋_GBK"/>
                <w:bCs/>
              </w:rPr>
            </w:pPr>
            <w:r>
              <w:rPr>
                <w:rFonts w:hint="eastAsia" w:ascii="方正仿宋_GBK" w:hAnsi="方正仿宋_GBK" w:eastAsia="方正仿宋_GBK" w:cs="方正仿宋_GBK"/>
                <w:bCs/>
              </w:rPr>
              <w:t>近期饮食、睡眠、二便、体重变化情况</w:t>
            </w:r>
          </w:p>
        </w:tc>
        <w:tc>
          <w:tcPr>
            <w:tcW w:w="409"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kern w:val="2"/>
              </w:rPr>
            </w:pPr>
            <w:r>
              <w:rPr>
                <w:rFonts w:hint="eastAsia" w:ascii="方正仿宋_GBK" w:hAnsi="方正仿宋_GBK" w:eastAsia="方正仿宋_GBK" w:cs="方正仿宋_GBK"/>
                <w:bCs/>
              </w:rPr>
              <w:t>5</w:t>
            </w:r>
          </w:p>
        </w:tc>
        <w:tc>
          <w:tcPr>
            <w:tcW w:w="387"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rPr>
            </w:pPr>
          </w:p>
        </w:tc>
        <w:tc>
          <w:tcPr>
            <w:tcW w:w="405"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pct"/>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Cs/>
              </w:rPr>
            </w:pPr>
          </w:p>
        </w:tc>
        <w:tc>
          <w:tcPr>
            <w:tcW w:w="587" w:type="pct"/>
            <w:vMerge w:val="restar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rPr>
            </w:pPr>
            <w:r>
              <w:rPr>
                <w:rFonts w:hint="eastAsia" w:ascii="方正仿宋_GBK" w:hAnsi="方正仿宋_GBK" w:eastAsia="方正仿宋_GBK" w:cs="方正仿宋_GBK"/>
                <w:bCs/>
              </w:rPr>
              <w:t>相关病史（15分）</w:t>
            </w:r>
          </w:p>
        </w:tc>
        <w:tc>
          <w:tcPr>
            <w:tcW w:w="2613" w:type="pct"/>
            <w:gridSpan w:val="2"/>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rPr>
            </w:pPr>
            <w:r>
              <w:rPr>
                <w:rFonts w:hint="eastAsia" w:ascii="方正仿宋_GBK" w:hAnsi="方正仿宋_GBK" w:eastAsia="方正仿宋_GBK" w:cs="方正仿宋_GBK"/>
                <w:bCs/>
              </w:rPr>
              <w:t>有无药物过敏史</w:t>
            </w:r>
          </w:p>
        </w:tc>
        <w:tc>
          <w:tcPr>
            <w:tcW w:w="409"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kern w:val="2"/>
              </w:rPr>
            </w:pPr>
            <w:r>
              <w:rPr>
                <w:rFonts w:hint="eastAsia" w:ascii="方正仿宋_GBK" w:hAnsi="方正仿宋_GBK" w:eastAsia="方正仿宋_GBK" w:cs="方正仿宋_GBK"/>
                <w:bCs/>
              </w:rPr>
              <w:t>6</w:t>
            </w:r>
          </w:p>
        </w:tc>
        <w:tc>
          <w:tcPr>
            <w:tcW w:w="387"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rPr>
            </w:pPr>
          </w:p>
        </w:tc>
        <w:tc>
          <w:tcPr>
            <w:tcW w:w="405"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pct"/>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Cs/>
              </w:rPr>
            </w:pPr>
          </w:p>
        </w:tc>
        <w:tc>
          <w:tcPr>
            <w:tcW w:w="587" w:type="pct"/>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Cs/>
              </w:rPr>
            </w:pPr>
          </w:p>
        </w:tc>
        <w:tc>
          <w:tcPr>
            <w:tcW w:w="2613" w:type="pct"/>
            <w:gridSpan w:val="2"/>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rPr>
            </w:pPr>
            <w:r>
              <w:rPr>
                <w:rFonts w:hint="eastAsia" w:ascii="方正仿宋_GBK" w:hAnsi="方正仿宋_GBK" w:eastAsia="方正仿宋_GBK" w:cs="方正仿宋_GBK"/>
                <w:bCs/>
              </w:rPr>
              <w:t>与该病有关的其他病史：鼻窦炎、牙周脓肿等感染病史；有无支气管扩张、肺结核病史；有无长期卧床史；有无烟酒嗜好</w:t>
            </w:r>
          </w:p>
        </w:tc>
        <w:tc>
          <w:tcPr>
            <w:tcW w:w="409"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kern w:val="2"/>
              </w:rPr>
            </w:pPr>
            <w:r>
              <w:rPr>
                <w:rFonts w:hint="eastAsia" w:ascii="方正仿宋_GBK" w:hAnsi="方正仿宋_GBK" w:eastAsia="方正仿宋_GBK" w:cs="方正仿宋_GBK"/>
                <w:bCs/>
              </w:rPr>
              <w:t>9</w:t>
            </w:r>
          </w:p>
        </w:tc>
        <w:tc>
          <w:tcPr>
            <w:tcW w:w="387"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rPr>
            </w:pPr>
          </w:p>
        </w:tc>
        <w:tc>
          <w:tcPr>
            <w:tcW w:w="405"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pct"/>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val="0"/>
              <w:jc w:val="center"/>
              <w:rPr>
                <w:rFonts w:hint="eastAsia" w:ascii="方正仿宋_GBK" w:hAnsi="方正仿宋_GBK" w:eastAsia="方正仿宋_GBK" w:cs="方正仿宋_GBK"/>
                <w:bCs/>
              </w:rPr>
            </w:pPr>
            <w:r>
              <w:rPr>
                <w:rFonts w:hint="eastAsia" w:ascii="方正仿宋_GBK" w:hAnsi="方正仿宋_GBK" w:eastAsia="方正仿宋_GBK" w:cs="方正仿宋_GBK"/>
                <w:bCs/>
              </w:rPr>
              <w:t>问诊技巧 （15分）</w:t>
            </w:r>
          </w:p>
        </w:tc>
        <w:tc>
          <w:tcPr>
            <w:tcW w:w="3200" w:type="pct"/>
            <w:gridSpan w:val="3"/>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rPr>
            </w:pPr>
            <w:r>
              <w:rPr>
                <w:rFonts w:hint="eastAsia" w:ascii="方正仿宋_GBK" w:hAnsi="方正仿宋_GBK" w:eastAsia="方正仿宋_GBK" w:cs="方正仿宋_GBK"/>
                <w:bCs/>
              </w:rPr>
              <w:t>条理性差、不能抓住重点</w:t>
            </w:r>
          </w:p>
        </w:tc>
        <w:tc>
          <w:tcPr>
            <w:tcW w:w="409"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kern w:val="2"/>
              </w:rPr>
            </w:pPr>
            <w:r>
              <w:rPr>
                <w:rFonts w:hint="eastAsia" w:ascii="方正仿宋_GBK" w:hAnsi="方正仿宋_GBK" w:eastAsia="方正仿宋_GBK" w:cs="方正仿宋_GBK"/>
                <w:bCs/>
              </w:rPr>
              <w:t>5</w:t>
            </w:r>
          </w:p>
        </w:tc>
        <w:tc>
          <w:tcPr>
            <w:tcW w:w="387"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rPr>
            </w:pPr>
          </w:p>
        </w:tc>
        <w:tc>
          <w:tcPr>
            <w:tcW w:w="405"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pct"/>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Cs/>
                <w:kern w:val="2"/>
              </w:rPr>
            </w:pPr>
          </w:p>
        </w:tc>
        <w:tc>
          <w:tcPr>
            <w:tcW w:w="3200" w:type="pct"/>
            <w:gridSpan w:val="3"/>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rPr>
            </w:pPr>
            <w:r>
              <w:rPr>
                <w:rFonts w:hint="eastAsia" w:ascii="方正仿宋_GBK" w:hAnsi="方正仿宋_GBK" w:eastAsia="方正仿宋_GBK" w:cs="方正仿宋_GBK"/>
                <w:bCs/>
              </w:rPr>
              <w:t>没有围绕病情询问</w:t>
            </w:r>
          </w:p>
        </w:tc>
        <w:tc>
          <w:tcPr>
            <w:tcW w:w="409"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kern w:val="2"/>
              </w:rPr>
            </w:pPr>
            <w:r>
              <w:rPr>
                <w:rFonts w:hint="eastAsia" w:ascii="方正仿宋_GBK" w:hAnsi="方正仿宋_GBK" w:eastAsia="方正仿宋_GBK" w:cs="方正仿宋_GBK"/>
                <w:bCs/>
              </w:rPr>
              <w:t>4</w:t>
            </w:r>
          </w:p>
        </w:tc>
        <w:tc>
          <w:tcPr>
            <w:tcW w:w="387"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rPr>
            </w:pPr>
          </w:p>
        </w:tc>
        <w:tc>
          <w:tcPr>
            <w:tcW w:w="405"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pct"/>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Cs/>
                <w:kern w:val="2"/>
              </w:rPr>
            </w:pPr>
          </w:p>
        </w:tc>
        <w:tc>
          <w:tcPr>
            <w:tcW w:w="3200" w:type="pct"/>
            <w:gridSpan w:val="3"/>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rPr>
            </w:pPr>
            <w:r>
              <w:rPr>
                <w:rFonts w:hint="eastAsia" w:ascii="方正仿宋_GBK" w:hAnsi="方正仿宋_GBK" w:eastAsia="方正仿宋_GBK" w:cs="方正仿宋_GBK"/>
                <w:bCs/>
              </w:rPr>
              <w:t>问诊语言不恰当</w:t>
            </w:r>
          </w:p>
        </w:tc>
        <w:tc>
          <w:tcPr>
            <w:tcW w:w="409"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rPr>
            </w:pPr>
            <w:r>
              <w:rPr>
                <w:rFonts w:hint="eastAsia" w:ascii="方正仿宋_GBK" w:hAnsi="方正仿宋_GBK" w:eastAsia="方正仿宋_GBK" w:cs="方正仿宋_GBK"/>
                <w:bCs/>
              </w:rPr>
              <w:t>3</w:t>
            </w:r>
          </w:p>
        </w:tc>
        <w:tc>
          <w:tcPr>
            <w:tcW w:w="387"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rPr>
            </w:pPr>
          </w:p>
        </w:tc>
        <w:tc>
          <w:tcPr>
            <w:tcW w:w="405"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pct"/>
            <w:vMerge w:val="continue"/>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Cs/>
                <w:kern w:val="2"/>
              </w:rPr>
            </w:pPr>
          </w:p>
        </w:tc>
        <w:tc>
          <w:tcPr>
            <w:tcW w:w="3200" w:type="pct"/>
            <w:gridSpan w:val="3"/>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rPr>
            </w:pPr>
            <w:r>
              <w:rPr>
                <w:rFonts w:hint="eastAsia" w:ascii="方正仿宋_GBK" w:hAnsi="方正仿宋_GBK" w:eastAsia="方正仿宋_GBK" w:cs="方正仿宋_GBK"/>
                <w:bCs/>
              </w:rPr>
              <w:t>暗示性问诊</w:t>
            </w:r>
          </w:p>
        </w:tc>
        <w:tc>
          <w:tcPr>
            <w:tcW w:w="409"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rPr>
            </w:pPr>
            <w:r>
              <w:rPr>
                <w:rFonts w:hint="eastAsia" w:ascii="方正仿宋_GBK" w:hAnsi="方正仿宋_GBK" w:eastAsia="方正仿宋_GBK" w:cs="方正仿宋_GBK"/>
                <w:bCs/>
              </w:rPr>
              <w:t>3</w:t>
            </w:r>
          </w:p>
        </w:tc>
        <w:tc>
          <w:tcPr>
            <w:tcW w:w="387"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rPr>
            </w:pPr>
          </w:p>
        </w:tc>
        <w:tc>
          <w:tcPr>
            <w:tcW w:w="405"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pct"/>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rPr>
            </w:pPr>
            <w:r>
              <w:rPr>
                <w:rFonts w:hint="eastAsia" w:ascii="方正仿宋_GBK" w:hAnsi="方正仿宋_GBK" w:eastAsia="方正仿宋_GBK" w:cs="方正仿宋_GBK"/>
                <w:bCs/>
              </w:rPr>
              <w:t>总分</w:t>
            </w:r>
          </w:p>
        </w:tc>
        <w:tc>
          <w:tcPr>
            <w:tcW w:w="4402" w:type="pct"/>
            <w:gridSpan w:val="6"/>
            <w:tcBorders>
              <w:top w:val="single" w:color="auto" w:sz="4" w:space="0"/>
              <w:left w:val="single" w:color="auto" w:sz="4" w:space="0"/>
              <w:bottom w:val="single" w:color="auto" w:sz="4" w:space="0"/>
              <w:right w:val="single" w:color="auto" w:sz="4" w:space="0"/>
            </w:tcBorders>
            <w:vAlign w:val="center"/>
          </w:tcPr>
          <w:p>
            <w:pPr>
              <w:widowControl w:val="0"/>
              <w:wordWrap w:val="0"/>
              <w:topLinePunct/>
              <w:jc w:val="center"/>
              <w:rPr>
                <w:rFonts w:hint="eastAsia" w:ascii="方正仿宋_GBK" w:hAnsi="方正仿宋_GBK" w:eastAsia="方正仿宋_GBK" w:cs="方正仿宋_GBK"/>
                <w:bCs/>
              </w:rPr>
            </w:pPr>
            <w:r>
              <w:rPr>
                <w:rFonts w:hint="eastAsia" w:ascii="方正仿宋_GBK" w:hAnsi="方正仿宋_GBK" w:eastAsia="方正仿宋_GBK" w:cs="方正仿宋_GBK"/>
                <w:bCs/>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pct"/>
            <w:tcBorders>
              <w:top w:val="single" w:color="auto" w:sz="4" w:space="0"/>
              <w:left w:val="single" w:color="auto" w:sz="4" w:space="0"/>
              <w:bottom w:val="single" w:color="auto" w:sz="4" w:space="0"/>
              <w:right w:val="single" w:color="auto" w:sz="4" w:space="0"/>
            </w:tcBorders>
          </w:tcPr>
          <w:p>
            <w:pPr>
              <w:widowControl w:val="0"/>
              <w:wordWrap w:val="0"/>
              <w:topLinePunct/>
              <w:jc w:val="center"/>
              <w:rPr>
                <w:rFonts w:hint="eastAsia" w:ascii="方正仿宋_GBK" w:hAnsi="方正仿宋_GBK" w:eastAsia="方正仿宋_GBK" w:cs="方正仿宋_GBK"/>
                <w:bCs/>
              </w:rPr>
            </w:pPr>
            <w:r>
              <w:rPr>
                <w:rFonts w:hint="eastAsia" w:ascii="方正仿宋_GBK" w:hAnsi="方正仿宋_GBK" w:eastAsia="方正仿宋_GBK" w:cs="方正仿宋_GBK"/>
                <w:bCs/>
              </w:rPr>
              <w:t>得分</w:t>
            </w:r>
          </w:p>
        </w:tc>
        <w:tc>
          <w:tcPr>
            <w:tcW w:w="4402" w:type="pct"/>
            <w:gridSpan w:val="6"/>
            <w:tcBorders>
              <w:top w:val="single" w:color="auto" w:sz="4" w:space="0"/>
              <w:left w:val="single" w:color="auto" w:sz="4" w:space="0"/>
              <w:bottom w:val="single" w:color="auto" w:sz="4" w:space="0"/>
              <w:right w:val="single" w:color="auto" w:sz="4" w:space="0"/>
            </w:tcBorders>
          </w:tcPr>
          <w:p>
            <w:pPr>
              <w:widowControl w:val="0"/>
              <w:wordWrap w:val="0"/>
              <w:topLinePunct/>
              <w:jc w:val="center"/>
              <w:rPr>
                <w:rFonts w:hint="eastAsia" w:ascii="方正仿宋_GBK" w:hAnsi="方正仿宋_GBK" w:eastAsia="方正仿宋_GBK" w:cs="方正仿宋_GBK"/>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97" w:type="pct"/>
            <w:tcBorders>
              <w:top w:val="single" w:color="auto" w:sz="4" w:space="0"/>
              <w:left w:val="single" w:color="auto" w:sz="4" w:space="0"/>
              <w:bottom w:val="single" w:color="auto" w:sz="4" w:space="0"/>
              <w:right w:val="single" w:color="auto" w:sz="4" w:space="0"/>
            </w:tcBorders>
          </w:tcPr>
          <w:p>
            <w:pPr>
              <w:widowControl w:val="0"/>
              <w:wordWrap w:val="0"/>
              <w:topLinePunct/>
              <w:jc w:val="center"/>
              <w:rPr>
                <w:rFonts w:hint="eastAsia" w:ascii="方正仿宋_GBK" w:hAnsi="方正仿宋_GBK" w:eastAsia="方正仿宋_GBK" w:cs="方正仿宋_GBK"/>
                <w:bCs/>
              </w:rPr>
            </w:pPr>
            <w:r>
              <w:rPr>
                <w:rFonts w:hint="eastAsia" w:ascii="方正仿宋_GBK" w:hAnsi="方正仿宋_GBK" w:eastAsia="方正仿宋_GBK" w:cs="方正仿宋_GBK"/>
                <w:bCs/>
              </w:rPr>
              <w:t>裁判签名</w:t>
            </w:r>
          </w:p>
        </w:tc>
        <w:tc>
          <w:tcPr>
            <w:tcW w:w="4402" w:type="pct"/>
            <w:gridSpan w:val="6"/>
            <w:tcBorders>
              <w:top w:val="single" w:color="auto" w:sz="4" w:space="0"/>
              <w:left w:val="single" w:color="auto" w:sz="4" w:space="0"/>
              <w:bottom w:val="single" w:color="auto" w:sz="4" w:space="0"/>
              <w:right w:val="single" w:color="auto" w:sz="4" w:space="0"/>
            </w:tcBorders>
          </w:tcPr>
          <w:p>
            <w:pPr>
              <w:widowControl w:val="0"/>
              <w:wordWrap w:val="0"/>
              <w:topLinePunct/>
              <w:jc w:val="center"/>
              <w:rPr>
                <w:rFonts w:hint="eastAsia" w:ascii="方正仿宋_GBK" w:hAnsi="方正仿宋_GBK" w:eastAsia="方正仿宋_GBK" w:cs="方正仿宋_GBK"/>
                <w:bCs/>
              </w:rPr>
            </w:pPr>
          </w:p>
        </w:tc>
      </w:tr>
    </w:tbl>
    <w:p>
      <w:pPr>
        <w:spacing w:line="580" w:lineRule="exact"/>
        <w:ind w:firstLine="586" w:firstLineChars="200"/>
        <w:rPr>
          <w:rFonts w:ascii="Times New Roman" w:hAnsi="Times New Roman" w:eastAsia="仿宋_GB2312" w:cs="Times New Roman"/>
          <w:b/>
          <w:bCs/>
          <w:spacing w:val="6"/>
          <w:kern w:val="2"/>
          <w:sz w:val="28"/>
          <w:szCs w:val="28"/>
        </w:rPr>
      </w:pPr>
      <w:r>
        <w:rPr>
          <w:rFonts w:hint="eastAsia" w:ascii="Times New Roman" w:hAnsi="Times New Roman" w:eastAsia="仿宋_GB2312"/>
          <w:b/>
          <w:bCs/>
          <w:spacing w:val="6"/>
          <w:sz w:val="28"/>
          <w:szCs w:val="28"/>
        </w:rPr>
        <w:t>样题</w:t>
      </w:r>
      <w:r>
        <w:rPr>
          <w:rFonts w:ascii="Times New Roman" w:hAnsi="Times New Roman" w:eastAsia="仿宋_GB2312"/>
          <w:b/>
          <w:bCs/>
          <w:spacing w:val="6"/>
          <w:sz w:val="28"/>
          <w:szCs w:val="28"/>
        </w:rPr>
        <w:t>2</w:t>
      </w:r>
    </w:p>
    <w:p>
      <w:pPr>
        <w:spacing w:line="580" w:lineRule="exact"/>
        <w:ind w:firstLine="586" w:firstLineChars="200"/>
        <w:rPr>
          <w:rFonts w:ascii="Times New Roman" w:hAnsi="Times New Roman" w:eastAsia="仿宋_GB2312"/>
          <w:b/>
          <w:bCs/>
          <w:spacing w:val="6"/>
          <w:sz w:val="28"/>
          <w:szCs w:val="28"/>
        </w:rPr>
      </w:pPr>
      <w:r>
        <w:rPr>
          <w:rFonts w:hint="eastAsia" w:ascii="Times New Roman" w:hAnsi="Times New Roman" w:eastAsia="仿宋_GB2312"/>
          <w:b/>
          <w:bCs/>
          <w:spacing w:val="6"/>
          <w:sz w:val="28"/>
          <w:szCs w:val="28"/>
        </w:rPr>
        <w:t>模块一</w:t>
      </w:r>
      <w:r>
        <w:rPr>
          <w:rFonts w:ascii="Times New Roman" w:hAnsi="Times New Roman" w:eastAsia="仿宋_GB2312"/>
          <w:b/>
          <w:bCs/>
          <w:spacing w:val="6"/>
          <w:sz w:val="28"/>
          <w:szCs w:val="28"/>
        </w:rPr>
        <w:t xml:space="preserve"> </w:t>
      </w:r>
      <w:r>
        <w:rPr>
          <w:rFonts w:hint="eastAsia" w:ascii="Times New Roman" w:hAnsi="Times New Roman" w:eastAsia="仿宋_GB2312"/>
          <w:b/>
          <w:bCs/>
          <w:spacing w:val="6"/>
          <w:sz w:val="28"/>
          <w:szCs w:val="28"/>
        </w:rPr>
        <w:t>基本医疗服务</w:t>
      </w:r>
    </w:p>
    <w:p>
      <w:pPr>
        <w:spacing w:line="580" w:lineRule="exact"/>
        <w:ind w:firstLine="586" w:firstLineChars="200"/>
        <w:rPr>
          <w:rFonts w:ascii="Times New Roman" w:hAnsi="Times New Roman" w:eastAsia="仿宋_GB2312"/>
          <w:b/>
          <w:bCs/>
          <w:spacing w:val="6"/>
          <w:sz w:val="28"/>
          <w:szCs w:val="28"/>
        </w:rPr>
      </w:pPr>
      <w:r>
        <w:rPr>
          <w:rFonts w:hint="eastAsia" w:ascii="Times New Roman" w:hAnsi="Times New Roman" w:eastAsia="仿宋_GB2312"/>
          <w:b/>
          <w:bCs/>
          <w:spacing w:val="6"/>
          <w:sz w:val="28"/>
          <w:szCs w:val="28"/>
        </w:rPr>
        <w:t>任务</w:t>
      </w:r>
      <w:r>
        <w:rPr>
          <w:rFonts w:ascii="Times New Roman" w:hAnsi="Times New Roman" w:eastAsia="仿宋_GB2312"/>
          <w:b/>
          <w:bCs/>
          <w:spacing w:val="6"/>
          <w:sz w:val="28"/>
          <w:szCs w:val="28"/>
        </w:rPr>
        <w:t>1</w:t>
      </w:r>
      <w:r>
        <w:rPr>
          <w:rFonts w:hint="eastAsia" w:ascii="Times New Roman" w:hAnsi="Times New Roman" w:eastAsia="仿宋_GB2312"/>
          <w:b/>
          <w:bCs/>
          <w:spacing w:val="6"/>
          <w:sz w:val="28"/>
          <w:szCs w:val="28"/>
        </w:rPr>
        <w:t>病例分析</w:t>
      </w:r>
    </w:p>
    <w:p>
      <w:pPr>
        <w:spacing w:line="580" w:lineRule="exact"/>
        <w:ind w:firstLine="586" w:firstLineChars="200"/>
        <w:rPr>
          <w:rFonts w:ascii="Times New Roman" w:hAnsi="Times New Roman" w:eastAsia="仿宋_GB2312"/>
          <w:spacing w:val="6"/>
          <w:sz w:val="28"/>
          <w:szCs w:val="28"/>
        </w:rPr>
      </w:pPr>
      <w:r>
        <w:rPr>
          <w:rFonts w:hint="eastAsia" w:ascii="Times New Roman" w:hAnsi="Times New Roman" w:eastAsia="仿宋_GB2312"/>
          <w:b/>
          <w:bCs/>
          <w:spacing w:val="6"/>
          <w:sz w:val="28"/>
          <w:szCs w:val="28"/>
        </w:rPr>
        <w:t>完成时间：</w:t>
      </w:r>
      <w:r>
        <w:rPr>
          <w:rFonts w:ascii="Times New Roman" w:hAnsi="Times New Roman" w:eastAsia="仿宋_GB2312"/>
          <w:spacing w:val="6"/>
          <w:sz w:val="28"/>
          <w:szCs w:val="28"/>
        </w:rPr>
        <w:t>15</w:t>
      </w:r>
      <w:r>
        <w:rPr>
          <w:rFonts w:hint="eastAsia" w:ascii="Times New Roman" w:hAnsi="Times New Roman" w:eastAsia="仿宋_GB2312"/>
          <w:spacing w:val="6"/>
          <w:sz w:val="28"/>
          <w:szCs w:val="28"/>
        </w:rPr>
        <w:t>分钟。</w:t>
      </w:r>
    </w:p>
    <w:p>
      <w:pPr>
        <w:spacing w:line="580" w:lineRule="exact"/>
        <w:ind w:firstLine="586" w:firstLineChars="200"/>
        <w:rPr>
          <w:rFonts w:ascii="Times New Roman" w:hAnsi="Times New Roman" w:eastAsia="仿宋_GB2312"/>
          <w:spacing w:val="6"/>
          <w:sz w:val="28"/>
          <w:szCs w:val="28"/>
        </w:rPr>
      </w:pPr>
      <w:r>
        <w:rPr>
          <w:rFonts w:hint="eastAsia" w:ascii="Times New Roman" w:hAnsi="Times New Roman" w:eastAsia="仿宋_GB2312"/>
          <w:b/>
          <w:bCs/>
          <w:spacing w:val="6"/>
          <w:sz w:val="28"/>
          <w:szCs w:val="28"/>
        </w:rPr>
        <w:t>题卡：</w:t>
      </w:r>
      <w:r>
        <w:rPr>
          <w:rFonts w:hint="eastAsia" w:ascii="Times New Roman" w:hAnsi="Times New Roman" w:eastAsia="仿宋_GB2312"/>
          <w:spacing w:val="6"/>
          <w:sz w:val="28"/>
          <w:szCs w:val="28"/>
        </w:rPr>
        <w:t>王某，男性，</w:t>
      </w:r>
      <w:r>
        <w:rPr>
          <w:rFonts w:ascii="Times New Roman" w:hAnsi="Times New Roman" w:eastAsia="仿宋_GB2312"/>
          <w:spacing w:val="6"/>
          <w:sz w:val="28"/>
          <w:szCs w:val="28"/>
        </w:rPr>
        <w:t>35</w:t>
      </w:r>
      <w:r>
        <w:rPr>
          <w:rFonts w:hint="eastAsia" w:ascii="Times New Roman" w:hAnsi="Times New Roman" w:eastAsia="仿宋_GB2312"/>
          <w:spacing w:val="6"/>
          <w:sz w:val="28"/>
          <w:szCs w:val="28"/>
        </w:rPr>
        <w:t>岁。发现血压高</w:t>
      </w:r>
      <w:r>
        <w:rPr>
          <w:rFonts w:ascii="Times New Roman" w:hAnsi="Times New Roman" w:eastAsia="仿宋_GB2312"/>
          <w:spacing w:val="6"/>
          <w:sz w:val="28"/>
          <w:szCs w:val="28"/>
        </w:rPr>
        <w:t>1</w:t>
      </w:r>
      <w:r>
        <w:rPr>
          <w:rFonts w:hint="eastAsia" w:ascii="Times New Roman" w:hAnsi="Times New Roman" w:eastAsia="仿宋_GB2312"/>
          <w:spacing w:val="6"/>
          <w:sz w:val="28"/>
          <w:szCs w:val="28"/>
        </w:rPr>
        <w:t>年，发热伴咳嗽</w:t>
      </w:r>
      <w:r>
        <w:rPr>
          <w:rFonts w:ascii="Times New Roman" w:hAnsi="Times New Roman" w:eastAsia="仿宋_GB2312"/>
          <w:spacing w:val="6"/>
          <w:sz w:val="28"/>
          <w:szCs w:val="28"/>
        </w:rPr>
        <w:t>8</w:t>
      </w:r>
      <w:r>
        <w:rPr>
          <w:rFonts w:hint="eastAsia" w:ascii="Times New Roman" w:hAnsi="Times New Roman" w:eastAsia="仿宋_GB2312"/>
          <w:spacing w:val="6"/>
          <w:sz w:val="28"/>
          <w:szCs w:val="28"/>
        </w:rPr>
        <w:t>天，恶心、呕吐</w:t>
      </w:r>
      <w:r>
        <w:rPr>
          <w:rFonts w:ascii="Times New Roman" w:hAnsi="Times New Roman" w:eastAsia="仿宋_GB2312"/>
          <w:spacing w:val="6"/>
          <w:sz w:val="28"/>
          <w:szCs w:val="28"/>
        </w:rPr>
        <w:t>3</w:t>
      </w:r>
      <w:r>
        <w:rPr>
          <w:rFonts w:hint="eastAsia" w:ascii="Times New Roman" w:hAnsi="Times New Roman" w:eastAsia="仿宋_GB2312"/>
          <w:spacing w:val="6"/>
          <w:sz w:val="28"/>
          <w:szCs w:val="28"/>
        </w:rPr>
        <w:t>天。</w:t>
      </w:r>
    </w:p>
    <w:p>
      <w:pPr>
        <w:spacing w:line="580" w:lineRule="exact"/>
        <w:ind w:firstLine="584" w:firstLineChars="200"/>
        <w:rPr>
          <w:rFonts w:ascii="Times New Roman" w:hAnsi="Times New Roman" w:eastAsia="仿宋_GB2312"/>
          <w:spacing w:val="6"/>
          <w:sz w:val="28"/>
          <w:szCs w:val="28"/>
        </w:rPr>
      </w:pPr>
      <w:r>
        <w:rPr>
          <w:rFonts w:hint="eastAsia" w:ascii="Times New Roman" w:hAnsi="Times New Roman" w:eastAsia="仿宋_GB2312"/>
          <w:spacing w:val="6"/>
          <w:sz w:val="28"/>
          <w:szCs w:val="28"/>
        </w:rPr>
        <w:t>患者</w:t>
      </w:r>
      <w:r>
        <w:rPr>
          <w:rFonts w:ascii="Times New Roman" w:hAnsi="Times New Roman" w:eastAsia="仿宋_GB2312"/>
          <w:spacing w:val="6"/>
          <w:sz w:val="28"/>
          <w:szCs w:val="28"/>
        </w:rPr>
        <w:t>1</w:t>
      </w:r>
      <w:r>
        <w:rPr>
          <w:rFonts w:hint="eastAsia" w:ascii="Times New Roman" w:hAnsi="Times New Roman" w:eastAsia="仿宋_GB2312"/>
          <w:spacing w:val="6"/>
          <w:sz w:val="28"/>
          <w:szCs w:val="28"/>
        </w:rPr>
        <w:t>年前体检时发现血压升高，达</w:t>
      </w:r>
      <w:r>
        <w:rPr>
          <w:rFonts w:ascii="Times New Roman" w:hAnsi="Times New Roman" w:eastAsia="仿宋_GB2312"/>
          <w:spacing w:val="6"/>
          <w:sz w:val="28"/>
          <w:szCs w:val="28"/>
        </w:rPr>
        <w:t>160/100mmHg</w:t>
      </w:r>
      <w:r>
        <w:rPr>
          <w:rFonts w:hint="eastAsia" w:ascii="Times New Roman" w:hAnsi="Times New Roman" w:eastAsia="仿宋_GB2312"/>
          <w:spacing w:val="6"/>
          <w:sz w:val="28"/>
          <w:szCs w:val="28"/>
        </w:rPr>
        <w:t>，未规律服用降压药物。半年前出现夜尿增多，每夜</w:t>
      </w:r>
      <w:r>
        <w:rPr>
          <w:rFonts w:ascii="Times New Roman" w:hAnsi="Times New Roman" w:eastAsia="仿宋_GB2312"/>
          <w:spacing w:val="6"/>
          <w:sz w:val="28"/>
          <w:szCs w:val="28"/>
        </w:rPr>
        <w:t>2</w:t>
      </w:r>
      <w:r>
        <w:rPr>
          <w:rFonts w:hint="eastAsia" w:ascii="Times New Roman" w:hAnsi="Times New Roman" w:eastAsia="仿宋_GB2312"/>
          <w:spacing w:val="6"/>
          <w:sz w:val="28"/>
          <w:szCs w:val="28"/>
        </w:rPr>
        <w:t>～</w:t>
      </w:r>
      <w:r>
        <w:rPr>
          <w:rFonts w:ascii="Times New Roman" w:hAnsi="Times New Roman" w:eastAsia="仿宋_GB2312"/>
          <w:spacing w:val="6"/>
          <w:sz w:val="28"/>
          <w:szCs w:val="28"/>
        </w:rPr>
        <w:t>3</w:t>
      </w:r>
      <w:r>
        <w:rPr>
          <w:rFonts w:hint="eastAsia" w:ascii="Times New Roman" w:hAnsi="Times New Roman" w:eastAsia="仿宋_GB2312"/>
          <w:spacing w:val="6"/>
          <w:sz w:val="28"/>
          <w:szCs w:val="28"/>
        </w:rPr>
        <w:t>次，不伴尿色改变。</w:t>
      </w:r>
      <w:r>
        <w:rPr>
          <w:rFonts w:ascii="Times New Roman" w:hAnsi="Times New Roman" w:eastAsia="仿宋_GB2312"/>
          <w:spacing w:val="6"/>
          <w:sz w:val="28"/>
          <w:szCs w:val="28"/>
        </w:rPr>
        <w:t>8</w:t>
      </w:r>
      <w:r>
        <w:rPr>
          <w:rFonts w:hint="eastAsia" w:ascii="Times New Roman" w:hAnsi="Times New Roman" w:eastAsia="仿宋_GB2312"/>
          <w:spacing w:val="6"/>
          <w:sz w:val="28"/>
          <w:szCs w:val="28"/>
        </w:rPr>
        <w:t>天前患者受凉后出现发热，体温最高</w:t>
      </w:r>
      <w:r>
        <w:rPr>
          <w:rFonts w:ascii="Times New Roman" w:hAnsi="Times New Roman" w:eastAsia="仿宋_GB2312"/>
          <w:spacing w:val="6"/>
          <w:sz w:val="28"/>
          <w:szCs w:val="28"/>
        </w:rPr>
        <w:t>38℃</w:t>
      </w:r>
      <w:r>
        <w:rPr>
          <w:rFonts w:hint="eastAsia" w:ascii="Times New Roman" w:hAnsi="Times New Roman" w:eastAsia="仿宋_GB2312"/>
          <w:spacing w:val="6"/>
          <w:sz w:val="28"/>
          <w:szCs w:val="28"/>
        </w:rPr>
        <w:t>，伴咳嗽、咳黄白色黏痰。就诊于附近卫生所，给予</w:t>
      </w:r>
      <w:r>
        <w:rPr>
          <w:rFonts w:ascii="Times New Roman" w:hAnsi="Times New Roman" w:eastAsia="仿宋_GB2312"/>
          <w:spacing w:val="6"/>
          <w:sz w:val="28"/>
          <w:szCs w:val="28"/>
        </w:rPr>
        <w:t>“</w:t>
      </w:r>
      <w:r>
        <w:rPr>
          <w:rFonts w:hint="eastAsia" w:ascii="Times New Roman" w:hAnsi="Times New Roman" w:eastAsia="仿宋_GB2312"/>
          <w:spacing w:val="6"/>
          <w:sz w:val="28"/>
          <w:szCs w:val="28"/>
        </w:rPr>
        <w:t>阿奇霉素</w:t>
      </w:r>
      <w:r>
        <w:rPr>
          <w:rFonts w:ascii="Times New Roman" w:hAnsi="Times New Roman" w:eastAsia="仿宋_GB2312"/>
          <w:spacing w:val="6"/>
          <w:sz w:val="28"/>
          <w:szCs w:val="28"/>
        </w:rPr>
        <w:t>”</w:t>
      </w:r>
      <w:r>
        <w:rPr>
          <w:rFonts w:hint="eastAsia" w:ascii="Times New Roman" w:hAnsi="Times New Roman" w:eastAsia="仿宋_GB2312"/>
          <w:spacing w:val="6"/>
          <w:sz w:val="28"/>
          <w:szCs w:val="28"/>
        </w:rPr>
        <w:t>口服</w:t>
      </w:r>
      <w:r>
        <w:rPr>
          <w:rFonts w:ascii="Times New Roman" w:hAnsi="Times New Roman" w:eastAsia="仿宋_GB2312"/>
          <w:spacing w:val="6"/>
          <w:sz w:val="28"/>
          <w:szCs w:val="28"/>
        </w:rPr>
        <w:t>3</w:t>
      </w:r>
      <w:r>
        <w:rPr>
          <w:rFonts w:hint="eastAsia" w:ascii="Times New Roman" w:hAnsi="Times New Roman" w:eastAsia="仿宋_GB2312"/>
          <w:spacing w:val="6"/>
          <w:sz w:val="28"/>
          <w:szCs w:val="28"/>
        </w:rPr>
        <w:t>天</w:t>
      </w:r>
      <w:r>
        <w:rPr>
          <w:rFonts w:ascii="Times New Roman" w:hAnsi="Times New Roman" w:eastAsia="仿宋_GB2312"/>
          <w:spacing w:val="6"/>
          <w:sz w:val="28"/>
          <w:szCs w:val="28"/>
        </w:rPr>
        <w:t>,</w:t>
      </w:r>
      <w:r>
        <w:rPr>
          <w:rFonts w:hint="eastAsia" w:ascii="Times New Roman" w:hAnsi="Times New Roman" w:eastAsia="仿宋_GB2312"/>
          <w:spacing w:val="6"/>
          <w:sz w:val="28"/>
          <w:szCs w:val="28"/>
        </w:rPr>
        <w:t>症状无明显缓解。近</w:t>
      </w:r>
      <w:r>
        <w:rPr>
          <w:rFonts w:ascii="Times New Roman" w:hAnsi="Times New Roman" w:eastAsia="仿宋_GB2312"/>
          <w:spacing w:val="6"/>
          <w:sz w:val="28"/>
          <w:szCs w:val="28"/>
        </w:rPr>
        <w:t>3</w:t>
      </w:r>
      <w:r>
        <w:rPr>
          <w:rFonts w:hint="eastAsia" w:ascii="Times New Roman" w:hAnsi="Times New Roman" w:eastAsia="仿宋_GB2312"/>
          <w:spacing w:val="6"/>
          <w:sz w:val="28"/>
          <w:szCs w:val="28"/>
        </w:rPr>
        <w:t>天患者出现恶心、呕吐、食欲明显下降，伴乏力、头晕。发病以来睡眠稍差，大便正常，体重无明显变化。既往</w:t>
      </w:r>
      <w:r>
        <w:rPr>
          <w:rFonts w:ascii="Times New Roman" w:hAnsi="Times New Roman" w:eastAsia="仿宋_GB2312"/>
          <w:spacing w:val="6"/>
          <w:sz w:val="28"/>
          <w:szCs w:val="28"/>
        </w:rPr>
        <w:t>10</w:t>
      </w:r>
      <w:r>
        <w:rPr>
          <w:rFonts w:hint="eastAsia" w:ascii="Times New Roman" w:hAnsi="Times New Roman" w:eastAsia="仿宋_GB2312"/>
          <w:spacing w:val="6"/>
          <w:sz w:val="28"/>
          <w:szCs w:val="28"/>
        </w:rPr>
        <w:t>余年前因水肿于当地医院查尿蛋白阳性（具体不详），服中药治疗半年后水肿消退，此后未再复查。否认传染病接触史，无遗传病家族史。</w:t>
      </w:r>
    </w:p>
    <w:p>
      <w:pPr>
        <w:spacing w:line="580" w:lineRule="exact"/>
        <w:ind w:firstLine="584" w:firstLineChars="200"/>
        <w:rPr>
          <w:rFonts w:ascii="Times New Roman" w:hAnsi="Times New Roman" w:eastAsia="仿宋_GB2312"/>
          <w:spacing w:val="6"/>
          <w:sz w:val="28"/>
          <w:szCs w:val="28"/>
        </w:rPr>
      </w:pPr>
      <w:r>
        <w:rPr>
          <w:rFonts w:hint="eastAsia" w:ascii="Times New Roman" w:hAnsi="Times New Roman" w:eastAsia="仿宋_GB2312"/>
          <w:spacing w:val="6"/>
          <w:sz w:val="28"/>
          <w:szCs w:val="28"/>
        </w:rPr>
        <w:t>体格检查：</w:t>
      </w:r>
      <w:r>
        <w:rPr>
          <w:rFonts w:ascii="Times New Roman" w:hAnsi="Times New Roman" w:eastAsia="仿宋_GB2312"/>
          <w:spacing w:val="6"/>
          <w:sz w:val="28"/>
          <w:szCs w:val="28"/>
        </w:rPr>
        <w:t>T37.8℃</w:t>
      </w:r>
      <w:r>
        <w:rPr>
          <w:rFonts w:hint="eastAsia" w:ascii="Times New Roman" w:hAnsi="Times New Roman" w:eastAsia="仿宋_GB2312"/>
          <w:spacing w:val="6"/>
          <w:sz w:val="28"/>
          <w:szCs w:val="28"/>
        </w:rPr>
        <w:t>，</w:t>
      </w:r>
      <w:r>
        <w:rPr>
          <w:rFonts w:ascii="Times New Roman" w:hAnsi="Times New Roman" w:eastAsia="仿宋_GB2312"/>
          <w:spacing w:val="6"/>
          <w:sz w:val="28"/>
          <w:szCs w:val="28"/>
        </w:rPr>
        <w:t>P100</w:t>
      </w:r>
      <w:r>
        <w:rPr>
          <w:rFonts w:hint="eastAsia" w:ascii="Times New Roman" w:hAnsi="Times New Roman" w:eastAsia="仿宋_GB2312"/>
          <w:spacing w:val="6"/>
          <w:sz w:val="28"/>
          <w:szCs w:val="28"/>
        </w:rPr>
        <w:t>次</w:t>
      </w:r>
      <w:r>
        <w:rPr>
          <w:rFonts w:ascii="Times New Roman" w:hAnsi="Times New Roman" w:eastAsia="仿宋_GB2312"/>
          <w:spacing w:val="6"/>
          <w:sz w:val="28"/>
          <w:szCs w:val="28"/>
        </w:rPr>
        <w:t>/</w:t>
      </w:r>
      <w:r>
        <w:rPr>
          <w:rFonts w:hint="eastAsia" w:ascii="Times New Roman" w:hAnsi="Times New Roman" w:eastAsia="仿宋_GB2312"/>
          <w:spacing w:val="6"/>
          <w:sz w:val="28"/>
          <w:szCs w:val="28"/>
        </w:rPr>
        <w:t>分，</w:t>
      </w:r>
      <w:r>
        <w:rPr>
          <w:rFonts w:ascii="Times New Roman" w:hAnsi="Times New Roman" w:eastAsia="仿宋_GB2312"/>
          <w:spacing w:val="6"/>
          <w:sz w:val="28"/>
          <w:szCs w:val="28"/>
        </w:rPr>
        <w:t>R20</w:t>
      </w:r>
      <w:r>
        <w:rPr>
          <w:rFonts w:hint="eastAsia" w:ascii="Times New Roman" w:hAnsi="Times New Roman" w:eastAsia="仿宋_GB2312"/>
          <w:spacing w:val="6"/>
          <w:sz w:val="28"/>
          <w:szCs w:val="28"/>
        </w:rPr>
        <w:t>次</w:t>
      </w:r>
      <w:r>
        <w:rPr>
          <w:rFonts w:ascii="Times New Roman" w:hAnsi="Times New Roman" w:eastAsia="仿宋_GB2312"/>
          <w:spacing w:val="6"/>
          <w:sz w:val="28"/>
          <w:szCs w:val="28"/>
        </w:rPr>
        <w:t>/</w:t>
      </w:r>
      <w:r>
        <w:rPr>
          <w:rFonts w:hint="eastAsia" w:ascii="Times New Roman" w:hAnsi="Times New Roman" w:eastAsia="仿宋_GB2312"/>
          <w:spacing w:val="6"/>
          <w:sz w:val="28"/>
          <w:szCs w:val="28"/>
        </w:rPr>
        <w:t>分，</w:t>
      </w:r>
      <w:r>
        <w:rPr>
          <w:rFonts w:ascii="Times New Roman" w:hAnsi="Times New Roman" w:eastAsia="仿宋_GB2312"/>
          <w:spacing w:val="6"/>
          <w:sz w:val="28"/>
          <w:szCs w:val="28"/>
        </w:rPr>
        <w:t>BP165/100mmHg</w:t>
      </w:r>
      <w:r>
        <w:rPr>
          <w:rFonts w:hint="eastAsia" w:ascii="Times New Roman" w:hAnsi="Times New Roman" w:eastAsia="仿宋_GB2312"/>
          <w:spacing w:val="6"/>
          <w:sz w:val="28"/>
          <w:szCs w:val="28"/>
        </w:rPr>
        <w:t>。神志清楚，贫血貌，浅表淋巴结未触及肿大，睑结膜略苍白。双肺呼吸音粗，右下肺可闻及中量细湿</w:t>
      </w:r>
      <w:r>
        <w:rPr>
          <w:rFonts w:hint="eastAsia" w:ascii="微软雅黑" w:hAnsi="微软雅黑" w:eastAsia="微软雅黑" w:cs="微软雅黑"/>
          <w:spacing w:val="6"/>
          <w:sz w:val="28"/>
          <w:szCs w:val="28"/>
        </w:rPr>
        <w:t>啰</w:t>
      </w:r>
      <w:r>
        <w:rPr>
          <w:rFonts w:hint="eastAsia" w:ascii="仿宋_GB2312" w:hAnsi="仿宋_GB2312" w:eastAsia="仿宋_GB2312" w:cs="仿宋_GB2312"/>
          <w:spacing w:val="6"/>
          <w:sz w:val="28"/>
          <w:szCs w:val="28"/>
        </w:rPr>
        <w:t>音。心界不大，心率</w:t>
      </w:r>
      <w:r>
        <w:rPr>
          <w:rFonts w:ascii="Times New Roman" w:hAnsi="Times New Roman" w:eastAsia="仿宋_GB2312"/>
          <w:spacing w:val="6"/>
          <w:sz w:val="28"/>
          <w:szCs w:val="28"/>
        </w:rPr>
        <w:t>100</w:t>
      </w:r>
      <w:r>
        <w:rPr>
          <w:rFonts w:hint="eastAsia" w:ascii="Times New Roman" w:hAnsi="Times New Roman" w:eastAsia="仿宋_GB2312"/>
          <w:spacing w:val="6"/>
          <w:sz w:val="28"/>
          <w:szCs w:val="28"/>
        </w:rPr>
        <w:t>次</w:t>
      </w:r>
      <w:r>
        <w:rPr>
          <w:rFonts w:ascii="Times New Roman" w:hAnsi="Times New Roman" w:eastAsia="仿宋_GB2312"/>
          <w:spacing w:val="6"/>
          <w:sz w:val="28"/>
          <w:szCs w:val="28"/>
        </w:rPr>
        <w:t>/</w:t>
      </w:r>
      <w:r>
        <w:rPr>
          <w:rFonts w:hint="eastAsia" w:ascii="Times New Roman" w:hAnsi="Times New Roman" w:eastAsia="仿宋_GB2312"/>
          <w:spacing w:val="6"/>
          <w:sz w:val="28"/>
          <w:szCs w:val="28"/>
        </w:rPr>
        <w:t>分，律齐，各瓣膜听诊区未闻及杂音。腹平软，无压痛，肝脾肋下未触及。双下肢轻度凹陷性水肿。</w:t>
      </w:r>
    </w:p>
    <w:p>
      <w:pPr>
        <w:spacing w:line="580" w:lineRule="exact"/>
        <w:ind w:firstLine="584" w:firstLineChars="200"/>
        <w:rPr>
          <w:rFonts w:ascii="Times New Roman" w:hAnsi="Times New Roman" w:eastAsia="仿宋_GB2312"/>
          <w:spacing w:val="6"/>
          <w:sz w:val="28"/>
          <w:szCs w:val="28"/>
        </w:rPr>
      </w:pPr>
      <w:r>
        <w:rPr>
          <w:rFonts w:hint="eastAsia" w:ascii="Times New Roman" w:hAnsi="Times New Roman" w:eastAsia="仿宋_GB2312"/>
          <w:spacing w:val="6"/>
          <w:sz w:val="28"/>
          <w:szCs w:val="28"/>
        </w:rPr>
        <w:t>实验室检查：血常规：</w:t>
      </w:r>
      <w:r>
        <w:rPr>
          <w:rFonts w:ascii="Times New Roman" w:hAnsi="Times New Roman" w:eastAsia="仿宋_GB2312"/>
          <w:spacing w:val="6"/>
          <w:sz w:val="28"/>
          <w:szCs w:val="28"/>
        </w:rPr>
        <w:t>Hb 91g/L</w:t>
      </w:r>
      <w:r>
        <w:rPr>
          <w:rFonts w:hint="eastAsia" w:ascii="Times New Roman" w:hAnsi="Times New Roman" w:eastAsia="仿宋_GB2312"/>
          <w:spacing w:val="6"/>
          <w:sz w:val="28"/>
          <w:szCs w:val="28"/>
        </w:rPr>
        <w:t>，</w:t>
      </w:r>
      <w:r>
        <w:rPr>
          <w:rFonts w:ascii="Times New Roman" w:hAnsi="Times New Roman" w:eastAsia="仿宋_GB2312"/>
          <w:spacing w:val="6"/>
          <w:sz w:val="28"/>
          <w:szCs w:val="28"/>
        </w:rPr>
        <w:t>RBC 3.01×10</w:t>
      </w:r>
      <w:r>
        <w:rPr>
          <w:rFonts w:ascii="Times New Roman" w:hAnsi="Times New Roman" w:eastAsia="仿宋_GB2312"/>
          <w:spacing w:val="6"/>
          <w:sz w:val="28"/>
          <w:szCs w:val="28"/>
          <w:vertAlign w:val="superscript"/>
        </w:rPr>
        <w:t>12</w:t>
      </w:r>
      <w:r>
        <w:rPr>
          <w:rFonts w:ascii="Times New Roman" w:hAnsi="Times New Roman" w:eastAsia="仿宋_GB2312"/>
          <w:spacing w:val="6"/>
          <w:sz w:val="28"/>
          <w:szCs w:val="28"/>
        </w:rPr>
        <w:t>/L</w:t>
      </w:r>
      <w:r>
        <w:rPr>
          <w:rFonts w:hint="eastAsia" w:ascii="Times New Roman" w:hAnsi="Times New Roman" w:eastAsia="仿宋_GB2312"/>
          <w:spacing w:val="6"/>
          <w:sz w:val="28"/>
          <w:szCs w:val="28"/>
        </w:rPr>
        <w:t>，</w:t>
      </w:r>
      <w:r>
        <w:rPr>
          <w:rFonts w:ascii="Times New Roman" w:hAnsi="Times New Roman" w:eastAsia="仿宋_GB2312"/>
          <w:spacing w:val="6"/>
          <w:sz w:val="28"/>
          <w:szCs w:val="28"/>
        </w:rPr>
        <w:t>MCV88fl</w:t>
      </w:r>
      <w:r>
        <w:rPr>
          <w:rFonts w:hint="eastAsia" w:ascii="Times New Roman" w:hAnsi="Times New Roman" w:eastAsia="仿宋_GB2312"/>
          <w:spacing w:val="6"/>
          <w:sz w:val="28"/>
          <w:szCs w:val="28"/>
        </w:rPr>
        <w:t>，</w:t>
      </w:r>
      <w:r>
        <w:rPr>
          <w:rFonts w:ascii="Times New Roman" w:hAnsi="Times New Roman" w:eastAsia="仿宋_GB2312"/>
          <w:spacing w:val="6"/>
          <w:sz w:val="28"/>
          <w:szCs w:val="28"/>
        </w:rPr>
        <w:t>WBC11.2×10</w:t>
      </w:r>
      <w:r>
        <w:rPr>
          <w:rFonts w:ascii="Times New Roman" w:hAnsi="Times New Roman" w:eastAsia="仿宋_GB2312"/>
          <w:spacing w:val="6"/>
          <w:sz w:val="28"/>
          <w:szCs w:val="28"/>
          <w:vertAlign w:val="superscript"/>
        </w:rPr>
        <w:t>9</w:t>
      </w:r>
      <w:r>
        <w:rPr>
          <w:rFonts w:ascii="Times New Roman" w:hAnsi="Times New Roman" w:eastAsia="仿宋_GB2312"/>
          <w:spacing w:val="6"/>
          <w:sz w:val="28"/>
          <w:szCs w:val="28"/>
        </w:rPr>
        <w:t>/L</w:t>
      </w:r>
      <w:r>
        <w:rPr>
          <w:rFonts w:hint="eastAsia" w:ascii="Times New Roman" w:hAnsi="Times New Roman" w:eastAsia="仿宋_GB2312"/>
          <w:spacing w:val="6"/>
          <w:sz w:val="28"/>
          <w:szCs w:val="28"/>
        </w:rPr>
        <w:t>，</w:t>
      </w:r>
      <w:r>
        <w:rPr>
          <w:rFonts w:ascii="Times New Roman" w:hAnsi="Times New Roman" w:eastAsia="仿宋_GB2312"/>
          <w:spacing w:val="6"/>
          <w:sz w:val="28"/>
          <w:szCs w:val="28"/>
        </w:rPr>
        <w:t>N0.85</w:t>
      </w:r>
      <w:r>
        <w:rPr>
          <w:rFonts w:hint="eastAsia" w:ascii="Times New Roman" w:hAnsi="Times New Roman" w:eastAsia="仿宋_GB2312"/>
          <w:spacing w:val="6"/>
          <w:sz w:val="28"/>
          <w:szCs w:val="28"/>
        </w:rPr>
        <w:t>，</w:t>
      </w:r>
      <w:r>
        <w:rPr>
          <w:rFonts w:ascii="Times New Roman" w:hAnsi="Times New Roman" w:eastAsia="仿宋_GB2312"/>
          <w:spacing w:val="6"/>
          <w:sz w:val="28"/>
          <w:szCs w:val="28"/>
        </w:rPr>
        <w:t>Plt300×10</w:t>
      </w:r>
      <w:r>
        <w:rPr>
          <w:rFonts w:ascii="Times New Roman" w:hAnsi="Times New Roman" w:eastAsia="仿宋_GB2312"/>
          <w:spacing w:val="6"/>
          <w:sz w:val="28"/>
          <w:szCs w:val="28"/>
          <w:vertAlign w:val="superscript"/>
        </w:rPr>
        <w:t>9</w:t>
      </w:r>
      <w:r>
        <w:rPr>
          <w:rFonts w:ascii="Times New Roman" w:hAnsi="Times New Roman" w:eastAsia="仿宋_GB2312"/>
          <w:spacing w:val="6"/>
          <w:sz w:val="28"/>
          <w:szCs w:val="28"/>
        </w:rPr>
        <w:t>/L</w:t>
      </w:r>
      <w:r>
        <w:rPr>
          <w:rFonts w:hint="eastAsia" w:ascii="Times New Roman" w:hAnsi="Times New Roman" w:eastAsia="仿宋_GB2312"/>
          <w:spacing w:val="6"/>
          <w:sz w:val="28"/>
          <w:szCs w:val="28"/>
        </w:rPr>
        <w:t>。尿常规：比重</w:t>
      </w:r>
      <w:r>
        <w:rPr>
          <w:rFonts w:ascii="Times New Roman" w:hAnsi="Times New Roman" w:eastAsia="仿宋_GB2312"/>
          <w:spacing w:val="6"/>
          <w:sz w:val="28"/>
          <w:szCs w:val="28"/>
        </w:rPr>
        <w:t>1.010</w:t>
      </w:r>
      <w:r>
        <w:rPr>
          <w:rFonts w:hint="eastAsia" w:ascii="Times New Roman" w:hAnsi="Times New Roman" w:eastAsia="仿宋_GB2312"/>
          <w:spacing w:val="6"/>
          <w:sz w:val="28"/>
          <w:szCs w:val="28"/>
        </w:rPr>
        <w:t>，蛋白</w:t>
      </w:r>
      <w:r>
        <w:rPr>
          <w:rFonts w:ascii="Times New Roman" w:hAnsi="Times New Roman" w:eastAsia="仿宋_GB2312"/>
          <w:spacing w:val="6"/>
          <w:sz w:val="28"/>
          <w:szCs w:val="28"/>
        </w:rPr>
        <w:t>(++)</w:t>
      </w:r>
      <w:r>
        <w:rPr>
          <w:rFonts w:hint="eastAsia" w:ascii="Times New Roman" w:hAnsi="Times New Roman" w:eastAsia="仿宋_GB2312"/>
          <w:spacing w:val="6"/>
          <w:sz w:val="28"/>
          <w:szCs w:val="28"/>
        </w:rPr>
        <w:t>，</w:t>
      </w:r>
      <w:r>
        <w:rPr>
          <w:rFonts w:ascii="Times New Roman" w:hAnsi="Times New Roman" w:eastAsia="仿宋_GB2312"/>
          <w:spacing w:val="6"/>
          <w:sz w:val="28"/>
          <w:szCs w:val="28"/>
        </w:rPr>
        <w:t>RBC15</w:t>
      </w:r>
      <w:r>
        <w:rPr>
          <w:rFonts w:hint="eastAsia" w:ascii="Times New Roman" w:hAnsi="Times New Roman" w:eastAsia="仿宋_GB2312"/>
          <w:spacing w:val="6"/>
          <w:sz w:val="28"/>
          <w:szCs w:val="28"/>
        </w:rPr>
        <w:t>～</w:t>
      </w:r>
      <w:r>
        <w:rPr>
          <w:rFonts w:ascii="Times New Roman" w:hAnsi="Times New Roman" w:eastAsia="仿宋_GB2312"/>
          <w:spacing w:val="6"/>
          <w:sz w:val="28"/>
          <w:szCs w:val="28"/>
        </w:rPr>
        <w:t>20/HP</w:t>
      </w:r>
      <w:r>
        <w:rPr>
          <w:rFonts w:hint="eastAsia" w:ascii="Times New Roman" w:hAnsi="Times New Roman" w:eastAsia="仿宋_GB2312"/>
          <w:spacing w:val="6"/>
          <w:sz w:val="28"/>
          <w:szCs w:val="28"/>
        </w:rPr>
        <w:t>。血生化：</w:t>
      </w:r>
      <w:r>
        <w:rPr>
          <w:rFonts w:ascii="Times New Roman" w:hAnsi="Times New Roman" w:eastAsia="仿宋_GB2312"/>
          <w:spacing w:val="6"/>
          <w:sz w:val="28"/>
          <w:szCs w:val="28"/>
        </w:rPr>
        <w:t>TP68g/L</w:t>
      </w:r>
      <w:r>
        <w:rPr>
          <w:rFonts w:hint="eastAsia" w:ascii="Times New Roman" w:hAnsi="Times New Roman" w:eastAsia="仿宋_GB2312"/>
          <w:spacing w:val="6"/>
          <w:sz w:val="28"/>
          <w:szCs w:val="28"/>
        </w:rPr>
        <w:t>，</w:t>
      </w:r>
      <w:r>
        <w:rPr>
          <w:rFonts w:ascii="Times New Roman" w:hAnsi="Times New Roman" w:eastAsia="仿宋_GB2312"/>
          <w:spacing w:val="6"/>
          <w:sz w:val="28"/>
          <w:szCs w:val="28"/>
        </w:rPr>
        <w:t>Alb34g/L</w:t>
      </w:r>
      <w:r>
        <w:rPr>
          <w:rFonts w:hint="eastAsia" w:ascii="Times New Roman" w:hAnsi="Times New Roman" w:eastAsia="仿宋_GB2312"/>
          <w:spacing w:val="6"/>
          <w:sz w:val="28"/>
          <w:szCs w:val="28"/>
        </w:rPr>
        <w:t>，</w:t>
      </w:r>
      <w:r>
        <w:rPr>
          <w:rFonts w:ascii="Times New Roman" w:hAnsi="Times New Roman" w:eastAsia="仿宋_GB2312"/>
          <w:spacing w:val="6"/>
          <w:sz w:val="28"/>
          <w:szCs w:val="28"/>
        </w:rPr>
        <w:t>Cr565μmol/L</w:t>
      </w:r>
      <w:r>
        <w:rPr>
          <w:rFonts w:hint="eastAsia" w:ascii="Times New Roman" w:hAnsi="Times New Roman" w:eastAsia="仿宋_GB2312"/>
          <w:spacing w:val="6"/>
          <w:sz w:val="28"/>
          <w:szCs w:val="28"/>
        </w:rPr>
        <w:t>，</w:t>
      </w:r>
      <w:r>
        <w:rPr>
          <w:rFonts w:ascii="Times New Roman" w:hAnsi="Times New Roman" w:eastAsia="仿宋_GB2312"/>
          <w:spacing w:val="6"/>
          <w:sz w:val="28"/>
          <w:szCs w:val="28"/>
        </w:rPr>
        <w:t>BUN24.3mmol/L</w:t>
      </w:r>
      <w:r>
        <w:rPr>
          <w:rFonts w:hint="eastAsia" w:ascii="Times New Roman" w:hAnsi="Times New Roman" w:eastAsia="仿宋_GB2312"/>
          <w:spacing w:val="6"/>
          <w:sz w:val="28"/>
          <w:szCs w:val="28"/>
        </w:rPr>
        <w:t>，钙</w:t>
      </w:r>
      <w:r>
        <w:rPr>
          <w:rFonts w:ascii="Times New Roman" w:hAnsi="Times New Roman" w:eastAsia="仿宋_GB2312"/>
          <w:spacing w:val="6"/>
          <w:sz w:val="28"/>
          <w:szCs w:val="28"/>
        </w:rPr>
        <w:t>1.67mmol/L</w:t>
      </w:r>
      <w:r>
        <w:rPr>
          <w:rFonts w:hint="eastAsia" w:ascii="Times New Roman" w:hAnsi="Times New Roman" w:eastAsia="仿宋_GB2312"/>
          <w:spacing w:val="6"/>
          <w:sz w:val="28"/>
          <w:szCs w:val="28"/>
        </w:rPr>
        <w:t>，磷</w:t>
      </w:r>
      <w:r>
        <w:rPr>
          <w:rFonts w:ascii="Times New Roman" w:hAnsi="Times New Roman" w:eastAsia="仿宋_GB2312"/>
          <w:spacing w:val="6"/>
          <w:sz w:val="28"/>
          <w:szCs w:val="28"/>
        </w:rPr>
        <w:t>2.31mmol/L</w:t>
      </w:r>
      <w:r>
        <w:rPr>
          <w:rFonts w:hint="eastAsia" w:ascii="Times New Roman" w:hAnsi="Times New Roman" w:eastAsia="仿宋_GB2312"/>
          <w:spacing w:val="6"/>
          <w:sz w:val="28"/>
          <w:szCs w:val="28"/>
        </w:rPr>
        <w:t>，估算肾小球滤过率</w:t>
      </w:r>
      <w:r>
        <w:rPr>
          <w:rFonts w:ascii="Times New Roman" w:hAnsi="Times New Roman" w:eastAsia="仿宋_GB2312"/>
          <w:spacing w:val="6"/>
          <w:sz w:val="28"/>
          <w:szCs w:val="28"/>
        </w:rPr>
        <w:t>10ml/( min·1.73m</w:t>
      </w:r>
      <w:r>
        <w:rPr>
          <w:rFonts w:ascii="Times New Roman" w:hAnsi="Times New Roman" w:eastAsia="仿宋_GB2312"/>
          <w:spacing w:val="6"/>
          <w:sz w:val="28"/>
          <w:szCs w:val="28"/>
          <w:vertAlign w:val="superscript"/>
        </w:rPr>
        <w:t>2</w:t>
      </w:r>
      <w:r>
        <w:rPr>
          <w:rFonts w:ascii="Times New Roman" w:hAnsi="Times New Roman" w:eastAsia="仿宋_GB2312"/>
          <w:spacing w:val="6"/>
          <w:sz w:val="28"/>
          <w:szCs w:val="28"/>
        </w:rPr>
        <w:t>)</w:t>
      </w:r>
      <w:r>
        <w:rPr>
          <w:rFonts w:hint="eastAsia" w:ascii="Times New Roman" w:hAnsi="Times New Roman" w:eastAsia="仿宋_GB2312"/>
          <w:spacing w:val="6"/>
          <w:sz w:val="28"/>
          <w:szCs w:val="28"/>
        </w:rPr>
        <w:t>。</w:t>
      </w:r>
    </w:p>
    <w:p>
      <w:pPr>
        <w:spacing w:line="580" w:lineRule="exact"/>
        <w:ind w:firstLine="584" w:firstLineChars="200"/>
        <w:rPr>
          <w:rFonts w:ascii="Times New Roman" w:hAnsi="Times New Roman" w:eastAsia="仿宋"/>
          <w:spacing w:val="6"/>
          <w:sz w:val="28"/>
          <w:szCs w:val="28"/>
        </w:rPr>
      </w:pPr>
      <w:r>
        <w:rPr>
          <w:rFonts w:hint="eastAsia" w:ascii="Times New Roman" w:hAnsi="Times New Roman" w:eastAsia="仿宋_GB2312"/>
          <w:spacing w:val="6"/>
          <w:sz w:val="28"/>
          <w:szCs w:val="28"/>
        </w:rPr>
        <w:t>要求：根据以上病历摘要，请选手在答题纸上写出初步诊断、诊断依据、鉴别诊断、进一步检查及治疗原则。</w:t>
      </w:r>
    </w:p>
    <w:p>
      <w:pPr>
        <w:spacing w:line="500" w:lineRule="exact"/>
        <w:jc w:val="center"/>
        <w:rPr>
          <w:rFonts w:ascii="Times New Roman" w:hAnsi="Times New Roman" w:eastAsia="黑体"/>
          <w:b/>
          <w:bCs/>
          <w:sz w:val="24"/>
          <w:szCs w:val="24"/>
        </w:rPr>
      </w:pPr>
      <w:r>
        <w:rPr>
          <w:rFonts w:hint="eastAsia" w:ascii="Times New Roman" w:hAnsi="Times New Roman" w:eastAsia="黑体"/>
          <w:b/>
          <w:bCs/>
          <w:sz w:val="24"/>
        </w:rPr>
        <w:t>病例分析评分标准</w:t>
      </w:r>
    </w:p>
    <w:tbl>
      <w:tblPr>
        <w:tblStyle w:val="1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1259"/>
        <w:gridCol w:w="4425"/>
        <w:gridCol w:w="751"/>
        <w:gridCol w:w="755"/>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hint="eastAsia" w:ascii="方正黑体_GBK" w:hAnsi="方正黑体_GBK" w:eastAsia="方正黑体_GBK" w:cs="方正黑体_GBK"/>
                <w:b w:val="0"/>
                <w:bCs w:val="0"/>
                <w:spacing w:val="6"/>
                <w:sz w:val="21"/>
              </w:rPr>
            </w:pPr>
            <w:r>
              <w:rPr>
                <w:rFonts w:hint="eastAsia" w:ascii="方正黑体_GBK" w:hAnsi="方正黑体_GBK" w:eastAsia="方正黑体_GBK" w:cs="方正黑体_GBK"/>
                <w:b w:val="0"/>
                <w:bCs w:val="0"/>
                <w:spacing w:val="6"/>
                <w:sz w:val="21"/>
              </w:rPr>
              <w:t>项 目</w:t>
            </w:r>
          </w:p>
        </w:tc>
        <w:tc>
          <w:tcPr>
            <w:tcW w:w="3043" w:type="pct"/>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hint="eastAsia" w:ascii="方正黑体_GBK" w:hAnsi="方正黑体_GBK" w:eastAsia="方正黑体_GBK" w:cs="方正黑体_GBK"/>
                <w:b w:val="0"/>
                <w:bCs w:val="0"/>
                <w:spacing w:val="6"/>
                <w:sz w:val="21"/>
              </w:rPr>
            </w:pPr>
            <w:r>
              <w:rPr>
                <w:rFonts w:hint="eastAsia" w:ascii="方正黑体_GBK" w:hAnsi="方正黑体_GBK" w:eastAsia="方正黑体_GBK" w:cs="方正黑体_GBK"/>
                <w:b w:val="0"/>
                <w:bCs w:val="0"/>
                <w:spacing w:val="6"/>
                <w:sz w:val="21"/>
              </w:rPr>
              <w:t>内    容</w:t>
            </w:r>
          </w:p>
        </w:tc>
        <w:tc>
          <w:tcPr>
            <w:tcW w:w="402" w:type="pct"/>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hint="eastAsia" w:ascii="方正黑体_GBK" w:hAnsi="方正黑体_GBK" w:eastAsia="方正黑体_GBK" w:cs="方正黑体_GBK"/>
                <w:b w:val="0"/>
                <w:bCs w:val="0"/>
                <w:spacing w:val="6"/>
                <w:sz w:val="21"/>
              </w:rPr>
            </w:pPr>
            <w:r>
              <w:rPr>
                <w:rFonts w:hint="eastAsia" w:ascii="方正黑体_GBK" w:hAnsi="方正黑体_GBK" w:eastAsia="方正黑体_GBK" w:cs="方正黑体_GBK"/>
                <w:b w:val="0"/>
                <w:bCs w:val="0"/>
                <w:spacing w:val="6"/>
                <w:sz w:val="21"/>
              </w:rPr>
              <w:t>分值</w:t>
            </w:r>
          </w:p>
        </w:tc>
        <w:tc>
          <w:tcPr>
            <w:tcW w:w="404" w:type="pct"/>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hint="eastAsia" w:ascii="方正黑体_GBK" w:hAnsi="方正黑体_GBK" w:eastAsia="方正黑体_GBK" w:cs="方正黑体_GBK"/>
                <w:b w:val="0"/>
                <w:bCs w:val="0"/>
                <w:spacing w:val="6"/>
                <w:sz w:val="21"/>
              </w:rPr>
            </w:pPr>
            <w:r>
              <w:rPr>
                <w:rFonts w:hint="eastAsia" w:ascii="方正黑体_GBK" w:hAnsi="方正黑体_GBK" w:eastAsia="方正黑体_GBK" w:cs="方正黑体_GBK"/>
                <w:b w:val="0"/>
                <w:bCs w:val="0"/>
                <w:spacing w:val="6"/>
                <w:sz w:val="21"/>
              </w:rPr>
              <w:t>得分</w:t>
            </w:r>
          </w:p>
        </w:tc>
        <w:tc>
          <w:tcPr>
            <w:tcW w:w="397" w:type="pct"/>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rPr>
                <w:rFonts w:hint="eastAsia" w:ascii="方正黑体_GBK" w:hAnsi="方正黑体_GBK" w:eastAsia="方正黑体_GBK" w:cs="方正黑体_GBK"/>
                <w:b w:val="0"/>
                <w:bCs w:val="0"/>
                <w:spacing w:val="6"/>
                <w:sz w:val="21"/>
              </w:rPr>
            </w:pPr>
            <w:r>
              <w:rPr>
                <w:rFonts w:hint="eastAsia" w:ascii="方正黑体_GBK" w:hAnsi="方正黑体_GBK" w:eastAsia="方正黑体_GBK" w:cs="方正黑体_GBK"/>
                <w:b w:val="0"/>
                <w:bCs w:val="0"/>
                <w:spacing w:val="6"/>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1" w:type="pct"/>
            <w:vMerge w:val="restart"/>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b/>
                <w:bCs/>
              </w:rPr>
            </w:pPr>
            <w:r>
              <w:rPr>
                <w:rFonts w:hint="eastAsia" w:ascii="方正仿宋_GBK" w:hAnsi="方正仿宋_GBK" w:eastAsia="方正仿宋_GBK" w:cs="方正仿宋_GBK"/>
                <w:b/>
                <w:bCs/>
              </w:rPr>
              <w:t>初步诊断</w:t>
            </w:r>
          </w:p>
          <w:p>
            <w:pPr>
              <w:widowControl w:val="0"/>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（20分）</w:t>
            </w:r>
          </w:p>
        </w:tc>
        <w:tc>
          <w:tcPr>
            <w:tcW w:w="3043" w:type="pct"/>
            <w:gridSpan w:val="2"/>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rPr>
            </w:pPr>
            <w:r>
              <w:rPr>
                <w:rFonts w:hint="eastAsia" w:ascii="方正仿宋_GBK" w:hAnsi="方正仿宋_GBK" w:eastAsia="方正仿宋_GBK" w:cs="方正仿宋_GBK"/>
              </w:rPr>
              <w:t>慢性肾小球肾炎</w:t>
            </w:r>
          </w:p>
        </w:tc>
        <w:tc>
          <w:tcPr>
            <w:tcW w:w="402"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404"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c>
          <w:tcPr>
            <w:tcW w:w="3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b/>
                <w:bCs/>
                <w:kern w:val="2"/>
              </w:rPr>
            </w:pPr>
          </w:p>
        </w:tc>
        <w:tc>
          <w:tcPr>
            <w:tcW w:w="3043" w:type="pct"/>
            <w:gridSpan w:val="2"/>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rPr>
            </w:pPr>
            <w:r>
              <w:rPr>
                <w:rFonts w:hint="eastAsia" w:ascii="方正仿宋_GBK" w:hAnsi="方正仿宋_GBK" w:eastAsia="方正仿宋_GBK" w:cs="方正仿宋_GBK"/>
              </w:rPr>
              <w:t>慢性肾衰竭尿毒症期得10分，仅答“慢性肾衰竭”得6分</w:t>
            </w:r>
          </w:p>
        </w:tc>
        <w:tc>
          <w:tcPr>
            <w:tcW w:w="402"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c>
          <w:tcPr>
            <w:tcW w:w="404"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c>
          <w:tcPr>
            <w:tcW w:w="3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b/>
                <w:bCs/>
                <w:kern w:val="2"/>
              </w:rPr>
            </w:pPr>
          </w:p>
        </w:tc>
        <w:tc>
          <w:tcPr>
            <w:tcW w:w="3043" w:type="pct"/>
            <w:gridSpan w:val="2"/>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rPr>
            </w:pPr>
            <w:r>
              <w:rPr>
                <w:rFonts w:hint="eastAsia" w:ascii="方正仿宋_GBK" w:hAnsi="方正仿宋_GBK" w:eastAsia="方正仿宋_GBK" w:cs="方正仿宋_GBK"/>
              </w:rPr>
              <w:t>右下肺炎（仅答“肺炎”得4分）</w:t>
            </w:r>
          </w:p>
        </w:tc>
        <w:tc>
          <w:tcPr>
            <w:tcW w:w="402"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6</w:t>
            </w:r>
          </w:p>
        </w:tc>
        <w:tc>
          <w:tcPr>
            <w:tcW w:w="404"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c>
          <w:tcPr>
            <w:tcW w:w="3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1" w:type="pct"/>
            <w:vMerge w:val="restart"/>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b/>
                <w:bCs/>
              </w:rPr>
            </w:pPr>
            <w:r>
              <w:rPr>
                <w:rFonts w:hint="eastAsia" w:ascii="方正仿宋_GBK" w:hAnsi="方正仿宋_GBK" w:eastAsia="方正仿宋_GBK" w:cs="方正仿宋_GBK"/>
                <w:b/>
                <w:bCs/>
              </w:rPr>
              <w:t>诊断依据（初步诊断错误，诊断依据不得分）（15分）</w:t>
            </w:r>
          </w:p>
        </w:tc>
        <w:tc>
          <w:tcPr>
            <w:tcW w:w="674" w:type="pct"/>
            <w:vMerge w:val="restar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慢性肾衰竭尿毒症期</w:t>
            </w:r>
          </w:p>
        </w:tc>
        <w:tc>
          <w:tcPr>
            <w:tcW w:w="2368" w:type="pct"/>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rPr>
            </w:pPr>
            <w:r>
              <w:rPr>
                <w:rFonts w:hint="eastAsia" w:ascii="方正仿宋_GBK" w:hAnsi="方正仿宋_GBK" w:eastAsia="方正仿宋_GBK" w:cs="方正仿宋_GBK"/>
              </w:rPr>
              <w:t>青年男性，慢性病程。</w:t>
            </w:r>
          </w:p>
        </w:tc>
        <w:tc>
          <w:tcPr>
            <w:tcW w:w="402"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404"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c>
          <w:tcPr>
            <w:tcW w:w="3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b/>
                <w:bCs/>
                <w:kern w:val="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kern w:val="2"/>
              </w:rPr>
            </w:pPr>
          </w:p>
        </w:tc>
        <w:tc>
          <w:tcPr>
            <w:tcW w:w="2368" w:type="pct"/>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rPr>
            </w:pPr>
            <w:r>
              <w:rPr>
                <w:rFonts w:hint="eastAsia" w:ascii="方正仿宋_GBK" w:hAnsi="方正仿宋_GBK" w:eastAsia="方正仿宋_GBK" w:cs="方正仿宋_GBK"/>
              </w:rPr>
              <w:t>高血压1年，夜尿增多半年，感染后出现恶心、呕吐、纳差。</w:t>
            </w:r>
          </w:p>
        </w:tc>
        <w:tc>
          <w:tcPr>
            <w:tcW w:w="402"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404"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c>
          <w:tcPr>
            <w:tcW w:w="3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b/>
                <w:bCs/>
                <w:kern w:val="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kern w:val="2"/>
              </w:rPr>
            </w:pPr>
          </w:p>
        </w:tc>
        <w:tc>
          <w:tcPr>
            <w:tcW w:w="2368" w:type="pct"/>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rPr>
            </w:pPr>
            <w:r>
              <w:rPr>
                <w:rFonts w:hint="eastAsia" w:ascii="方正仿宋_GBK" w:hAnsi="方正仿宋_GBK" w:eastAsia="方正仿宋_GBK" w:cs="方正仿宋_GBK"/>
              </w:rPr>
              <w:t>血压升高，贫血貌，睑结膜略苍白，双下肢轻度凹陷性水肿。</w:t>
            </w:r>
          </w:p>
        </w:tc>
        <w:tc>
          <w:tcPr>
            <w:tcW w:w="402"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404"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c>
          <w:tcPr>
            <w:tcW w:w="3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b/>
                <w:bCs/>
                <w:kern w:val="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kern w:val="2"/>
              </w:rPr>
            </w:pPr>
          </w:p>
        </w:tc>
        <w:tc>
          <w:tcPr>
            <w:tcW w:w="2368" w:type="pct"/>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rPr>
            </w:pPr>
            <w:r>
              <w:rPr>
                <w:rFonts w:hint="eastAsia" w:ascii="方正仿宋_GBK" w:hAnsi="方正仿宋_GBK" w:eastAsia="方正仿宋_GBK" w:cs="方正仿宋_GBK"/>
              </w:rPr>
              <w:t>正细胞正色素贫血，Scr及BUN升高，高磷及低钙血症，估算肾小球滤过率＜15ml/(min·1.73m</w:t>
            </w:r>
            <w:r>
              <w:rPr>
                <w:rFonts w:hint="eastAsia" w:ascii="方正仿宋_GBK" w:hAnsi="方正仿宋_GBK" w:eastAsia="方正仿宋_GBK" w:cs="方正仿宋_GBK"/>
                <w:vertAlign w:val="superscript"/>
              </w:rPr>
              <w:t>2</w:t>
            </w:r>
            <w:r>
              <w:rPr>
                <w:rFonts w:hint="eastAsia" w:ascii="方正仿宋_GBK" w:hAnsi="方正仿宋_GBK" w:eastAsia="方正仿宋_GBK" w:cs="方正仿宋_GBK"/>
              </w:rPr>
              <w:t>)。</w:t>
            </w:r>
          </w:p>
        </w:tc>
        <w:tc>
          <w:tcPr>
            <w:tcW w:w="402"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404"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c>
          <w:tcPr>
            <w:tcW w:w="3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b/>
                <w:bCs/>
                <w:kern w:val="2"/>
              </w:rPr>
            </w:pPr>
          </w:p>
        </w:tc>
        <w:tc>
          <w:tcPr>
            <w:tcW w:w="674" w:type="pct"/>
            <w:vMerge w:val="restart"/>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rPr>
            </w:pPr>
            <w:r>
              <w:rPr>
                <w:rFonts w:hint="eastAsia" w:ascii="方正仿宋_GBK" w:hAnsi="方正仿宋_GBK" w:eastAsia="方正仿宋_GBK" w:cs="方正仿宋_GBK"/>
              </w:rPr>
              <w:t>慢性肾小球肾炎</w:t>
            </w:r>
          </w:p>
        </w:tc>
        <w:tc>
          <w:tcPr>
            <w:tcW w:w="2368" w:type="pct"/>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rPr>
            </w:pPr>
            <w:r>
              <w:rPr>
                <w:rFonts w:hint="eastAsia" w:ascii="方正仿宋_GBK" w:hAnsi="方正仿宋_GBK" w:eastAsia="方正仿宋_GBK" w:cs="方正仿宋_GBK"/>
              </w:rPr>
              <w:t>青年起病，水肿、蛋白尿病史10余年，高血压1年，查体下肢水肿</w:t>
            </w:r>
          </w:p>
        </w:tc>
        <w:tc>
          <w:tcPr>
            <w:tcW w:w="402"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404"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c>
          <w:tcPr>
            <w:tcW w:w="3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b/>
                <w:bCs/>
                <w:kern w:val="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kern w:val="2"/>
              </w:rPr>
            </w:pPr>
          </w:p>
        </w:tc>
        <w:tc>
          <w:tcPr>
            <w:tcW w:w="2368" w:type="pct"/>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rPr>
            </w:pPr>
            <w:r>
              <w:rPr>
                <w:rFonts w:hint="eastAsia" w:ascii="方正仿宋_GBK" w:hAnsi="方正仿宋_GBK" w:eastAsia="方正仿宋_GBK" w:cs="方正仿宋_GBK"/>
              </w:rPr>
              <w:t>尿常规检查：血尿、蛋白尿、低比重尿。</w:t>
            </w:r>
          </w:p>
        </w:tc>
        <w:tc>
          <w:tcPr>
            <w:tcW w:w="402"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404"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c>
          <w:tcPr>
            <w:tcW w:w="3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b/>
                <w:bCs/>
                <w:kern w:val="2"/>
              </w:rPr>
            </w:pPr>
          </w:p>
        </w:tc>
        <w:tc>
          <w:tcPr>
            <w:tcW w:w="674" w:type="pct"/>
            <w:vMerge w:val="restart"/>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rPr>
            </w:pPr>
            <w:r>
              <w:rPr>
                <w:rFonts w:hint="eastAsia" w:ascii="方正仿宋_GBK" w:hAnsi="方正仿宋_GBK" w:eastAsia="方正仿宋_GBK" w:cs="方正仿宋_GBK"/>
              </w:rPr>
              <w:t>右下肺炎</w:t>
            </w:r>
          </w:p>
        </w:tc>
        <w:tc>
          <w:tcPr>
            <w:tcW w:w="2368" w:type="pct"/>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rPr>
            </w:pPr>
            <w:r>
              <w:rPr>
                <w:rFonts w:hint="eastAsia" w:ascii="方正仿宋_GBK" w:hAnsi="方正仿宋_GBK" w:eastAsia="方正仿宋_GBK" w:cs="方正仿宋_GBK"/>
              </w:rPr>
              <w:t>受凉后发热、咳嗽、咳痰，查体右下肺可闻及中量细湿啰音</w:t>
            </w:r>
          </w:p>
        </w:tc>
        <w:tc>
          <w:tcPr>
            <w:tcW w:w="402" w:type="pct"/>
            <w:tcBorders>
              <w:top w:val="single" w:color="auto" w:sz="4" w:space="0"/>
              <w:left w:val="single" w:color="auto" w:sz="4" w:space="0"/>
              <w:bottom w:val="single" w:color="auto" w:sz="4" w:space="0"/>
              <w:right w:val="single" w:color="auto" w:sz="4" w:space="0"/>
            </w:tcBorders>
            <w:vAlign w:val="center"/>
          </w:tcPr>
          <w:p>
            <w:pPr>
              <w:widowControl w:val="0"/>
              <w:ind w:left="-73" w:leftChars="-35" w:firstLine="54" w:firstLineChars="26"/>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404"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c>
          <w:tcPr>
            <w:tcW w:w="3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b/>
                <w:bCs/>
                <w:kern w:val="2"/>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kern w:val="2"/>
              </w:rPr>
            </w:pPr>
          </w:p>
        </w:tc>
        <w:tc>
          <w:tcPr>
            <w:tcW w:w="2368" w:type="pct"/>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rPr>
            </w:pPr>
            <w:r>
              <w:rPr>
                <w:rFonts w:hint="eastAsia" w:ascii="方正仿宋_GBK" w:hAnsi="方正仿宋_GBK" w:eastAsia="方正仿宋_GBK" w:cs="方正仿宋_GBK"/>
              </w:rPr>
              <w:t>血白细胞总数及中性粒细胞比例升高</w:t>
            </w:r>
          </w:p>
        </w:tc>
        <w:tc>
          <w:tcPr>
            <w:tcW w:w="402" w:type="pct"/>
            <w:tcBorders>
              <w:top w:val="single" w:color="auto" w:sz="4" w:space="0"/>
              <w:left w:val="single" w:color="auto" w:sz="4" w:space="0"/>
              <w:bottom w:val="single" w:color="auto" w:sz="4" w:space="0"/>
              <w:right w:val="single" w:color="auto" w:sz="4" w:space="0"/>
            </w:tcBorders>
            <w:vAlign w:val="center"/>
          </w:tcPr>
          <w:p>
            <w:pPr>
              <w:widowControl w:val="0"/>
              <w:ind w:left="-73" w:leftChars="-35" w:firstLine="54" w:firstLineChars="26"/>
              <w:jc w:val="center"/>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404"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c>
          <w:tcPr>
            <w:tcW w:w="3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1" w:type="pct"/>
            <w:vMerge w:val="restart"/>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b/>
                <w:bCs/>
              </w:rPr>
            </w:pPr>
            <w:r>
              <w:rPr>
                <w:rFonts w:hint="eastAsia" w:ascii="方正仿宋_GBK" w:hAnsi="方正仿宋_GBK" w:eastAsia="方正仿宋_GBK" w:cs="方正仿宋_GBK"/>
                <w:b/>
                <w:bCs/>
              </w:rPr>
              <w:t>鉴别诊断</w:t>
            </w:r>
          </w:p>
          <w:p>
            <w:pPr>
              <w:widowControl w:val="0"/>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（20分）</w:t>
            </w:r>
          </w:p>
        </w:tc>
        <w:tc>
          <w:tcPr>
            <w:tcW w:w="3043" w:type="pct"/>
            <w:gridSpan w:val="2"/>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rPr>
            </w:pPr>
            <w:r>
              <w:rPr>
                <w:rFonts w:hint="eastAsia" w:ascii="方正仿宋_GBK" w:hAnsi="方正仿宋_GBK" w:eastAsia="方正仿宋_GBK" w:cs="方正仿宋_GBK"/>
              </w:rPr>
              <w:t>急性肾衰竭</w:t>
            </w:r>
          </w:p>
        </w:tc>
        <w:tc>
          <w:tcPr>
            <w:tcW w:w="402"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10</w:t>
            </w:r>
          </w:p>
        </w:tc>
        <w:tc>
          <w:tcPr>
            <w:tcW w:w="404"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c>
          <w:tcPr>
            <w:tcW w:w="3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b/>
                <w:bCs/>
                <w:kern w:val="2"/>
              </w:rPr>
            </w:pPr>
          </w:p>
        </w:tc>
        <w:tc>
          <w:tcPr>
            <w:tcW w:w="3043" w:type="pct"/>
            <w:gridSpan w:val="2"/>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rPr>
            </w:pPr>
            <w:r>
              <w:rPr>
                <w:rFonts w:hint="eastAsia" w:ascii="方正仿宋_GBK" w:hAnsi="方正仿宋_GBK" w:eastAsia="方正仿宋_GBK" w:cs="方正仿宋_GBK"/>
              </w:rPr>
              <w:t>高血压肾病</w:t>
            </w:r>
          </w:p>
        </w:tc>
        <w:tc>
          <w:tcPr>
            <w:tcW w:w="402"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6</w:t>
            </w:r>
          </w:p>
        </w:tc>
        <w:tc>
          <w:tcPr>
            <w:tcW w:w="404"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c>
          <w:tcPr>
            <w:tcW w:w="3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b/>
                <w:bCs/>
                <w:kern w:val="2"/>
              </w:rPr>
            </w:pPr>
          </w:p>
        </w:tc>
        <w:tc>
          <w:tcPr>
            <w:tcW w:w="3043" w:type="pct"/>
            <w:gridSpan w:val="2"/>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rPr>
            </w:pPr>
            <w:r>
              <w:rPr>
                <w:rFonts w:hint="eastAsia" w:ascii="方正仿宋_GBK" w:hAnsi="方正仿宋_GBK" w:eastAsia="方正仿宋_GBK" w:cs="方正仿宋_GBK"/>
              </w:rPr>
              <w:t>其他继发性肾脏病</w:t>
            </w:r>
          </w:p>
        </w:tc>
        <w:tc>
          <w:tcPr>
            <w:tcW w:w="402"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404"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c>
          <w:tcPr>
            <w:tcW w:w="3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1" w:type="pct"/>
            <w:vMerge w:val="restar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进一步检查</w:t>
            </w:r>
          </w:p>
          <w:p>
            <w:pPr>
              <w:widowControl w:val="0"/>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（20分）</w:t>
            </w:r>
          </w:p>
        </w:tc>
        <w:tc>
          <w:tcPr>
            <w:tcW w:w="3043" w:type="pct"/>
            <w:gridSpan w:val="2"/>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方正仿宋_GBK" w:hAnsi="方正仿宋_GBK" w:eastAsia="方正仿宋_GBK" w:cs="方正仿宋_GBK"/>
              </w:rPr>
            </w:pPr>
            <w:r>
              <w:rPr>
                <w:rFonts w:hint="eastAsia" w:ascii="方正仿宋_GBK" w:hAnsi="方正仿宋_GBK" w:eastAsia="方正仿宋_GBK" w:cs="方正仿宋_GBK"/>
              </w:rPr>
              <w:t>24小时尿蛋白定量</w:t>
            </w:r>
          </w:p>
        </w:tc>
        <w:tc>
          <w:tcPr>
            <w:tcW w:w="402"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404"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c>
          <w:tcPr>
            <w:tcW w:w="3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b/>
                <w:bCs/>
                <w:kern w:val="2"/>
              </w:rPr>
            </w:pPr>
          </w:p>
        </w:tc>
        <w:tc>
          <w:tcPr>
            <w:tcW w:w="3043" w:type="pct"/>
            <w:gridSpan w:val="2"/>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rPr>
            </w:pPr>
            <w:r>
              <w:rPr>
                <w:rFonts w:hint="eastAsia" w:ascii="方正仿宋_GBK" w:hAnsi="方正仿宋_GBK" w:eastAsia="方正仿宋_GBK" w:cs="方正仿宋_GBK"/>
              </w:rPr>
              <w:t>动脉血气分析</w:t>
            </w:r>
          </w:p>
        </w:tc>
        <w:tc>
          <w:tcPr>
            <w:tcW w:w="402"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404"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c>
          <w:tcPr>
            <w:tcW w:w="3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b/>
                <w:bCs/>
                <w:kern w:val="2"/>
              </w:rPr>
            </w:pPr>
          </w:p>
        </w:tc>
        <w:tc>
          <w:tcPr>
            <w:tcW w:w="3043" w:type="pct"/>
            <w:gridSpan w:val="2"/>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rPr>
            </w:pPr>
            <w:r>
              <w:rPr>
                <w:rFonts w:hint="eastAsia" w:ascii="方正仿宋_GBK" w:hAnsi="方正仿宋_GBK" w:eastAsia="方正仿宋_GBK" w:cs="方正仿宋_GBK"/>
              </w:rPr>
              <w:t>痰培养+药物敏感试验</w:t>
            </w:r>
          </w:p>
        </w:tc>
        <w:tc>
          <w:tcPr>
            <w:tcW w:w="402"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404"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c>
          <w:tcPr>
            <w:tcW w:w="3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b/>
                <w:bCs/>
                <w:kern w:val="2"/>
              </w:rPr>
            </w:pPr>
          </w:p>
        </w:tc>
        <w:tc>
          <w:tcPr>
            <w:tcW w:w="3043" w:type="pct"/>
            <w:gridSpan w:val="2"/>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rPr>
            </w:pPr>
            <w:r>
              <w:rPr>
                <w:rFonts w:hint="eastAsia" w:ascii="方正仿宋_GBK" w:hAnsi="方正仿宋_GBK" w:eastAsia="方正仿宋_GBK" w:cs="方正仿宋_GBK"/>
              </w:rPr>
              <w:t>胸部X线片</w:t>
            </w:r>
          </w:p>
        </w:tc>
        <w:tc>
          <w:tcPr>
            <w:tcW w:w="402"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404"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c>
          <w:tcPr>
            <w:tcW w:w="3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b/>
                <w:bCs/>
                <w:kern w:val="2"/>
              </w:rPr>
            </w:pPr>
          </w:p>
        </w:tc>
        <w:tc>
          <w:tcPr>
            <w:tcW w:w="3043" w:type="pct"/>
            <w:gridSpan w:val="2"/>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rPr>
            </w:pPr>
            <w:r>
              <w:rPr>
                <w:rFonts w:hint="eastAsia" w:ascii="方正仿宋_GBK" w:hAnsi="方正仿宋_GBK" w:eastAsia="方正仿宋_GBK" w:cs="方正仿宋_GBK"/>
              </w:rPr>
              <w:t>肾脏B超</w:t>
            </w:r>
          </w:p>
        </w:tc>
        <w:tc>
          <w:tcPr>
            <w:tcW w:w="402"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404"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c>
          <w:tcPr>
            <w:tcW w:w="3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1" w:type="pct"/>
            <w:vMerge w:val="restar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5.治疗原则</w:t>
            </w:r>
          </w:p>
          <w:p>
            <w:pPr>
              <w:widowControl w:val="0"/>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（25分）</w:t>
            </w:r>
          </w:p>
        </w:tc>
        <w:tc>
          <w:tcPr>
            <w:tcW w:w="3043" w:type="pct"/>
            <w:gridSpan w:val="2"/>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rPr>
            </w:pPr>
            <w:r>
              <w:rPr>
                <w:rFonts w:hint="eastAsia" w:ascii="方正仿宋_GBK" w:hAnsi="方正仿宋_GBK" w:eastAsia="方正仿宋_GBK" w:cs="方正仿宋_GBK"/>
              </w:rPr>
              <w:t>低盐优质低蛋白饮食</w:t>
            </w:r>
          </w:p>
        </w:tc>
        <w:tc>
          <w:tcPr>
            <w:tcW w:w="402"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404"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c>
          <w:tcPr>
            <w:tcW w:w="3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b/>
                <w:bCs/>
                <w:kern w:val="2"/>
              </w:rPr>
            </w:pPr>
          </w:p>
        </w:tc>
        <w:tc>
          <w:tcPr>
            <w:tcW w:w="3043" w:type="pct"/>
            <w:gridSpan w:val="2"/>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rPr>
            </w:pPr>
            <w:r>
              <w:rPr>
                <w:rFonts w:hint="eastAsia" w:ascii="方正仿宋_GBK" w:hAnsi="方正仿宋_GBK" w:eastAsia="方正仿宋_GBK" w:cs="方正仿宋_GBK"/>
              </w:rPr>
              <w:t>抗感染治疗</w:t>
            </w:r>
          </w:p>
        </w:tc>
        <w:tc>
          <w:tcPr>
            <w:tcW w:w="402"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404"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c>
          <w:tcPr>
            <w:tcW w:w="3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b/>
                <w:bCs/>
                <w:kern w:val="2"/>
              </w:rPr>
            </w:pPr>
          </w:p>
        </w:tc>
        <w:tc>
          <w:tcPr>
            <w:tcW w:w="3043" w:type="pct"/>
            <w:gridSpan w:val="2"/>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rPr>
            </w:pPr>
            <w:r>
              <w:rPr>
                <w:rFonts w:hint="eastAsia" w:ascii="方正仿宋_GBK" w:hAnsi="方正仿宋_GBK" w:eastAsia="方正仿宋_GBK" w:cs="方正仿宋_GBK"/>
              </w:rPr>
              <w:t>降压治疗</w:t>
            </w:r>
          </w:p>
        </w:tc>
        <w:tc>
          <w:tcPr>
            <w:tcW w:w="402"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404"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c>
          <w:tcPr>
            <w:tcW w:w="3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b/>
                <w:bCs/>
                <w:kern w:val="2"/>
              </w:rPr>
            </w:pPr>
          </w:p>
        </w:tc>
        <w:tc>
          <w:tcPr>
            <w:tcW w:w="3043" w:type="pct"/>
            <w:gridSpan w:val="2"/>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rPr>
            </w:pPr>
            <w:r>
              <w:rPr>
                <w:rFonts w:hint="eastAsia" w:ascii="方正仿宋_GBK" w:hAnsi="方正仿宋_GBK" w:eastAsia="方正仿宋_GBK" w:cs="方正仿宋_GBK"/>
              </w:rPr>
              <w:t>纠正贫血:补充造血原料及促红细胞生成素</w:t>
            </w:r>
          </w:p>
        </w:tc>
        <w:tc>
          <w:tcPr>
            <w:tcW w:w="402"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404"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c>
          <w:tcPr>
            <w:tcW w:w="3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b/>
                <w:bCs/>
                <w:kern w:val="2"/>
              </w:rPr>
            </w:pPr>
          </w:p>
        </w:tc>
        <w:tc>
          <w:tcPr>
            <w:tcW w:w="3043" w:type="pct"/>
            <w:gridSpan w:val="2"/>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rPr>
            </w:pPr>
            <w:r>
              <w:rPr>
                <w:rFonts w:hint="eastAsia" w:ascii="方正仿宋_GBK" w:hAnsi="方正仿宋_GBK" w:eastAsia="方正仿宋_GBK" w:cs="方正仿宋_GBK"/>
              </w:rPr>
              <w:t>纠正水、电解质紊乱及酸碱失衡</w:t>
            </w:r>
          </w:p>
        </w:tc>
        <w:tc>
          <w:tcPr>
            <w:tcW w:w="402"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404"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c>
          <w:tcPr>
            <w:tcW w:w="3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b/>
                <w:bCs/>
                <w:kern w:val="2"/>
              </w:rPr>
            </w:pPr>
          </w:p>
        </w:tc>
        <w:tc>
          <w:tcPr>
            <w:tcW w:w="3043" w:type="pct"/>
            <w:gridSpan w:val="2"/>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rPr>
            </w:pPr>
            <w:r>
              <w:rPr>
                <w:rFonts w:hint="eastAsia" w:ascii="方正仿宋_GBK" w:hAnsi="方正仿宋_GBK" w:eastAsia="方正仿宋_GBK" w:cs="方正仿宋_GBK"/>
              </w:rPr>
              <w:t>必要时血液净化治疗</w:t>
            </w:r>
          </w:p>
        </w:tc>
        <w:tc>
          <w:tcPr>
            <w:tcW w:w="402"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404"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c>
          <w:tcPr>
            <w:tcW w:w="3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b/>
                <w:bCs/>
                <w:kern w:val="2"/>
              </w:rPr>
            </w:pPr>
          </w:p>
        </w:tc>
        <w:tc>
          <w:tcPr>
            <w:tcW w:w="3043" w:type="pct"/>
            <w:gridSpan w:val="2"/>
            <w:tcBorders>
              <w:top w:val="single" w:color="auto" w:sz="4" w:space="0"/>
              <w:left w:val="single" w:color="auto" w:sz="4" w:space="0"/>
              <w:bottom w:val="single" w:color="auto" w:sz="4" w:space="0"/>
              <w:right w:val="single" w:color="auto" w:sz="4" w:space="0"/>
            </w:tcBorders>
            <w:vAlign w:val="center"/>
          </w:tcPr>
          <w:p>
            <w:pPr>
              <w:widowControl w:val="0"/>
              <w:jc w:val="both"/>
              <w:rPr>
                <w:rFonts w:hint="eastAsia" w:ascii="方正仿宋_GBK" w:hAnsi="方正仿宋_GBK" w:eastAsia="方正仿宋_GBK" w:cs="方正仿宋_GBK"/>
              </w:rPr>
            </w:pPr>
            <w:r>
              <w:rPr>
                <w:rFonts w:hint="eastAsia" w:ascii="方正仿宋_GBK" w:hAnsi="方正仿宋_GBK" w:eastAsia="方正仿宋_GBK" w:cs="方正仿宋_GBK"/>
              </w:rPr>
              <w:t xml:space="preserve">健康宣教  </w:t>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 1 \* GB3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①</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t>生活规律，避免劳累，防寒保暖，防止感冒的发生；</w:t>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 2 \* GB3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②</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t>饮食宜低盐、低脂及优质低蛋白；</w:t>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 3 \* GB3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③</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t>避免使用肾毒性药物、食物、化学制品等，保护残余肾功能；</w:t>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 4 \* GB3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④</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rPr>
              <w:t>注意血压的监测与管理、贫血的纠止与观察</w:t>
            </w:r>
          </w:p>
        </w:tc>
        <w:tc>
          <w:tcPr>
            <w:tcW w:w="402"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r>
              <w:rPr>
                <w:rFonts w:hint="eastAsia" w:ascii="方正仿宋_GBK" w:hAnsi="方正仿宋_GBK" w:eastAsia="方正仿宋_GBK" w:cs="方正仿宋_GBK"/>
              </w:rPr>
              <w:t>3</w:t>
            </w:r>
          </w:p>
        </w:tc>
        <w:tc>
          <w:tcPr>
            <w:tcW w:w="404"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c>
          <w:tcPr>
            <w:tcW w:w="397"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总分</w:t>
            </w:r>
          </w:p>
        </w:tc>
        <w:tc>
          <w:tcPr>
            <w:tcW w:w="4248" w:type="pct"/>
            <w:gridSpan w:val="5"/>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r>
              <w:rPr>
                <w:rFonts w:hint="eastAsia" w:ascii="方正仿宋_GBK" w:hAnsi="方正仿宋_GBK" w:eastAsia="方正仿宋_GBK" w:cs="方正仿宋_GBK"/>
                <w:b/>
                <w:bCs/>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得分</w:t>
            </w:r>
          </w:p>
        </w:tc>
        <w:tc>
          <w:tcPr>
            <w:tcW w:w="4248" w:type="pct"/>
            <w:gridSpan w:val="5"/>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1" w:type="pct"/>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裁判签名</w:t>
            </w:r>
          </w:p>
        </w:tc>
        <w:tc>
          <w:tcPr>
            <w:tcW w:w="4248" w:type="pct"/>
            <w:gridSpan w:val="5"/>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方正仿宋_GBK" w:hAnsi="方正仿宋_GBK" w:eastAsia="方正仿宋_GBK" w:cs="方正仿宋_GBK"/>
              </w:rPr>
            </w:pPr>
          </w:p>
        </w:tc>
      </w:tr>
    </w:tbl>
    <w:p>
      <w:pPr>
        <w:pStyle w:val="9"/>
        <w:spacing w:after="0" w:line="580" w:lineRule="exact"/>
        <w:ind w:left="0" w:leftChars="0" w:firstLine="586"/>
        <w:rPr>
          <w:rFonts w:ascii="Times New Roman" w:hAnsi="Times New Roman" w:eastAsia="仿宋_GB2312"/>
          <w:b/>
          <w:bCs/>
          <w:spacing w:val="6"/>
          <w:sz w:val="28"/>
          <w:szCs w:val="28"/>
        </w:rPr>
      </w:pPr>
      <w:r>
        <w:rPr>
          <w:rFonts w:hint="eastAsia" w:ascii="Times New Roman" w:hAnsi="Times New Roman" w:eastAsia="仿宋_GB2312"/>
          <w:b/>
          <w:bCs/>
          <w:spacing w:val="6"/>
          <w:sz w:val="28"/>
          <w:szCs w:val="28"/>
        </w:rPr>
        <w:t>样题</w:t>
      </w:r>
      <w:r>
        <w:rPr>
          <w:rFonts w:ascii="Times New Roman" w:hAnsi="Times New Roman" w:eastAsia="仿宋_GB2312"/>
          <w:b/>
          <w:bCs/>
          <w:spacing w:val="6"/>
          <w:sz w:val="28"/>
          <w:szCs w:val="28"/>
        </w:rPr>
        <w:t>3</w:t>
      </w:r>
    </w:p>
    <w:p>
      <w:pPr>
        <w:spacing w:line="580" w:lineRule="exact"/>
        <w:ind w:firstLine="586" w:firstLineChars="200"/>
        <w:rPr>
          <w:rFonts w:ascii="Times New Roman" w:hAnsi="Times New Roman" w:eastAsia="仿宋_GB2312"/>
          <w:b/>
          <w:bCs/>
          <w:spacing w:val="6"/>
          <w:sz w:val="28"/>
          <w:szCs w:val="28"/>
        </w:rPr>
      </w:pPr>
      <w:r>
        <w:rPr>
          <w:rFonts w:hint="eastAsia" w:ascii="Times New Roman" w:hAnsi="Times New Roman" w:eastAsia="仿宋_GB2312"/>
          <w:b/>
          <w:bCs/>
          <w:spacing w:val="6"/>
          <w:sz w:val="28"/>
          <w:szCs w:val="28"/>
        </w:rPr>
        <w:t>模块一</w:t>
      </w:r>
      <w:r>
        <w:rPr>
          <w:rFonts w:ascii="Times New Roman" w:hAnsi="Times New Roman" w:eastAsia="仿宋_GB2312"/>
          <w:b/>
          <w:bCs/>
          <w:spacing w:val="6"/>
          <w:sz w:val="28"/>
          <w:szCs w:val="28"/>
        </w:rPr>
        <w:t xml:space="preserve"> </w:t>
      </w:r>
      <w:r>
        <w:rPr>
          <w:rFonts w:hint="eastAsia" w:ascii="Times New Roman" w:hAnsi="Times New Roman" w:eastAsia="仿宋_GB2312"/>
          <w:b/>
          <w:bCs/>
          <w:spacing w:val="6"/>
          <w:sz w:val="28"/>
          <w:szCs w:val="28"/>
        </w:rPr>
        <w:t>基本医疗服务</w:t>
      </w:r>
    </w:p>
    <w:p>
      <w:pPr>
        <w:spacing w:line="580" w:lineRule="exact"/>
        <w:ind w:firstLine="586" w:firstLineChars="200"/>
        <w:rPr>
          <w:rFonts w:ascii="Times New Roman" w:hAnsi="Times New Roman" w:eastAsia="仿宋_GB2312"/>
          <w:spacing w:val="6"/>
          <w:sz w:val="28"/>
          <w:szCs w:val="28"/>
        </w:rPr>
      </w:pPr>
      <w:r>
        <w:rPr>
          <w:rFonts w:hint="eastAsia" w:ascii="Times New Roman" w:hAnsi="Times New Roman" w:eastAsia="仿宋_GB2312"/>
          <w:b/>
          <w:bCs/>
          <w:spacing w:val="6"/>
          <w:sz w:val="28"/>
          <w:szCs w:val="28"/>
        </w:rPr>
        <w:t>任务</w:t>
      </w:r>
      <w:r>
        <w:rPr>
          <w:rFonts w:ascii="Times New Roman" w:hAnsi="Times New Roman" w:eastAsia="仿宋_GB2312"/>
          <w:b/>
          <w:bCs/>
          <w:spacing w:val="6"/>
          <w:sz w:val="28"/>
          <w:szCs w:val="28"/>
        </w:rPr>
        <w:t xml:space="preserve">4 </w:t>
      </w:r>
      <w:r>
        <w:rPr>
          <w:rFonts w:hint="eastAsia" w:ascii="Times New Roman" w:hAnsi="Times New Roman" w:eastAsia="仿宋_GB2312"/>
          <w:b/>
          <w:bCs/>
          <w:spacing w:val="6"/>
          <w:sz w:val="28"/>
          <w:szCs w:val="28"/>
        </w:rPr>
        <w:t>心肺复苏术</w:t>
      </w:r>
    </w:p>
    <w:p>
      <w:pPr>
        <w:spacing w:line="580" w:lineRule="exact"/>
        <w:ind w:firstLine="586" w:firstLineChars="200"/>
        <w:rPr>
          <w:rFonts w:ascii="Times New Roman" w:hAnsi="Times New Roman" w:eastAsia="仿宋_GB2312"/>
          <w:spacing w:val="6"/>
          <w:sz w:val="28"/>
          <w:szCs w:val="28"/>
        </w:rPr>
      </w:pPr>
      <w:r>
        <w:rPr>
          <w:rFonts w:hint="eastAsia" w:ascii="Times New Roman" w:hAnsi="Times New Roman" w:eastAsia="仿宋_GB2312"/>
          <w:b/>
          <w:bCs/>
          <w:spacing w:val="6"/>
          <w:sz w:val="28"/>
          <w:szCs w:val="28"/>
        </w:rPr>
        <w:t>项目名称：</w:t>
      </w:r>
      <w:r>
        <w:rPr>
          <w:rFonts w:hint="eastAsia" w:ascii="Times New Roman" w:hAnsi="Times New Roman" w:eastAsia="仿宋_GB2312"/>
          <w:spacing w:val="6"/>
          <w:sz w:val="28"/>
          <w:szCs w:val="28"/>
        </w:rPr>
        <w:t>心肺复苏技术</w:t>
      </w:r>
    </w:p>
    <w:p>
      <w:pPr>
        <w:spacing w:line="580" w:lineRule="exact"/>
        <w:ind w:firstLine="586" w:firstLineChars="200"/>
        <w:rPr>
          <w:rFonts w:ascii="Times New Roman" w:hAnsi="Times New Roman" w:eastAsia="仿宋_GB2312"/>
          <w:spacing w:val="6"/>
          <w:sz w:val="28"/>
          <w:szCs w:val="28"/>
        </w:rPr>
      </w:pPr>
      <w:r>
        <w:rPr>
          <w:rFonts w:hint="eastAsia" w:ascii="Times New Roman" w:hAnsi="Times New Roman" w:eastAsia="仿宋_GB2312"/>
          <w:b/>
          <w:bCs/>
          <w:spacing w:val="6"/>
          <w:sz w:val="28"/>
          <w:szCs w:val="28"/>
        </w:rPr>
        <w:t>完成时间：</w:t>
      </w:r>
      <w:r>
        <w:rPr>
          <w:rFonts w:ascii="Times New Roman" w:hAnsi="Times New Roman" w:eastAsia="仿宋_GB2312"/>
          <w:spacing w:val="6"/>
          <w:sz w:val="28"/>
          <w:szCs w:val="28"/>
        </w:rPr>
        <w:t xml:space="preserve">5 </w:t>
      </w:r>
      <w:r>
        <w:rPr>
          <w:rFonts w:hint="eastAsia" w:ascii="Times New Roman" w:hAnsi="Times New Roman" w:eastAsia="仿宋_GB2312"/>
          <w:spacing w:val="6"/>
          <w:sz w:val="28"/>
          <w:szCs w:val="28"/>
        </w:rPr>
        <w:t>分钟内完成</w:t>
      </w:r>
      <w:r>
        <w:rPr>
          <w:rFonts w:ascii="Times New Roman" w:hAnsi="Times New Roman" w:eastAsia="仿宋_GB2312"/>
          <w:spacing w:val="6"/>
          <w:sz w:val="28"/>
          <w:szCs w:val="28"/>
        </w:rPr>
        <w:t xml:space="preserve"> </w:t>
      </w:r>
    </w:p>
    <w:p>
      <w:pPr>
        <w:spacing w:line="580" w:lineRule="exact"/>
        <w:ind w:firstLine="586" w:firstLineChars="200"/>
        <w:rPr>
          <w:rFonts w:ascii="Times New Roman" w:hAnsi="Times New Roman" w:eastAsia="仿宋_GB2312"/>
          <w:spacing w:val="-1"/>
          <w:sz w:val="28"/>
          <w:szCs w:val="28"/>
        </w:rPr>
      </w:pPr>
      <w:r>
        <w:rPr>
          <w:rFonts w:hint="eastAsia" w:ascii="Times New Roman" w:hAnsi="Times New Roman" w:eastAsia="仿宋_GB2312"/>
          <w:b/>
          <w:bCs/>
          <w:spacing w:val="6"/>
          <w:sz w:val="28"/>
          <w:szCs w:val="28"/>
        </w:rPr>
        <w:t>考核资源：</w:t>
      </w:r>
      <w:r>
        <w:rPr>
          <w:rFonts w:hint="eastAsia" w:ascii="宋体" w:hAnsi="宋体" w:eastAsia="宋体" w:cs="宋体"/>
          <w:spacing w:val="6"/>
          <w:sz w:val="28"/>
          <w:szCs w:val="28"/>
        </w:rPr>
        <w:t>①</w:t>
      </w:r>
      <w:r>
        <w:rPr>
          <w:rFonts w:hint="eastAsia" w:ascii="Times New Roman" w:hAnsi="Times New Roman" w:eastAsia="仿宋_GB2312"/>
          <w:spacing w:val="6"/>
          <w:sz w:val="28"/>
          <w:szCs w:val="28"/>
        </w:rPr>
        <w:t>心肺复苏模拟人、诊查床</w:t>
      </w:r>
      <w:r>
        <w:rPr>
          <w:rFonts w:ascii="Times New Roman" w:hAnsi="Times New Roman" w:eastAsia="仿宋_GB2312"/>
          <w:spacing w:val="6"/>
          <w:sz w:val="28"/>
          <w:szCs w:val="28"/>
        </w:rPr>
        <w:t>(</w:t>
      </w:r>
      <w:r>
        <w:rPr>
          <w:rFonts w:hint="eastAsia" w:ascii="Times New Roman" w:hAnsi="Times New Roman" w:eastAsia="仿宋_GB2312"/>
          <w:spacing w:val="6"/>
          <w:sz w:val="28"/>
          <w:szCs w:val="28"/>
        </w:rPr>
        <w:t>硬板床</w:t>
      </w:r>
      <w:r>
        <w:rPr>
          <w:rFonts w:ascii="Times New Roman" w:hAnsi="Times New Roman" w:eastAsia="仿宋_GB2312"/>
          <w:spacing w:val="6"/>
          <w:sz w:val="28"/>
          <w:szCs w:val="28"/>
        </w:rPr>
        <w:t>)</w:t>
      </w:r>
      <w:r>
        <w:rPr>
          <w:rFonts w:hint="eastAsia" w:ascii="Times New Roman" w:hAnsi="Times New Roman" w:eastAsia="仿宋_GB2312"/>
          <w:spacing w:val="6"/>
          <w:sz w:val="28"/>
          <w:szCs w:val="28"/>
        </w:rPr>
        <w:t>、垫板；</w:t>
      </w:r>
      <w:r>
        <w:rPr>
          <w:rFonts w:hint="eastAsia" w:ascii="宋体" w:hAnsi="宋体" w:eastAsia="宋体" w:cs="宋体"/>
          <w:spacing w:val="6"/>
          <w:sz w:val="28"/>
          <w:szCs w:val="28"/>
        </w:rPr>
        <w:t>②</w:t>
      </w:r>
      <w:r>
        <w:rPr>
          <w:rFonts w:hint="eastAsia" w:ascii="Times New Roman" w:hAnsi="Times New Roman" w:eastAsia="仿宋_GB2312"/>
          <w:spacing w:val="6"/>
          <w:sz w:val="28"/>
          <w:szCs w:val="28"/>
        </w:rPr>
        <w:t>治疗盘：人工呼吸膜、纱布、血压计（水银立式）、听诊器；</w:t>
      </w:r>
      <w:r>
        <w:rPr>
          <w:rFonts w:hint="eastAsia" w:ascii="宋体" w:hAnsi="宋体" w:eastAsia="宋体" w:cs="宋体"/>
          <w:spacing w:val="6"/>
          <w:sz w:val="28"/>
          <w:szCs w:val="28"/>
        </w:rPr>
        <w:t>③</w:t>
      </w:r>
      <w:r>
        <w:rPr>
          <w:rFonts w:hint="eastAsia" w:ascii="Times New Roman" w:hAnsi="Times New Roman" w:eastAsia="仿宋_GB2312"/>
          <w:spacing w:val="6"/>
          <w:sz w:val="28"/>
          <w:szCs w:val="28"/>
        </w:rPr>
        <w:t>弯盘、抢救记录卡</w:t>
      </w:r>
      <w:r>
        <w:rPr>
          <w:rFonts w:ascii="Times New Roman" w:hAnsi="Times New Roman" w:eastAsia="仿宋_GB2312"/>
          <w:spacing w:val="6"/>
          <w:sz w:val="28"/>
          <w:szCs w:val="28"/>
        </w:rPr>
        <w:t>(</w:t>
      </w:r>
      <w:r>
        <w:rPr>
          <w:rFonts w:hint="eastAsia" w:ascii="Times New Roman" w:hAnsi="Times New Roman" w:eastAsia="仿宋_GB2312"/>
          <w:spacing w:val="6"/>
          <w:sz w:val="28"/>
          <w:szCs w:val="28"/>
        </w:rPr>
        <w:t>单</w:t>
      </w:r>
      <w:r>
        <w:rPr>
          <w:rFonts w:ascii="Times New Roman" w:hAnsi="Times New Roman" w:eastAsia="仿宋_GB2312"/>
          <w:spacing w:val="6"/>
          <w:sz w:val="28"/>
          <w:szCs w:val="28"/>
        </w:rPr>
        <w:t>)</w:t>
      </w:r>
      <w:r>
        <w:rPr>
          <w:rFonts w:hint="eastAsia" w:ascii="Times New Roman" w:hAnsi="Times New Roman" w:eastAsia="仿宋_GB2312"/>
          <w:spacing w:val="6"/>
          <w:sz w:val="28"/>
          <w:szCs w:val="28"/>
        </w:rPr>
        <w:t>、笔、手电筒；</w:t>
      </w:r>
      <w:r>
        <w:rPr>
          <w:rFonts w:hint="eastAsia" w:ascii="宋体" w:hAnsi="宋体" w:eastAsia="宋体" w:cs="宋体"/>
          <w:spacing w:val="6"/>
          <w:sz w:val="28"/>
          <w:szCs w:val="28"/>
        </w:rPr>
        <w:t>④</w:t>
      </w:r>
      <w:r>
        <w:rPr>
          <w:rFonts w:hint="eastAsia" w:ascii="Times New Roman" w:hAnsi="Times New Roman" w:eastAsia="仿宋_GB2312"/>
          <w:spacing w:val="6"/>
          <w:sz w:val="28"/>
          <w:szCs w:val="28"/>
        </w:rPr>
        <w:t>其他物品：治疗车、免洗洗手液、医疗垃圾桶、生活垃圾桶。</w:t>
      </w:r>
    </w:p>
    <w:p>
      <w:pPr>
        <w:spacing w:line="500" w:lineRule="exact"/>
        <w:jc w:val="center"/>
        <w:rPr>
          <w:rFonts w:ascii="Times New Roman" w:hAnsi="Times New Roman" w:eastAsia="黑体"/>
          <w:b/>
          <w:bCs/>
          <w:sz w:val="24"/>
          <w:szCs w:val="24"/>
        </w:rPr>
      </w:pPr>
      <w:r>
        <w:rPr>
          <w:rFonts w:hint="eastAsia" w:ascii="Times New Roman" w:hAnsi="Times New Roman" w:eastAsia="黑体"/>
          <w:b/>
          <w:bCs/>
          <w:sz w:val="24"/>
        </w:rPr>
        <w:t>心肺复苏术技术操作程序及评分标准</w:t>
      </w:r>
    </w:p>
    <w:p>
      <w:pPr>
        <w:spacing w:before="120"/>
        <w:ind w:firstLine="200" w:firstLineChars="100"/>
        <w:rPr>
          <w:rFonts w:ascii="Times New Roman" w:hAnsi="Times New Roman" w:eastAsia="仿宋"/>
          <w:spacing w:val="-10"/>
          <w:sz w:val="28"/>
          <w:szCs w:val="28"/>
        </w:rPr>
      </w:pPr>
      <w:r>
        <w:rPr>
          <w:rFonts w:hint="eastAsia" w:ascii="Times New Roman" w:hAnsi="Times New Roman" w:eastAsia="仿宋"/>
          <w:spacing w:val="-20"/>
          <w:sz w:val="24"/>
        </w:rPr>
        <w:t>选手</w:t>
      </w:r>
      <w:r>
        <w:rPr>
          <w:rFonts w:hint="eastAsia" w:ascii="Times New Roman" w:hAnsi="Times New Roman" w:eastAsia="仿宋"/>
          <w:spacing w:val="-17"/>
          <w:sz w:val="24"/>
        </w:rPr>
        <w:t>参</w:t>
      </w:r>
      <w:r>
        <w:rPr>
          <w:rFonts w:hint="eastAsia" w:ascii="Times New Roman" w:hAnsi="Times New Roman" w:eastAsia="仿宋"/>
          <w:spacing w:val="-10"/>
          <w:sz w:val="24"/>
        </w:rPr>
        <w:t>赛号：</w:t>
      </w:r>
      <w:r>
        <w:rPr>
          <w:rFonts w:ascii="Times New Roman" w:hAnsi="Times New Roman" w:eastAsia="仿宋"/>
          <w:spacing w:val="-10"/>
          <w:sz w:val="24"/>
        </w:rPr>
        <w:t xml:space="preserve">          </w:t>
      </w:r>
      <w:r>
        <w:rPr>
          <w:rFonts w:hint="eastAsia" w:ascii="Times New Roman" w:hAnsi="Times New Roman" w:eastAsia="仿宋"/>
          <w:spacing w:val="-10"/>
          <w:sz w:val="24"/>
        </w:rPr>
        <w:t>赛室号：</w:t>
      </w:r>
      <w:r>
        <w:rPr>
          <w:rFonts w:ascii="Times New Roman" w:hAnsi="Times New Roman" w:eastAsia="仿宋"/>
          <w:spacing w:val="-10"/>
          <w:sz w:val="24"/>
        </w:rPr>
        <w:t xml:space="preserve">                 </w:t>
      </w:r>
      <w:r>
        <w:rPr>
          <w:rFonts w:hint="eastAsia" w:ascii="Times New Roman" w:hAnsi="Times New Roman" w:eastAsia="仿宋"/>
          <w:spacing w:val="-10"/>
          <w:sz w:val="24"/>
        </w:rPr>
        <w:t>比赛开始时间：</w:t>
      </w:r>
      <w:r>
        <w:rPr>
          <w:rFonts w:ascii="Times New Roman" w:hAnsi="Times New Roman" w:eastAsia="仿宋"/>
          <w:spacing w:val="-10"/>
          <w:sz w:val="24"/>
        </w:rPr>
        <w:t xml:space="preserve">   </w:t>
      </w:r>
      <w:r>
        <w:rPr>
          <w:rFonts w:hint="eastAsia" w:ascii="Times New Roman" w:hAnsi="Times New Roman" w:eastAsia="仿宋"/>
          <w:spacing w:val="-10"/>
          <w:sz w:val="24"/>
        </w:rPr>
        <w:t>月</w:t>
      </w:r>
      <w:r>
        <w:rPr>
          <w:rFonts w:ascii="Times New Roman" w:hAnsi="Times New Roman" w:eastAsia="仿宋"/>
          <w:spacing w:val="-10"/>
          <w:sz w:val="24"/>
        </w:rPr>
        <w:t xml:space="preserve">  </w:t>
      </w:r>
      <w:r>
        <w:rPr>
          <w:rFonts w:hint="eastAsia" w:ascii="Times New Roman" w:hAnsi="Times New Roman" w:eastAsia="仿宋"/>
          <w:spacing w:val="-10"/>
          <w:sz w:val="24"/>
        </w:rPr>
        <w:t>日</w:t>
      </w:r>
      <w:r>
        <w:rPr>
          <w:rFonts w:ascii="Times New Roman" w:hAnsi="Times New Roman" w:eastAsia="仿宋"/>
          <w:spacing w:val="-10"/>
          <w:sz w:val="24"/>
        </w:rPr>
        <w:t xml:space="preserve">  </w:t>
      </w:r>
      <w:r>
        <w:rPr>
          <w:rFonts w:hint="eastAsia" w:ascii="Times New Roman" w:hAnsi="Times New Roman" w:eastAsia="仿宋"/>
          <w:spacing w:val="-10"/>
          <w:sz w:val="24"/>
        </w:rPr>
        <w:t>时</w:t>
      </w:r>
      <w:r>
        <w:rPr>
          <w:rFonts w:ascii="Times New Roman" w:hAnsi="Times New Roman" w:eastAsia="仿宋"/>
          <w:spacing w:val="-10"/>
          <w:sz w:val="24"/>
        </w:rPr>
        <w:t xml:space="preserve">  </w:t>
      </w:r>
      <w:r>
        <w:rPr>
          <w:rFonts w:hint="eastAsia" w:ascii="Times New Roman" w:hAnsi="Times New Roman" w:eastAsia="仿宋"/>
          <w:spacing w:val="-10"/>
          <w:sz w:val="24"/>
        </w:rPr>
        <w:t>分</w:t>
      </w:r>
    </w:p>
    <w:p>
      <w:pPr>
        <w:spacing w:line="20" w:lineRule="exact"/>
        <w:rPr>
          <w:rFonts w:ascii="Times New Roman" w:hAnsi="Times New Roman" w:eastAsia="宋体"/>
          <w:szCs w:val="24"/>
        </w:rPr>
      </w:pPr>
    </w:p>
    <w:tbl>
      <w:tblPr>
        <w:tblStyle w:val="13"/>
        <w:tblW w:w="514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34"/>
        <w:gridCol w:w="1412"/>
        <w:gridCol w:w="4417"/>
        <w:gridCol w:w="797"/>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黑体_GBK" w:hAnsi="方正黑体_GBK" w:eastAsia="方正黑体_GBK" w:cs="方正黑体_GBK"/>
                <w:b w:val="0"/>
                <w:bCs w:val="0"/>
                <w:spacing w:val="6"/>
                <w:sz w:val="21"/>
              </w:rPr>
            </w:pPr>
            <w:r>
              <w:rPr>
                <w:rFonts w:hint="eastAsia" w:ascii="方正黑体_GBK" w:hAnsi="方正黑体_GBK" w:eastAsia="方正黑体_GBK" w:cs="方正黑体_GBK"/>
                <w:b w:val="0"/>
                <w:bCs w:val="0"/>
                <w:spacing w:val="6"/>
                <w:sz w:val="21"/>
              </w:rPr>
              <w:t>项 目</w:t>
            </w:r>
          </w:p>
        </w:tc>
        <w:tc>
          <w:tcPr>
            <w:tcW w:w="75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黑体_GBK" w:hAnsi="方正黑体_GBK" w:eastAsia="方正黑体_GBK" w:cs="方正黑体_GBK"/>
                <w:b w:val="0"/>
                <w:bCs w:val="0"/>
                <w:spacing w:val="6"/>
                <w:sz w:val="21"/>
              </w:rPr>
            </w:pPr>
            <w:r>
              <w:rPr>
                <w:rFonts w:hint="eastAsia" w:ascii="方正黑体_GBK" w:hAnsi="方正黑体_GBK" w:eastAsia="方正黑体_GBK" w:cs="方正黑体_GBK"/>
                <w:b w:val="0"/>
                <w:bCs w:val="0"/>
                <w:spacing w:val="6"/>
                <w:sz w:val="21"/>
              </w:rPr>
              <w:t>操作流程</w:t>
            </w:r>
          </w:p>
        </w:tc>
        <w:tc>
          <w:tcPr>
            <w:tcW w:w="235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黑体_GBK" w:hAnsi="方正黑体_GBK" w:eastAsia="方正黑体_GBK" w:cs="方正黑体_GBK"/>
                <w:b w:val="0"/>
                <w:bCs w:val="0"/>
                <w:spacing w:val="6"/>
                <w:sz w:val="21"/>
              </w:rPr>
            </w:pPr>
            <w:r>
              <w:rPr>
                <w:rFonts w:hint="eastAsia" w:ascii="方正黑体_GBK" w:hAnsi="方正黑体_GBK" w:eastAsia="方正黑体_GBK" w:cs="方正黑体_GBK"/>
                <w:b w:val="0"/>
                <w:bCs w:val="0"/>
                <w:spacing w:val="6"/>
                <w:sz w:val="21"/>
              </w:rPr>
              <w:t>技 术 要 求</w:t>
            </w:r>
          </w:p>
        </w:tc>
        <w:tc>
          <w:tcPr>
            <w:tcW w:w="42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黑体_GBK" w:hAnsi="方正黑体_GBK" w:eastAsia="方正黑体_GBK" w:cs="方正黑体_GBK"/>
                <w:b w:val="0"/>
                <w:bCs w:val="0"/>
                <w:spacing w:val="6"/>
                <w:sz w:val="21"/>
              </w:rPr>
            </w:pPr>
            <w:r>
              <w:rPr>
                <w:rFonts w:hint="eastAsia" w:ascii="方正黑体_GBK" w:hAnsi="方正黑体_GBK" w:eastAsia="方正黑体_GBK" w:cs="方正黑体_GBK"/>
                <w:b w:val="0"/>
                <w:bCs w:val="0"/>
                <w:spacing w:val="6"/>
                <w:sz w:val="21"/>
              </w:rPr>
              <w:t>分值</w:t>
            </w:r>
          </w:p>
        </w:tc>
        <w:tc>
          <w:tcPr>
            <w:tcW w:w="81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方正黑体_GBK" w:hAnsi="方正黑体_GBK" w:eastAsia="方正黑体_GBK" w:cs="方正黑体_GBK"/>
                <w:b w:val="0"/>
                <w:bCs w:val="0"/>
                <w:spacing w:val="6"/>
                <w:sz w:val="21"/>
              </w:rPr>
            </w:pPr>
            <w:r>
              <w:rPr>
                <w:rFonts w:hint="eastAsia" w:ascii="方正黑体_GBK" w:hAnsi="方正黑体_GBK" w:eastAsia="方正黑体_GBK" w:cs="方正黑体_GBK"/>
                <w:b w:val="0"/>
                <w:bCs w:val="0"/>
                <w:spacing w:val="6"/>
                <w:sz w:val="21"/>
              </w:rPr>
              <w:t>扣分及说明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5"/>
            <w:tcBorders>
              <w:top w:val="single" w:color="auto" w:sz="4" w:space="0"/>
              <w:left w:val="single" w:color="auto" w:sz="4" w:space="0"/>
              <w:bottom w:val="single" w:color="auto" w:sz="4" w:space="0"/>
              <w:right w:val="single" w:color="auto" w:sz="4" w:space="0"/>
            </w:tcBorders>
          </w:tcPr>
          <w:p>
            <w:pPr>
              <w:spacing w:before="89" w:line="216" w:lineRule="auto"/>
              <w:ind w:left="420"/>
              <w:rPr>
                <w:rFonts w:hint="eastAsia" w:ascii="方正仿宋_GBK" w:hAnsi="方正仿宋_GBK" w:eastAsia="方正仿宋_GBK" w:cs="方正仿宋_GBK"/>
              </w:rPr>
            </w:pPr>
            <w:r>
              <w:rPr>
                <w:rFonts w:hint="eastAsia" w:ascii="方正仿宋_GBK" w:hAnsi="方正仿宋_GBK" w:eastAsia="方正仿宋_GBK" w:cs="方正仿宋_GBK"/>
                <w:spacing w:val="-1"/>
              </w:rPr>
              <w:t>选手报告参赛</w:t>
            </w:r>
            <w:r>
              <w:rPr>
                <w:rFonts w:hint="eastAsia" w:ascii="方正仿宋_GBK" w:hAnsi="方正仿宋_GBK" w:eastAsia="方正仿宋_GBK" w:cs="方正仿宋_GBK"/>
              </w:rPr>
              <w:t>号码，比赛计时开始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5"/>
            <w:tcBorders>
              <w:top w:val="single" w:color="auto" w:sz="4" w:space="0"/>
              <w:left w:val="single" w:color="auto" w:sz="4" w:space="0"/>
              <w:bottom w:val="single" w:color="auto" w:sz="4" w:space="0"/>
              <w:right w:val="single" w:color="auto" w:sz="4" w:space="0"/>
            </w:tcBorders>
          </w:tcPr>
          <w:p>
            <w:pPr>
              <w:spacing w:before="75" w:line="213" w:lineRule="auto"/>
              <w:ind w:left="420"/>
              <w:rPr>
                <w:rFonts w:hint="eastAsia" w:ascii="方正仿宋_GBK" w:hAnsi="方正仿宋_GBK" w:eastAsia="方正仿宋_GBK" w:cs="方正仿宋_GBK"/>
              </w:rPr>
            </w:pPr>
            <w:r>
              <w:rPr>
                <w:rFonts w:hint="eastAsia" w:ascii="方正仿宋_GBK" w:hAnsi="方正仿宋_GBK" w:eastAsia="方正仿宋_GBK" w:cs="方正仿宋_GBK"/>
                <w:spacing w:val="-2"/>
              </w:rPr>
              <w:t>要求：单人徒手操作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57" w:type="pct"/>
            <w:vMerge w:val="restart"/>
            <w:tcBorders>
              <w:top w:val="single" w:color="auto" w:sz="4" w:space="0"/>
              <w:left w:val="single" w:color="auto" w:sz="4" w:space="0"/>
              <w:bottom w:val="single" w:color="auto" w:sz="4" w:space="0"/>
              <w:right w:val="single" w:color="auto" w:sz="4" w:space="0"/>
            </w:tcBorders>
          </w:tcPr>
          <w:p>
            <w:pPr>
              <w:spacing w:line="424" w:lineRule="auto"/>
              <w:rPr>
                <w:rFonts w:hint="eastAsia" w:ascii="方正仿宋_GBK" w:hAnsi="方正仿宋_GBK" w:eastAsia="方正仿宋_GBK" w:cs="方正仿宋_GBK"/>
              </w:rPr>
            </w:pPr>
          </w:p>
          <w:p>
            <w:pPr>
              <w:spacing w:before="80" w:line="196" w:lineRule="auto"/>
              <w:ind w:left="0"/>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25"/>
              </w:rPr>
              <w:t>操</w:t>
            </w:r>
            <w:r>
              <w:rPr>
                <w:rFonts w:hint="eastAsia" w:ascii="方正仿宋_GBK" w:hAnsi="方正仿宋_GBK" w:eastAsia="方正仿宋_GBK" w:cs="方正仿宋_GBK"/>
                <w:spacing w:val="-21"/>
              </w:rPr>
              <w:t xml:space="preserve"> 作 前 准 备</w:t>
            </w:r>
            <w:r>
              <w:rPr>
                <w:rFonts w:hint="eastAsia" w:ascii="方正仿宋_GBK" w:hAnsi="方正仿宋_GBK" w:eastAsia="方正仿宋_GBK" w:cs="方正仿宋_GBK"/>
                <w:spacing w:val="-18"/>
              </w:rPr>
              <w:t>(15分)</w:t>
            </w:r>
          </w:p>
        </w:tc>
        <w:tc>
          <w:tcPr>
            <w:tcW w:w="751" w:type="pct"/>
            <w:tcBorders>
              <w:top w:val="single" w:color="auto" w:sz="4" w:space="0"/>
              <w:left w:val="single" w:color="auto" w:sz="4" w:space="0"/>
              <w:bottom w:val="single" w:color="auto" w:sz="4" w:space="0"/>
              <w:right w:val="single" w:color="auto" w:sz="4" w:space="0"/>
            </w:tcBorders>
          </w:tcPr>
          <w:p>
            <w:pPr>
              <w:spacing w:before="2" w:line="237" w:lineRule="auto"/>
              <w:ind w:left="583" w:right="105" w:hanging="163"/>
              <w:rPr>
                <w:rFonts w:hint="eastAsia" w:ascii="方正仿宋_GBK" w:hAnsi="方正仿宋_GBK" w:eastAsia="方正仿宋_GBK" w:cs="方正仿宋_GBK"/>
                <w:spacing w:val="-18"/>
              </w:rPr>
            </w:pPr>
          </w:p>
          <w:p>
            <w:pPr>
              <w:spacing w:before="2" w:line="237" w:lineRule="auto"/>
              <w:ind w:left="583" w:right="105" w:hanging="163"/>
              <w:rPr>
                <w:rFonts w:hint="eastAsia" w:ascii="方正仿宋_GBK" w:hAnsi="方正仿宋_GBK" w:eastAsia="方正仿宋_GBK" w:cs="方正仿宋_GBK"/>
                <w:spacing w:val="-18"/>
              </w:rPr>
            </w:pPr>
            <w:r>
              <w:rPr>
                <w:rFonts w:hint="eastAsia" w:ascii="方正仿宋_GBK" w:hAnsi="方正仿宋_GBK" w:eastAsia="方正仿宋_GBK" w:cs="方正仿宋_GBK"/>
                <w:spacing w:val="-18"/>
              </w:rPr>
              <w:t>评估与呼救</w:t>
            </w:r>
          </w:p>
          <w:p>
            <w:pPr>
              <w:spacing w:before="2" w:line="237" w:lineRule="auto"/>
              <w:ind w:left="391" w:leftChars="186" w:right="105" w:firstLine="38" w:firstLineChars="22"/>
              <w:rPr>
                <w:rFonts w:hint="eastAsia" w:ascii="方正仿宋_GBK" w:hAnsi="方正仿宋_GBK" w:eastAsia="方正仿宋_GBK" w:cs="方正仿宋_GBK"/>
                <w:spacing w:val="-18"/>
              </w:rPr>
            </w:pPr>
            <w:r>
              <w:rPr>
                <w:rFonts w:hint="eastAsia" w:ascii="方正仿宋_GBK" w:hAnsi="方正仿宋_GBK" w:eastAsia="方正仿宋_GBK" w:cs="方正仿宋_GBK"/>
                <w:spacing w:val="-18"/>
              </w:rPr>
              <w:t>(10分)</w:t>
            </w:r>
          </w:p>
        </w:tc>
        <w:tc>
          <w:tcPr>
            <w:tcW w:w="2350" w:type="pct"/>
            <w:tcBorders>
              <w:top w:val="single" w:color="auto" w:sz="4" w:space="0"/>
              <w:left w:val="single" w:color="auto" w:sz="4" w:space="0"/>
              <w:bottom w:val="single" w:color="auto" w:sz="4" w:space="0"/>
              <w:right w:val="single" w:color="auto" w:sz="4" w:space="0"/>
            </w:tcBorders>
          </w:tcPr>
          <w:p>
            <w:pPr>
              <w:spacing w:before="37" w:line="237" w:lineRule="auto"/>
              <w:ind w:right="105"/>
              <w:rPr>
                <w:rFonts w:hint="eastAsia" w:ascii="方正仿宋_GBK" w:hAnsi="方正仿宋_GBK" w:eastAsia="方正仿宋_GBK" w:cs="方正仿宋_GBK"/>
              </w:rPr>
            </w:pPr>
            <w:r>
              <w:rPr>
                <w:rFonts w:hint="eastAsia" w:ascii="方正仿宋_GBK" w:hAnsi="方正仿宋_GBK" w:eastAsia="方正仿宋_GBK" w:cs="方正仿宋_GBK"/>
                <w:spacing w:val="-14"/>
              </w:rPr>
              <w:t>评估意识， 5 秒钟内完成，报告结果</w:t>
            </w:r>
            <w:r>
              <w:rPr>
                <w:rFonts w:hint="eastAsia" w:ascii="方正仿宋_GBK" w:hAnsi="方正仿宋_GBK" w:eastAsia="方正仿宋_GBK" w:cs="方正仿宋_GBK"/>
              </w:rPr>
              <w:t xml:space="preserve">     </w:t>
            </w:r>
          </w:p>
          <w:p>
            <w:pPr>
              <w:spacing w:before="37" w:line="237" w:lineRule="auto"/>
              <w:ind w:right="105"/>
              <w:rPr>
                <w:rFonts w:hint="eastAsia" w:ascii="方正仿宋_GBK" w:hAnsi="方正仿宋_GBK" w:eastAsia="方正仿宋_GBK" w:cs="方正仿宋_GBK"/>
                <w:spacing w:val="-11"/>
              </w:rPr>
            </w:pPr>
            <w:r>
              <w:rPr>
                <w:rFonts w:hint="eastAsia" w:ascii="方正仿宋_GBK" w:hAnsi="方正仿宋_GBK" w:eastAsia="方正仿宋_GBK" w:cs="方正仿宋_GBK"/>
                <w:spacing w:val="-11"/>
              </w:rPr>
              <w:t>同时评估呼吸、大动脉搏动， 5～10 秒钟完成，报告结果</w:t>
            </w:r>
          </w:p>
          <w:p>
            <w:pPr>
              <w:spacing w:before="37" w:line="237" w:lineRule="auto"/>
              <w:ind w:right="105"/>
              <w:rPr>
                <w:rFonts w:hint="eastAsia" w:ascii="方正仿宋_GBK" w:hAnsi="方正仿宋_GBK" w:eastAsia="方正仿宋_GBK" w:cs="方正仿宋_GBK"/>
              </w:rPr>
            </w:pPr>
            <w:r>
              <w:rPr>
                <w:rFonts w:hint="eastAsia" w:ascii="方正仿宋_GBK" w:hAnsi="方正仿宋_GBK" w:eastAsia="方正仿宋_GBK" w:cs="方正仿宋_GBK"/>
                <w:spacing w:val="-11"/>
              </w:rPr>
              <w:t>确认患者意识丧失，</w:t>
            </w:r>
            <w:r>
              <w:rPr>
                <w:rFonts w:hint="eastAsia" w:ascii="方正仿宋_GBK" w:hAnsi="方正仿宋_GBK" w:eastAsia="方正仿宋_GBK" w:cs="方正仿宋_GBK"/>
                <w:spacing w:val="-6"/>
              </w:rPr>
              <w:t>立即呼叫</w:t>
            </w:r>
          </w:p>
        </w:tc>
        <w:tc>
          <w:tcPr>
            <w:tcW w:w="424" w:type="pct"/>
            <w:tcBorders>
              <w:top w:val="single" w:color="auto" w:sz="4" w:space="0"/>
              <w:left w:val="single" w:color="auto" w:sz="4" w:space="0"/>
              <w:bottom w:val="single" w:color="auto" w:sz="4" w:space="0"/>
              <w:right w:val="single" w:color="auto" w:sz="4" w:space="0"/>
            </w:tcBorders>
          </w:tcPr>
          <w:p>
            <w:pPr>
              <w:spacing w:before="81" w:line="177" w:lineRule="auto"/>
              <w:ind w:left="0"/>
              <w:jc w:val="center"/>
              <w:rPr>
                <w:rFonts w:hint="eastAsia" w:ascii="方正仿宋_GBK" w:hAnsi="方正仿宋_GBK" w:eastAsia="方正仿宋_GBK" w:cs="方正仿宋_GBK"/>
              </w:rPr>
            </w:pPr>
            <w:r>
              <w:rPr>
                <w:rFonts w:hint="eastAsia" w:ascii="方正仿宋_GBK" w:hAnsi="方正仿宋_GBK" w:eastAsia="方正仿宋_GBK" w:cs="方正仿宋_GBK"/>
              </w:rPr>
              <w:t>4</w:t>
            </w:r>
          </w:p>
          <w:p>
            <w:pPr>
              <w:spacing w:before="78" w:line="177" w:lineRule="auto"/>
              <w:ind w:left="0"/>
              <w:jc w:val="center"/>
              <w:rPr>
                <w:rFonts w:hint="eastAsia" w:ascii="方正仿宋_GBK" w:hAnsi="方正仿宋_GBK" w:eastAsia="方正仿宋_GBK" w:cs="方正仿宋_GBK"/>
              </w:rPr>
            </w:pPr>
            <w:r>
              <w:rPr>
                <w:rFonts w:hint="eastAsia" w:ascii="方正仿宋_GBK" w:hAnsi="方正仿宋_GBK" w:eastAsia="方正仿宋_GBK" w:cs="方正仿宋_GBK"/>
              </w:rPr>
              <w:t>4</w:t>
            </w:r>
          </w:p>
          <w:p>
            <w:pPr>
              <w:spacing w:before="78" w:line="177" w:lineRule="auto"/>
              <w:ind w:left="0"/>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816" w:type="pct"/>
            <w:tcBorders>
              <w:top w:val="single" w:color="auto" w:sz="4" w:space="0"/>
              <w:left w:val="single" w:color="auto" w:sz="4" w:space="0"/>
              <w:bottom w:val="single" w:color="auto" w:sz="4" w:space="0"/>
              <w:right w:val="single" w:color="auto" w:sz="4" w:space="0"/>
            </w:tcBorders>
          </w:tcPr>
          <w:p>
            <w:pP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kern w:val="2"/>
              </w:rPr>
            </w:pPr>
          </w:p>
        </w:tc>
        <w:tc>
          <w:tcPr>
            <w:tcW w:w="751" w:type="pct"/>
            <w:tcBorders>
              <w:top w:val="single" w:color="auto" w:sz="4" w:space="0"/>
              <w:left w:val="single" w:color="auto" w:sz="4" w:space="0"/>
              <w:bottom w:val="single" w:color="auto" w:sz="4" w:space="0"/>
              <w:right w:val="single" w:color="auto" w:sz="4" w:space="0"/>
            </w:tcBorders>
          </w:tcPr>
          <w:p>
            <w:pPr>
              <w:spacing w:before="2" w:line="237" w:lineRule="auto"/>
              <w:ind w:left="583" w:right="105" w:hanging="163"/>
              <w:rPr>
                <w:rFonts w:hint="eastAsia" w:ascii="方正仿宋_GBK" w:hAnsi="方正仿宋_GBK" w:eastAsia="方正仿宋_GBK" w:cs="方正仿宋_GBK"/>
                <w:spacing w:val="-18"/>
              </w:rPr>
            </w:pPr>
            <w:r>
              <w:rPr>
                <w:rFonts w:hint="eastAsia" w:ascii="方正仿宋_GBK" w:hAnsi="方正仿宋_GBK" w:eastAsia="方正仿宋_GBK" w:cs="方正仿宋_GBK"/>
                <w:spacing w:val="-18"/>
              </w:rPr>
              <w:t>安置体位    （5分）</w:t>
            </w:r>
          </w:p>
        </w:tc>
        <w:tc>
          <w:tcPr>
            <w:tcW w:w="2350" w:type="pct"/>
            <w:tcBorders>
              <w:top w:val="single" w:color="auto" w:sz="4" w:space="0"/>
              <w:left w:val="single" w:color="auto" w:sz="4" w:space="0"/>
              <w:bottom w:val="single" w:color="auto" w:sz="4" w:space="0"/>
              <w:right w:val="single" w:color="auto" w:sz="4" w:space="0"/>
            </w:tcBorders>
          </w:tcPr>
          <w:p>
            <w:pPr>
              <w:spacing w:before="39" w:line="230" w:lineRule="auto"/>
              <w:ind w:right="325"/>
              <w:rPr>
                <w:rFonts w:hint="eastAsia" w:ascii="方正仿宋_GBK" w:hAnsi="方正仿宋_GBK" w:eastAsia="方正仿宋_GBK" w:cs="方正仿宋_GBK"/>
              </w:rPr>
            </w:pPr>
            <w:r>
              <w:rPr>
                <w:rFonts w:hint="eastAsia" w:ascii="方正仿宋_GBK" w:hAnsi="方正仿宋_GBK" w:eastAsia="方正仿宋_GBK" w:cs="方正仿宋_GBK"/>
                <w:spacing w:val="-6"/>
              </w:rPr>
              <w:t>将患者安置于硬板床，取仰卧位</w:t>
            </w:r>
            <w:r>
              <w:rPr>
                <w:rFonts w:hint="eastAsia" w:ascii="方正仿宋_GBK" w:hAnsi="方正仿宋_GBK" w:eastAsia="方正仿宋_GBK" w:cs="方正仿宋_GBK"/>
              </w:rPr>
              <w:t xml:space="preserve">     </w:t>
            </w:r>
          </w:p>
          <w:p>
            <w:pPr>
              <w:spacing w:before="39" w:line="230" w:lineRule="auto"/>
              <w:ind w:right="325"/>
              <w:rPr>
                <w:rFonts w:hint="eastAsia" w:ascii="方正仿宋_GBK" w:hAnsi="方正仿宋_GBK" w:eastAsia="方正仿宋_GBK" w:cs="方正仿宋_GBK"/>
              </w:rPr>
            </w:pPr>
            <w:r>
              <w:rPr>
                <w:rFonts w:hint="eastAsia" w:ascii="方正仿宋_GBK" w:hAnsi="方正仿宋_GBK" w:eastAsia="方正仿宋_GBK" w:cs="方正仿宋_GBK"/>
                <w:spacing w:val="-12"/>
              </w:rPr>
              <w:t>去枕，头、颈、躯干在同一轴线上</w:t>
            </w:r>
            <w:r>
              <w:rPr>
                <w:rFonts w:hint="eastAsia" w:ascii="方正仿宋_GBK" w:hAnsi="方正仿宋_GBK" w:eastAsia="方正仿宋_GBK" w:cs="方正仿宋_GBK"/>
              </w:rPr>
              <w:t xml:space="preserve">     </w:t>
            </w:r>
          </w:p>
          <w:p>
            <w:pPr>
              <w:spacing w:before="39" w:line="230" w:lineRule="auto"/>
              <w:ind w:right="325"/>
              <w:rPr>
                <w:rFonts w:hint="eastAsia" w:ascii="方正仿宋_GBK" w:hAnsi="方正仿宋_GBK" w:eastAsia="方正仿宋_GBK" w:cs="方正仿宋_GBK"/>
              </w:rPr>
            </w:pPr>
            <w:r>
              <w:rPr>
                <w:rFonts w:hint="eastAsia" w:ascii="方正仿宋_GBK" w:hAnsi="方正仿宋_GBK" w:eastAsia="方正仿宋_GBK" w:cs="方正仿宋_GBK"/>
                <w:spacing w:val="1"/>
              </w:rPr>
              <w:t>双手放于两侧，身体无</w:t>
            </w:r>
            <w:r>
              <w:rPr>
                <w:rFonts w:hint="eastAsia" w:ascii="方正仿宋_GBK" w:hAnsi="方正仿宋_GBK" w:eastAsia="方正仿宋_GBK" w:cs="方正仿宋_GBK"/>
              </w:rPr>
              <w:t>扭曲(口述)</w:t>
            </w:r>
          </w:p>
        </w:tc>
        <w:tc>
          <w:tcPr>
            <w:tcW w:w="424" w:type="pct"/>
            <w:tcBorders>
              <w:top w:val="single" w:color="auto" w:sz="4" w:space="0"/>
              <w:left w:val="single" w:color="auto" w:sz="4" w:space="0"/>
              <w:bottom w:val="single" w:color="auto" w:sz="4" w:space="0"/>
              <w:right w:val="single" w:color="auto" w:sz="4" w:space="0"/>
            </w:tcBorders>
          </w:tcPr>
          <w:p>
            <w:pPr>
              <w:spacing w:before="82" w:line="177" w:lineRule="auto"/>
              <w:ind w:left="0"/>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p>
            <w:pPr>
              <w:spacing w:before="78" w:line="177" w:lineRule="auto"/>
              <w:ind w:left="0"/>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p>
            <w:pPr>
              <w:spacing w:before="80" w:line="177" w:lineRule="auto"/>
              <w:ind w:left="0"/>
              <w:jc w:val="center"/>
              <w:rPr>
                <w:rFonts w:hint="eastAsia" w:ascii="方正仿宋_GBK" w:hAnsi="方正仿宋_GBK" w:eastAsia="方正仿宋_GBK" w:cs="方正仿宋_GBK"/>
              </w:rPr>
            </w:pPr>
            <w:r>
              <w:rPr>
                <w:rFonts w:hint="eastAsia" w:ascii="方正仿宋_GBK" w:hAnsi="方正仿宋_GBK" w:eastAsia="方正仿宋_GBK" w:cs="方正仿宋_GBK"/>
              </w:rPr>
              <w:t>1</w:t>
            </w:r>
          </w:p>
        </w:tc>
        <w:tc>
          <w:tcPr>
            <w:tcW w:w="816" w:type="pct"/>
            <w:tcBorders>
              <w:top w:val="single" w:color="auto" w:sz="4" w:space="0"/>
              <w:left w:val="single" w:color="auto" w:sz="4" w:space="0"/>
              <w:bottom w:val="single" w:color="auto" w:sz="4" w:space="0"/>
              <w:right w:val="single" w:color="auto" w:sz="4" w:space="0"/>
            </w:tcBorders>
          </w:tcPr>
          <w:p>
            <w:pP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57" w:type="pct"/>
            <w:vMerge w:val="restart"/>
            <w:tcBorders>
              <w:top w:val="single" w:color="auto" w:sz="4" w:space="0"/>
              <w:left w:val="single" w:color="auto" w:sz="4" w:space="0"/>
              <w:bottom w:val="single" w:color="auto" w:sz="4" w:space="0"/>
              <w:right w:val="single" w:color="auto" w:sz="4" w:space="0"/>
            </w:tcBorders>
          </w:tcPr>
          <w:p>
            <w:pPr>
              <w:spacing w:line="424" w:lineRule="auto"/>
              <w:rPr>
                <w:rFonts w:hint="eastAsia" w:ascii="方正仿宋_GBK" w:hAnsi="方正仿宋_GBK" w:eastAsia="方正仿宋_GBK" w:cs="方正仿宋_GBK"/>
              </w:rPr>
            </w:pPr>
          </w:p>
          <w:p>
            <w:pPr>
              <w:spacing w:before="80" w:line="196" w:lineRule="auto"/>
              <w:jc w:val="center"/>
              <w:rPr>
                <w:rFonts w:hint="eastAsia" w:ascii="方正仿宋_GBK" w:hAnsi="方正仿宋_GBK" w:eastAsia="方正仿宋_GBK" w:cs="方正仿宋_GBK"/>
              </w:rPr>
            </w:pPr>
            <w:r>
              <w:rPr>
                <w:rFonts w:hint="eastAsia" w:ascii="方正仿宋_GBK" w:hAnsi="方正仿宋_GBK" w:eastAsia="方正仿宋_GBK" w:cs="方正仿宋_GBK"/>
              </w:rPr>
              <w:t>操作规程</w:t>
            </w:r>
          </w:p>
          <w:p>
            <w:pPr>
              <w:spacing w:before="80" w:line="196" w:lineRule="auto"/>
              <w:jc w:val="center"/>
              <w:rPr>
                <w:rFonts w:hint="eastAsia" w:ascii="方正仿宋_GBK" w:hAnsi="方正仿宋_GBK" w:eastAsia="方正仿宋_GBK" w:cs="方正仿宋_GBK"/>
              </w:rPr>
            </w:pPr>
            <w:r>
              <w:rPr>
                <w:rFonts w:hint="eastAsia" w:ascii="方正仿宋_GBK" w:hAnsi="方正仿宋_GBK" w:eastAsia="方正仿宋_GBK" w:cs="方正仿宋_GBK"/>
              </w:rPr>
              <w:t>（70分）</w:t>
            </w:r>
          </w:p>
        </w:tc>
        <w:tc>
          <w:tcPr>
            <w:tcW w:w="751" w:type="pct"/>
            <w:tcBorders>
              <w:top w:val="single" w:color="auto" w:sz="4" w:space="0"/>
              <w:left w:val="single" w:color="auto" w:sz="4" w:space="0"/>
              <w:bottom w:val="single" w:color="auto" w:sz="4" w:space="0"/>
              <w:right w:val="single" w:color="auto" w:sz="4" w:space="0"/>
            </w:tcBorders>
          </w:tcPr>
          <w:p>
            <w:pPr>
              <w:spacing w:before="2" w:line="237" w:lineRule="auto"/>
              <w:ind w:left="583" w:right="105" w:hanging="163"/>
              <w:rPr>
                <w:rFonts w:hint="eastAsia" w:ascii="方正仿宋_GBK" w:hAnsi="方正仿宋_GBK" w:eastAsia="方正仿宋_GBK" w:cs="方正仿宋_GBK"/>
                <w:spacing w:val="-18"/>
              </w:rPr>
            </w:pPr>
          </w:p>
          <w:p>
            <w:pPr>
              <w:spacing w:before="2" w:line="237" w:lineRule="auto"/>
              <w:ind w:left="583" w:right="105" w:hanging="163"/>
              <w:rPr>
                <w:rFonts w:hint="eastAsia" w:ascii="方正仿宋_GBK" w:hAnsi="方正仿宋_GBK" w:eastAsia="方正仿宋_GBK" w:cs="方正仿宋_GBK"/>
                <w:spacing w:val="-18"/>
              </w:rPr>
            </w:pPr>
          </w:p>
          <w:p>
            <w:pPr>
              <w:spacing w:before="2" w:line="237" w:lineRule="auto"/>
              <w:ind w:left="583" w:right="105" w:hanging="163"/>
              <w:rPr>
                <w:rFonts w:hint="eastAsia" w:ascii="方正仿宋_GBK" w:hAnsi="方正仿宋_GBK" w:eastAsia="方正仿宋_GBK" w:cs="方正仿宋_GBK"/>
                <w:spacing w:val="-18"/>
              </w:rPr>
            </w:pPr>
          </w:p>
          <w:p>
            <w:pPr>
              <w:spacing w:before="2" w:line="237" w:lineRule="auto"/>
              <w:ind w:left="583" w:right="105" w:hanging="163"/>
              <w:rPr>
                <w:rFonts w:hint="eastAsia" w:ascii="方正仿宋_GBK" w:hAnsi="方正仿宋_GBK" w:eastAsia="方正仿宋_GBK" w:cs="方正仿宋_GBK"/>
                <w:spacing w:val="-18"/>
              </w:rPr>
            </w:pPr>
          </w:p>
          <w:p>
            <w:pPr>
              <w:spacing w:before="2" w:line="237" w:lineRule="auto"/>
              <w:ind w:left="583" w:right="105" w:hanging="163"/>
              <w:rPr>
                <w:rFonts w:hint="eastAsia" w:ascii="方正仿宋_GBK" w:hAnsi="方正仿宋_GBK" w:eastAsia="方正仿宋_GBK" w:cs="方正仿宋_GBK"/>
                <w:spacing w:val="-18"/>
              </w:rPr>
            </w:pPr>
            <w:r>
              <w:rPr>
                <w:rFonts w:hint="eastAsia" w:ascii="方正仿宋_GBK" w:hAnsi="方正仿宋_GBK" w:eastAsia="方正仿宋_GBK" w:cs="方正仿宋_GBK"/>
                <w:spacing w:val="-18"/>
              </w:rPr>
              <w:t>心脏按压 (20分)</w:t>
            </w:r>
          </w:p>
        </w:tc>
        <w:tc>
          <w:tcPr>
            <w:tcW w:w="2350" w:type="pct"/>
            <w:tcBorders>
              <w:top w:val="single" w:color="auto" w:sz="4" w:space="0"/>
              <w:left w:val="single" w:color="auto" w:sz="4" w:space="0"/>
              <w:bottom w:val="single" w:color="auto" w:sz="4" w:space="0"/>
              <w:right w:val="single" w:color="auto" w:sz="4" w:space="0"/>
            </w:tcBorders>
          </w:tcPr>
          <w:p>
            <w:pPr>
              <w:spacing w:before="36" w:line="237" w:lineRule="auto"/>
              <w:rPr>
                <w:rFonts w:hint="eastAsia" w:ascii="方正仿宋_GBK" w:hAnsi="方正仿宋_GBK" w:eastAsia="方正仿宋_GBK" w:cs="方正仿宋_GBK"/>
              </w:rPr>
            </w:pPr>
            <w:r>
              <w:rPr>
                <w:rFonts w:hint="eastAsia" w:ascii="方正仿宋_GBK" w:hAnsi="方正仿宋_GBK" w:eastAsia="方正仿宋_GBK" w:cs="方正仿宋_GBK"/>
                <w:spacing w:val="-9"/>
              </w:rPr>
              <w:t>抢救者位于患者右侧</w:t>
            </w:r>
          </w:p>
          <w:p>
            <w:pPr>
              <w:ind w:right="549"/>
              <w:rPr>
                <w:rFonts w:hint="eastAsia" w:ascii="方正仿宋_GBK" w:hAnsi="方正仿宋_GBK" w:eastAsia="方正仿宋_GBK" w:cs="方正仿宋_GBK"/>
              </w:rPr>
            </w:pPr>
            <w:r>
              <w:rPr>
                <w:rFonts w:hint="eastAsia" w:ascii="方正仿宋_GBK" w:hAnsi="方正仿宋_GBK" w:eastAsia="方正仿宋_GBK" w:cs="方正仿宋_GBK"/>
                <w:spacing w:val="-6"/>
              </w:rPr>
              <w:t>解开衣领、腰带，暴露患者胸腹</w:t>
            </w:r>
            <w:r>
              <w:rPr>
                <w:rFonts w:hint="eastAsia" w:ascii="方正仿宋_GBK" w:hAnsi="方正仿宋_GBK" w:eastAsia="方正仿宋_GBK" w:cs="方正仿宋_GBK"/>
                <w:spacing w:val="-3"/>
              </w:rPr>
              <w:t>部</w:t>
            </w:r>
            <w:r>
              <w:rPr>
                <w:rFonts w:hint="eastAsia" w:ascii="方正仿宋_GBK" w:hAnsi="方正仿宋_GBK" w:eastAsia="方正仿宋_GBK" w:cs="方正仿宋_GBK"/>
              </w:rPr>
              <w:t xml:space="preserve"> </w:t>
            </w:r>
          </w:p>
          <w:p>
            <w:pPr>
              <w:ind w:right="549"/>
              <w:rPr>
                <w:rFonts w:hint="eastAsia" w:ascii="方正仿宋_GBK" w:hAnsi="方正仿宋_GBK" w:eastAsia="方正仿宋_GBK" w:cs="方正仿宋_GBK"/>
              </w:rPr>
            </w:pPr>
            <w:r>
              <w:rPr>
                <w:rFonts w:hint="eastAsia" w:ascii="方正仿宋_GBK" w:hAnsi="方正仿宋_GBK" w:eastAsia="方正仿宋_GBK" w:cs="方正仿宋_GBK"/>
                <w:spacing w:val="-11"/>
              </w:rPr>
              <w:t>按压部位：胸骨中下 1/3 交界处</w:t>
            </w:r>
          </w:p>
          <w:p>
            <w:pPr>
              <w:spacing w:before="2" w:line="237" w:lineRule="auto"/>
              <w:ind w:right="105"/>
              <w:rPr>
                <w:rFonts w:hint="eastAsia" w:ascii="方正仿宋_GBK" w:hAnsi="方正仿宋_GBK" w:eastAsia="方正仿宋_GBK" w:cs="方正仿宋_GBK"/>
              </w:rPr>
            </w:pPr>
            <w:r>
              <w:rPr>
                <w:rFonts w:hint="eastAsia" w:ascii="方正仿宋_GBK" w:hAnsi="方正仿宋_GBK" w:eastAsia="方正仿宋_GBK" w:cs="方正仿宋_GBK"/>
                <w:spacing w:val="-18"/>
              </w:rPr>
              <w:t>按压方法： 两手掌根部重叠， 手指翘起</w:t>
            </w:r>
            <w:r>
              <w:rPr>
                <w:rFonts w:hint="eastAsia" w:ascii="方正仿宋_GBK" w:hAnsi="方正仿宋_GBK" w:eastAsia="方正仿宋_GBK" w:cs="方正仿宋_GBK"/>
                <w:spacing w:val="6"/>
              </w:rPr>
              <w:t>不接</w:t>
            </w:r>
            <w:r>
              <w:rPr>
                <w:rFonts w:hint="eastAsia" w:ascii="方正仿宋_GBK" w:hAnsi="方正仿宋_GBK" w:eastAsia="方正仿宋_GBK" w:cs="方正仿宋_GBK"/>
                <w:spacing w:val="3"/>
              </w:rPr>
              <w:t>触胸壁,上半身前倾，两臂伸直，</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17"/>
              </w:rPr>
              <w:t>垂</w:t>
            </w:r>
            <w:r>
              <w:rPr>
                <w:rFonts w:hint="eastAsia" w:ascii="方正仿宋_GBK" w:hAnsi="方正仿宋_GBK" w:eastAsia="方正仿宋_GBK" w:cs="方正仿宋_GBK"/>
                <w:spacing w:val="-10"/>
              </w:rPr>
              <w:t>直向下用力， 按压和放松时间相等，</w:t>
            </w:r>
            <w:r>
              <w:rPr>
                <w:rFonts w:hint="eastAsia" w:ascii="方正仿宋_GBK" w:hAnsi="方正仿宋_GBK" w:eastAsia="方正仿宋_GBK" w:cs="方正仿宋_GBK"/>
                <w:spacing w:val="-2"/>
              </w:rPr>
              <w:t>放松时手掌</w:t>
            </w:r>
            <w:r>
              <w:rPr>
                <w:rFonts w:hint="eastAsia" w:ascii="方正仿宋_GBK" w:hAnsi="方正仿宋_GBK" w:eastAsia="方正仿宋_GBK" w:cs="方正仿宋_GBK"/>
                <w:spacing w:val="-1"/>
              </w:rPr>
              <w:t>不能离开胸壁</w:t>
            </w:r>
          </w:p>
          <w:p>
            <w:pPr>
              <w:spacing w:line="237" w:lineRule="auto"/>
              <w:rPr>
                <w:rFonts w:hint="eastAsia" w:ascii="方正仿宋_GBK" w:hAnsi="方正仿宋_GBK" w:eastAsia="方正仿宋_GBK" w:cs="方正仿宋_GBK"/>
              </w:rPr>
            </w:pPr>
            <w:r>
              <w:rPr>
                <w:rFonts w:hint="eastAsia" w:ascii="方正仿宋_GBK" w:hAnsi="方正仿宋_GBK" w:eastAsia="方正仿宋_GBK" w:cs="方正仿宋_GBK"/>
                <w:spacing w:val="-2"/>
              </w:rPr>
              <w:t>按压幅度：胸骨下陷 5</w:t>
            </w:r>
            <w:r>
              <w:rPr>
                <w:rFonts w:hint="eastAsia" w:ascii="方正仿宋_GBK" w:hAnsi="方正仿宋_GBK" w:eastAsia="方正仿宋_GBK" w:cs="方正仿宋_GBK"/>
                <w:spacing w:val="-11"/>
              </w:rPr>
              <w:t>～</w:t>
            </w:r>
            <w:r>
              <w:rPr>
                <w:rFonts w:hint="eastAsia" w:ascii="方正仿宋_GBK" w:hAnsi="方正仿宋_GBK" w:eastAsia="方正仿宋_GBK" w:cs="方正仿宋_GBK"/>
                <w:spacing w:val="-2"/>
              </w:rPr>
              <w:t>6cm</w:t>
            </w:r>
          </w:p>
          <w:p>
            <w:pPr>
              <w:spacing w:before="1" w:line="211" w:lineRule="auto"/>
              <w:rPr>
                <w:rFonts w:hint="eastAsia" w:ascii="方正仿宋_GBK" w:hAnsi="方正仿宋_GBK" w:eastAsia="方正仿宋_GBK" w:cs="方正仿宋_GBK"/>
              </w:rPr>
            </w:pPr>
            <w:r>
              <w:rPr>
                <w:rFonts w:hint="eastAsia" w:ascii="方正仿宋_GBK" w:hAnsi="方正仿宋_GBK" w:eastAsia="方正仿宋_GBK" w:cs="方正仿宋_GBK"/>
                <w:spacing w:val="-13"/>
              </w:rPr>
              <w:t>按</w:t>
            </w:r>
            <w:r>
              <w:rPr>
                <w:rFonts w:hint="eastAsia" w:ascii="方正仿宋_GBK" w:hAnsi="方正仿宋_GBK" w:eastAsia="方正仿宋_GBK" w:cs="方正仿宋_GBK"/>
                <w:spacing w:val="-7"/>
              </w:rPr>
              <w:t>压频率： 100</w:t>
            </w:r>
            <w:r>
              <w:rPr>
                <w:rFonts w:hint="eastAsia" w:ascii="方正仿宋_GBK" w:hAnsi="方正仿宋_GBK" w:eastAsia="方正仿宋_GBK" w:cs="方正仿宋_GBK"/>
                <w:spacing w:val="-11"/>
              </w:rPr>
              <w:t>～</w:t>
            </w:r>
            <w:r>
              <w:rPr>
                <w:rFonts w:hint="eastAsia" w:ascii="方正仿宋_GBK" w:hAnsi="方正仿宋_GBK" w:eastAsia="方正仿宋_GBK" w:cs="方正仿宋_GBK"/>
                <w:spacing w:val="-7"/>
              </w:rPr>
              <w:t>120 次/min</w:t>
            </w:r>
          </w:p>
        </w:tc>
        <w:tc>
          <w:tcPr>
            <w:tcW w:w="424" w:type="pct"/>
            <w:tcBorders>
              <w:top w:val="single" w:color="auto" w:sz="4" w:space="0"/>
              <w:left w:val="single" w:color="auto" w:sz="4" w:space="0"/>
              <w:bottom w:val="single" w:color="auto" w:sz="4" w:space="0"/>
              <w:right w:val="single" w:color="auto" w:sz="4" w:space="0"/>
            </w:tcBorders>
          </w:tcPr>
          <w:p>
            <w:pPr>
              <w:spacing w:line="309" w:lineRule="auto"/>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p>
            <w:pPr>
              <w:spacing w:line="309" w:lineRule="auto"/>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p>
            <w:pPr>
              <w:spacing w:before="78" w:line="177" w:lineRule="auto"/>
              <w:ind w:left="0"/>
              <w:jc w:val="center"/>
              <w:rPr>
                <w:rFonts w:hint="eastAsia" w:ascii="方正仿宋_GBK" w:hAnsi="方正仿宋_GBK" w:eastAsia="方正仿宋_GBK" w:cs="方正仿宋_GBK"/>
              </w:rPr>
            </w:pPr>
            <w:r>
              <w:rPr>
                <w:rFonts w:hint="eastAsia" w:ascii="方正仿宋_GBK" w:hAnsi="方正仿宋_GBK" w:eastAsia="方正仿宋_GBK" w:cs="方正仿宋_GBK"/>
              </w:rPr>
              <w:t>3</w:t>
            </w:r>
          </w:p>
          <w:p>
            <w:pPr>
              <w:spacing w:before="78" w:line="177" w:lineRule="auto"/>
              <w:ind w:left="0"/>
              <w:jc w:val="center"/>
              <w:rPr>
                <w:rFonts w:hint="eastAsia" w:ascii="方正仿宋_GBK" w:hAnsi="方正仿宋_GBK" w:eastAsia="方正仿宋_GBK" w:cs="方正仿宋_GBK"/>
              </w:rPr>
            </w:pPr>
            <w:r>
              <w:rPr>
                <w:rFonts w:hint="eastAsia" w:ascii="方正仿宋_GBK" w:hAnsi="方正仿宋_GBK" w:eastAsia="方正仿宋_GBK" w:cs="方正仿宋_GBK"/>
              </w:rPr>
              <w:t>5</w:t>
            </w:r>
          </w:p>
          <w:p>
            <w:pPr>
              <w:spacing w:before="78" w:line="177" w:lineRule="auto"/>
              <w:ind w:left="420"/>
              <w:jc w:val="center"/>
              <w:rPr>
                <w:rFonts w:hint="eastAsia" w:ascii="方正仿宋_GBK" w:hAnsi="方正仿宋_GBK" w:eastAsia="方正仿宋_GBK" w:cs="方正仿宋_GBK"/>
              </w:rPr>
            </w:pPr>
          </w:p>
          <w:p>
            <w:pPr>
              <w:spacing w:before="78" w:line="177" w:lineRule="auto"/>
              <w:ind w:left="0"/>
              <w:jc w:val="center"/>
              <w:rPr>
                <w:rFonts w:hint="eastAsia" w:ascii="方正仿宋_GBK" w:hAnsi="方正仿宋_GBK" w:eastAsia="方正仿宋_GBK" w:cs="方正仿宋_GBK"/>
              </w:rPr>
            </w:pPr>
            <w:r>
              <w:rPr>
                <w:rFonts w:hint="eastAsia" w:ascii="方正仿宋_GBK" w:hAnsi="方正仿宋_GBK" w:eastAsia="方正仿宋_GBK" w:cs="方正仿宋_GBK"/>
              </w:rPr>
              <w:t>4</w:t>
            </w:r>
          </w:p>
          <w:p>
            <w:pPr>
              <w:spacing w:before="78" w:line="177" w:lineRule="auto"/>
              <w:ind w:left="0"/>
              <w:jc w:val="center"/>
              <w:rPr>
                <w:rFonts w:hint="eastAsia" w:ascii="方正仿宋_GBK" w:hAnsi="方正仿宋_GBK" w:eastAsia="方正仿宋_GBK" w:cs="方正仿宋_GBK"/>
              </w:rPr>
            </w:pPr>
            <w:r>
              <w:rPr>
                <w:rFonts w:hint="eastAsia" w:ascii="方正仿宋_GBK" w:hAnsi="方正仿宋_GBK" w:eastAsia="方正仿宋_GBK" w:cs="方正仿宋_GBK"/>
              </w:rPr>
              <w:t>4</w:t>
            </w:r>
          </w:p>
        </w:tc>
        <w:tc>
          <w:tcPr>
            <w:tcW w:w="816" w:type="pct"/>
            <w:tcBorders>
              <w:top w:val="single" w:color="auto" w:sz="4" w:space="0"/>
              <w:left w:val="single" w:color="auto" w:sz="4" w:space="0"/>
              <w:bottom w:val="single" w:color="auto" w:sz="4" w:space="0"/>
              <w:right w:val="single" w:color="auto" w:sz="4" w:space="0"/>
            </w:tcBorders>
          </w:tcPr>
          <w:p>
            <w:pP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kern w:val="2"/>
              </w:rPr>
            </w:pPr>
          </w:p>
        </w:tc>
        <w:tc>
          <w:tcPr>
            <w:tcW w:w="751" w:type="pct"/>
            <w:tcBorders>
              <w:top w:val="single" w:color="auto" w:sz="4" w:space="0"/>
              <w:left w:val="single" w:color="auto" w:sz="4" w:space="0"/>
              <w:bottom w:val="single" w:color="auto" w:sz="4" w:space="0"/>
              <w:right w:val="single" w:color="auto" w:sz="4" w:space="0"/>
            </w:tcBorders>
          </w:tcPr>
          <w:p>
            <w:pPr>
              <w:spacing w:before="2" w:line="237" w:lineRule="auto"/>
              <w:ind w:left="583" w:right="105" w:hanging="163"/>
              <w:rPr>
                <w:rFonts w:hint="eastAsia" w:ascii="方正仿宋_GBK" w:hAnsi="方正仿宋_GBK" w:eastAsia="方正仿宋_GBK" w:cs="方正仿宋_GBK"/>
                <w:spacing w:val="-18"/>
              </w:rPr>
            </w:pPr>
          </w:p>
          <w:p>
            <w:pPr>
              <w:spacing w:before="2" w:line="237" w:lineRule="auto"/>
              <w:ind w:left="583" w:right="105" w:hanging="163"/>
              <w:rPr>
                <w:rFonts w:hint="eastAsia" w:ascii="方正仿宋_GBK" w:hAnsi="方正仿宋_GBK" w:eastAsia="方正仿宋_GBK" w:cs="方正仿宋_GBK"/>
                <w:spacing w:val="-18"/>
              </w:rPr>
            </w:pPr>
            <w:r>
              <w:rPr>
                <w:rFonts w:hint="eastAsia" w:ascii="方正仿宋_GBK" w:hAnsi="方正仿宋_GBK" w:eastAsia="方正仿宋_GBK" w:cs="方正仿宋_GBK"/>
                <w:spacing w:val="-18"/>
              </w:rPr>
              <w:t>开放气道</w:t>
            </w:r>
          </w:p>
          <w:p>
            <w:pPr>
              <w:spacing w:before="2" w:line="237" w:lineRule="auto"/>
              <w:ind w:left="583" w:right="105" w:hanging="163"/>
              <w:rPr>
                <w:rFonts w:hint="eastAsia" w:ascii="方正仿宋_GBK" w:hAnsi="方正仿宋_GBK" w:eastAsia="方正仿宋_GBK" w:cs="方正仿宋_GBK"/>
                <w:spacing w:val="-18"/>
              </w:rPr>
            </w:pPr>
            <w:r>
              <w:rPr>
                <w:rFonts w:hint="eastAsia" w:ascii="方正仿宋_GBK" w:hAnsi="方正仿宋_GBK" w:eastAsia="方正仿宋_GBK" w:cs="方正仿宋_GBK"/>
                <w:spacing w:val="-18"/>
              </w:rPr>
              <w:t>（5分）</w:t>
            </w:r>
          </w:p>
        </w:tc>
        <w:tc>
          <w:tcPr>
            <w:tcW w:w="2350" w:type="pct"/>
            <w:tcBorders>
              <w:top w:val="single" w:color="auto" w:sz="4" w:space="0"/>
              <w:left w:val="single" w:color="auto" w:sz="4" w:space="0"/>
              <w:bottom w:val="single" w:color="auto" w:sz="4" w:space="0"/>
              <w:right w:val="single" w:color="auto" w:sz="4" w:space="0"/>
            </w:tcBorders>
          </w:tcPr>
          <w:p>
            <w:pPr>
              <w:spacing w:before="38"/>
              <w:rPr>
                <w:rFonts w:hint="eastAsia" w:ascii="方正仿宋_GBK" w:hAnsi="方正仿宋_GBK" w:eastAsia="方正仿宋_GBK" w:cs="方正仿宋_GBK"/>
              </w:rPr>
            </w:pPr>
            <w:r>
              <w:rPr>
                <w:rFonts w:hint="eastAsia" w:ascii="方正仿宋_GBK" w:hAnsi="方正仿宋_GBK" w:eastAsia="方正仿宋_GBK" w:cs="方正仿宋_GBK"/>
                <w:spacing w:val="-8"/>
              </w:rPr>
              <w:t>检</w:t>
            </w:r>
            <w:r>
              <w:rPr>
                <w:rFonts w:hint="eastAsia" w:ascii="方正仿宋_GBK" w:hAnsi="方正仿宋_GBK" w:eastAsia="方正仿宋_GBK" w:cs="方正仿宋_GBK"/>
                <w:spacing w:val="-7"/>
              </w:rPr>
              <w:t>查口腔，清除口腔异物</w:t>
            </w:r>
          </w:p>
          <w:p>
            <w:pPr>
              <w:spacing w:before="1" w:line="237" w:lineRule="auto"/>
              <w:rPr>
                <w:rFonts w:hint="eastAsia" w:ascii="方正仿宋_GBK" w:hAnsi="方正仿宋_GBK" w:eastAsia="方正仿宋_GBK" w:cs="方正仿宋_GBK"/>
              </w:rPr>
            </w:pPr>
            <w:r>
              <w:rPr>
                <w:rFonts w:hint="eastAsia" w:ascii="方正仿宋_GBK" w:hAnsi="方正仿宋_GBK" w:eastAsia="方正仿宋_GBK" w:cs="方正仿宋_GBK"/>
                <w:spacing w:val="1"/>
              </w:rPr>
              <w:t>取出活动义齿(口述)</w:t>
            </w:r>
          </w:p>
          <w:p>
            <w:pPr>
              <w:spacing w:before="1" w:line="225" w:lineRule="auto"/>
              <w:ind w:right="105"/>
              <w:rPr>
                <w:rFonts w:hint="eastAsia" w:ascii="方正仿宋_GBK" w:hAnsi="方正仿宋_GBK" w:eastAsia="方正仿宋_GBK" w:cs="方正仿宋_GBK"/>
              </w:rPr>
            </w:pPr>
            <w:r>
              <w:rPr>
                <w:rFonts w:hint="eastAsia" w:ascii="方正仿宋_GBK" w:hAnsi="方正仿宋_GBK" w:eastAsia="方正仿宋_GBK" w:cs="方正仿宋_GBK"/>
                <w:spacing w:val="-12"/>
              </w:rPr>
              <w:t>判</w:t>
            </w:r>
            <w:r>
              <w:rPr>
                <w:rFonts w:hint="eastAsia" w:ascii="方正仿宋_GBK" w:hAnsi="方正仿宋_GBK" w:eastAsia="方正仿宋_GBK" w:cs="方正仿宋_GBK"/>
                <w:spacing w:val="-9"/>
              </w:rPr>
              <w:t>断</w:t>
            </w:r>
            <w:r>
              <w:rPr>
                <w:rFonts w:hint="eastAsia" w:ascii="方正仿宋_GBK" w:hAnsi="方正仿宋_GBK" w:eastAsia="方正仿宋_GBK" w:cs="方正仿宋_GBK"/>
                <w:spacing w:val="-6"/>
              </w:rPr>
              <w:t>颈部有无损伤，开放气道(下颏和</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4"/>
              </w:rPr>
              <w:t>耳垂</w:t>
            </w:r>
            <w:r>
              <w:rPr>
                <w:rFonts w:hint="eastAsia" w:ascii="方正仿宋_GBK" w:hAnsi="方正仿宋_GBK" w:eastAsia="方正仿宋_GBK" w:cs="方正仿宋_GBK"/>
                <w:spacing w:val="-3"/>
              </w:rPr>
              <w:t>连</w:t>
            </w:r>
            <w:r>
              <w:rPr>
                <w:rFonts w:hint="eastAsia" w:ascii="方正仿宋_GBK" w:hAnsi="方正仿宋_GBK" w:eastAsia="方正仿宋_GBK" w:cs="方正仿宋_GBK"/>
                <w:spacing w:val="-2"/>
              </w:rPr>
              <w:t>线与床板或地面垂直)</w:t>
            </w:r>
          </w:p>
        </w:tc>
        <w:tc>
          <w:tcPr>
            <w:tcW w:w="424" w:type="pct"/>
            <w:tcBorders>
              <w:top w:val="single" w:color="auto" w:sz="4" w:space="0"/>
              <w:left w:val="single" w:color="auto" w:sz="4" w:space="0"/>
              <w:bottom w:val="single" w:color="auto" w:sz="4" w:space="0"/>
              <w:right w:val="single" w:color="auto" w:sz="4" w:space="0"/>
            </w:tcBorders>
          </w:tcPr>
          <w:p>
            <w:pPr>
              <w:spacing w:before="82" w:line="177" w:lineRule="auto"/>
              <w:ind w:left="0"/>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p>
            <w:pPr>
              <w:spacing w:before="80" w:line="177" w:lineRule="auto"/>
              <w:ind w:left="0"/>
              <w:jc w:val="center"/>
              <w:rPr>
                <w:rFonts w:hint="eastAsia" w:ascii="方正仿宋_GBK" w:hAnsi="方正仿宋_GBK" w:eastAsia="方正仿宋_GBK" w:cs="方正仿宋_GBK"/>
              </w:rPr>
            </w:pPr>
            <w:r>
              <w:rPr>
                <w:rFonts w:hint="eastAsia" w:ascii="方正仿宋_GBK" w:hAnsi="方正仿宋_GBK" w:eastAsia="方正仿宋_GBK" w:cs="方正仿宋_GBK"/>
              </w:rPr>
              <w:t>1</w:t>
            </w:r>
          </w:p>
          <w:p>
            <w:pPr>
              <w:spacing w:before="80" w:line="177" w:lineRule="auto"/>
              <w:ind w:left="0"/>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816" w:type="pct"/>
            <w:tcBorders>
              <w:top w:val="single" w:color="auto" w:sz="4" w:space="0"/>
              <w:left w:val="single" w:color="auto" w:sz="4" w:space="0"/>
              <w:bottom w:val="single" w:color="auto" w:sz="4" w:space="0"/>
              <w:right w:val="single" w:color="auto" w:sz="4" w:space="0"/>
            </w:tcBorders>
          </w:tcPr>
          <w:p>
            <w:pP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kern w:val="2"/>
              </w:rPr>
            </w:pPr>
          </w:p>
        </w:tc>
        <w:tc>
          <w:tcPr>
            <w:tcW w:w="751" w:type="pct"/>
            <w:tcBorders>
              <w:top w:val="single" w:color="auto" w:sz="4" w:space="0"/>
              <w:left w:val="single" w:color="auto" w:sz="4" w:space="0"/>
              <w:bottom w:val="single" w:color="auto" w:sz="4" w:space="0"/>
              <w:right w:val="single" w:color="auto" w:sz="4" w:space="0"/>
            </w:tcBorders>
          </w:tcPr>
          <w:p>
            <w:pPr>
              <w:spacing w:line="242" w:lineRule="auto"/>
              <w:rPr>
                <w:rFonts w:hint="eastAsia" w:ascii="方正仿宋_GBK" w:hAnsi="方正仿宋_GBK" w:eastAsia="方正仿宋_GBK" w:cs="方正仿宋_GBK"/>
              </w:rPr>
            </w:pPr>
          </w:p>
          <w:p>
            <w:pPr>
              <w:spacing w:line="242" w:lineRule="auto"/>
              <w:rPr>
                <w:rFonts w:hint="eastAsia" w:ascii="方正仿宋_GBK" w:hAnsi="方正仿宋_GBK" w:eastAsia="方正仿宋_GBK" w:cs="方正仿宋_GBK"/>
              </w:rPr>
            </w:pPr>
          </w:p>
          <w:p>
            <w:pPr>
              <w:spacing w:line="244" w:lineRule="auto"/>
              <w:rPr>
                <w:rFonts w:hint="eastAsia" w:ascii="方正仿宋_GBK" w:hAnsi="方正仿宋_GBK" w:eastAsia="方正仿宋_GBK" w:cs="方正仿宋_GBK"/>
              </w:rPr>
            </w:pPr>
          </w:p>
          <w:p>
            <w:pPr>
              <w:spacing w:before="78" w:line="254" w:lineRule="auto"/>
              <w:ind w:left="447" w:right="154" w:hanging="27"/>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5"/>
              </w:rPr>
              <w:t>人工呼吸</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8"/>
              </w:rPr>
              <w:t>(</w:t>
            </w:r>
            <w:r>
              <w:rPr>
                <w:rFonts w:hint="eastAsia" w:ascii="方正仿宋_GBK" w:hAnsi="方正仿宋_GBK" w:eastAsia="方正仿宋_GBK" w:cs="方正仿宋_GBK"/>
                <w:spacing w:val="4"/>
              </w:rPr>
              <w:t>15分)</w:t>
            </w:r>
          </w:p>
        </w:tc>
        <w:tc>
          <w:tcPr>
            <w:tcW w:w="2350" w:type="pct"/>
            <w:tcBorders>
              <w:top w:val="single" w:color="auto" w:sz="4" w:space="0"/>
              <w:left w:val="single" w:color="auto" w:sz="4" w:space="0"/>
              <w:bottom w:val="single" w:color="auto" w:sz="4" w:space="0"/>
              <w:right w:val="single" w:color="auto" w:sz="4" w:space="0"/>
            </w:tcBorders>
          </w:tcPr>
          <w:p>
            <w:pPr>
              <w:spacing w:before="38"/>
              <w:rPr>
                <w:rFonts w:hint="eastAsia" w:ascii="方正仿宋_GBK" w:hAnsi="方正仿宋_GBK" w:eastAsia="方正仿宋_GBK" w:cs="方正仿宋_GBK"/>
                <w:snapToGrid/>
                <w:kern w:val="2"/>
              </w:rPr>
            </w:pPr>
            <w:r>
              <w:rPr>
                <w:rFonts w:hint="eastAsia" w:ascii="方正仿宋_GBK" w:hAnsi="方正仿宋_GBK" w:eastAsia="方正仿宋_GBK" w:cs="方正仿宋_GBK"/>
                <w:spacing w:val="-13"/>
              </w:rPr>
              <w:t>捏住患者鼻孔</w:t>
            </w:r>
          </w:p>
          <w:p>
            <w:pPr>
              <w:spacing w:line="237" w:lineRule="auto"/>
              <w:ind w:right="105"/>
              <w:rPr>
                <w:rFonts w:hint="eastAsia" w:ascii="方正仿宋_GBK" w:hAnsi="方正仿宋_GBK" w:eastAsia="方正仿宋_GBK" w:cs="方正仿宋_GBK"/>
              </w:rPr>
            </w:pPr>
            <w:r>
              <w:rPr>
                <w:rFonts w:hint="eastAsia" w:ascii="方正仿宋_GBK" w:hAnsi="方正仿宋_GBK" w:eastAsia="方正仿宋_GBK" w:cs="方正仿宋_GBK"/>
                <w:spacing w:val="-18"/>
              </w:rPr>
              <w:t>深吸一口气， 用力吹气， 直至患者胸廓</w:t>
            </w:r>
            <w:r>
              <w:rPr>
                <w:rFonts w:hint="eastAsia" w:ascii="方正仿宋_GBK" w:hAnsi="方正仿宋_GBK" w:eastAsia="方正仿宋_GBK" w:cs="方正仿宋_GBK"/>
                <w:spacing w:val="18"/>
              </w:rPr>
              <w:t>抬</w:t>
            </w:r>
            <w:r>
              <w:rPr>
                <w:rFonts w:hint="eastAsia" w:ascii="方正仿宋_GBK" w:hAnsi="方正仿宋_GBK" w:eastAsia="方正仿宋_GBK" w:cs="方正仿宋_GBK"/>
                <w:spacing w:val="9"/>
              </w:rPr>
              <w:t>起(潮气量为400</w:t>
            </w:r>
            <w:r>
              <w:rPr>
                <w:rFonts w:hint="eastAsia" w:ascii="方正仿宋_GBK" w:hAnsi="方正仿宋_GBK" w:eastAsia="方正仿宋_GBK" w:cs="方正仿宋_GBK"/>
                <w:spacing w:val="-11"/>
              </w:rPr>
              <w:t>～</w:t>
            </w:r>
            <w:r>
              <w:rPr>
                <w:rFonts w:hint="eastAsia" w:ascii="方正仿宋_GBK" w:hAnsi="方正仿宋_GBK" w:eastAsia="方正仿宋_GBK" w:cs="方正仿宋_GBK"/>
                <w:spacing w:val="9"/>
              </w:rPr>
              <w:t xml:space="preserve">600 </w:t>
            </w:r>
            <w:r>
              <w:rPr>
                <w:rFonts w:hint="eastAsia" w:ascii="方正仿宋_GBK" w:hAnsi="方正仿宋_GBK" w:eastAsia="方正仿宋_GBK" w:cs="方正仿宋_GBK"/>
              </w:rPr>
              <w:t>ml</w:t>
            </w:r>
            <w:r>
              <w:rPr>
                <w:rFonts w:hint="eastAsia" w:ascii="方正仿宋_GBK" w:hAnsi="方正仿宋_GBK" w:eastAsia="方正仿宋_GBK" w:cs="方正仿宋_GBK"/>
                <w:spacing w:val="9"/>
              </w:rPr>
              <w:t>)</w:t>
            </w:r>
          </w:p>
          <w:p>
            <w:pPr>
              <w:rPr>
                <w:rFonts w:hint="eastAsia" w:ascii="方正仿宋_GBK" w:hAnsi="方正仿宋_GBK" w:eastAsia="方正仿宋_GBK" w:cs="方正仿宋_GBK"/>
              </w:rPr>
            </w:pPr>
            <w:r>
              <w:rPr>
                <w:rFonts w:hint="eastAsia" w:ascii="方正仿宋_GBK" w:hAnsi="方正仿宋_GBK" w:eastAsia="方正仿宋_GBK" w:cs="方正仿宋_GBK"/>
                <w:spacing w:val="-16"/>
              </w:rPr>
              <w:t>吹气时注意观察胸廓情况</w:t>
            </w:r>
          </w:p>
          <w:p>
            <w:pPr>
              <w:spacing w:before="1" w:line="216" w:lineRule="auto"/>
              <w:rPr>
                <w:rFonts w:hint="eastAsia" w:ascii="方正仿宋_GBK" w:hAnsi="方正仿宋_GBK" w:eastAsia="方正仿宋_GBK" w:cs="方正仿宋_GBK"/>
              </w:rPr>
            </w:pPr>
            <w:r>
              <w:rPr>
                <w:rFonts w:hint="eastAsia" w:ascii="方正仿宋_GBK" w:hAnsi="方正仿宋_GBK" w:eastAsia="方正仿宋_GBK" w:cs="方正仿宋_GBK"/>
                <w:spacing w:val="-28"/>
              </w:rPr>
              <w:t>连续 2 次</w:t>
            </w:r>
          </w:p>
          <w:p>
            <w:pPr>
              <w:spacing w:before="26" w:line="228" w:lineRule="auto"/>
              <w:ind w:right="105"/>
              <w:rPr>
                <w:rFonts w:hint="eastAsia" w:ascii="方正仿宋_GBK" w:hAnsi="方正仿宋_GBK" w:eastAsia="方正仿宋_GBK" w:cs="方正仿宋_GBK"/>
              </w:rPr>
            </w:pPr>
            <w:r>
              <w:rPr>
                <w:rFonts w:hint="eastAsia" w:ascii="方正仿宋_GBK" w:hAnsi="方正仿宋_GBK" w:eastAsia="方正仿宋_GBK" w:cs="方正仿宋_GBK"/>
                <w:spacing w:val="-16"/>
              </w:rPr>
              <w:t>按压与人工呼吸之比： 30:2，连续 5 个</w:t>
            </w:r>
            <w:r>
              <w:rPr>
                <w:rFonts w:hint="eastAsia" w:ascii="方正仿宋_GBK" w:hAnsi="方正仿宋_GBK" w:eastAsia="方正仿宋_GBK" w:cs="方正仿宋_GBK"/>
                <w:spacing w:val="-5"/>
              </w:rPr>
              <w:t>循</w:t>
            </w:r>
            <w:r>
              <w:rPr>
                <w:rFonts w:hint="eastAsia" w:ascii="方正仿宋_GBK" w:hAnsi="方正仿宋_GBK" w:eastAsia="方正仿宋_GBK" w:cs="方正仿宋_GBK"/>
                <w:spacing w:val="-4"/>
              </w:rPr>
              <w:t>环</w:t>
            </w:r>
          </w:p>
        </w:tc>
        <w:tc>
          <w:tcPr>
            <w:tcW w:w="424" w:type="pct"/>
            <w:tcBorders>
              <w:top w:val="single" w:color="auto" w:sz="4" w:space="0"/>
              <w:left w:val="single" w:color="auto" w:sz="4" w:space="0"/>
              <w:bottom w:val="single" w:color="auto" w:sz="4" w:space="0"/>
              <w:right w:val="single" w:color="auto" w:sz="4" w:space="0"/>
            </w:tcBorders>
          </w:tcPr>
          <w:p>
            <w:pPr>
              <w:spacing w:before="83" w:line="177" w:lineRule="auto"/>
              <w:ind w:left="0"/>
              <w:jc w:val="center"/>
              <w:rPr>
                <w:rFonts w:hint="eastAsia" w:ascii="方正仿宋_GBK" w:hAnsi="方正仿宋_GBK" w:eastAsia="方正仿宋_GBK" w:cs="方正仿宋_GBK"/>
                <w:snapToGrid/>
                <w:kern w:val="2"/>
              </w:rPr>
            </w:pPr>
            <w:r>
              <w:rPr>
                <w:rFonts w:hint="eastAsia" w:ascii="方正仿宋_GBK" w:hAnsi="方正仿宋_GBK" w:eastAsia="方正仿宋_GBK" w:cs="方正仿宋_GBK"/>
              </w:rPr>
              <w:t>2</w:t>
            </w:r>
          </w:p>
          <w:p>
            <w:pPr>
              <w:spacing w:before="80" w:line="177" w:lineRule="auto"/>
              <w:ind w:left="0"/>
              <w:jc w:val="center"/>
              <w:rPr>
                <w:rFonts w:hint="eastAsia" w:ascii="方正仿宋_GBK" w:hAnsi="方正仿宋_GBK" w:eastAsia="方正仿宋_GBK" w:cs="方正仿宋_GBK"/>
              </w:rPr>
            </w:pPr>
            <w:r>
              <w:rPr>
                <w:rFonts w:hint="eastAsia" w:ascii="方正仿宋_GBK" w:hAnsi="方正仿宋_GBK" w:eastAsia="方正仿宋_GBK" w:cs="方正仿宋_GBK"/>
              </w:rPr>
              <w:t>3</w:t>
            </w:r>
          </w:p>
          <w:p>
            <w:pPr>
              <w:spacing w:before="78" w:line="177" w:lineRule="auto"/>
              <w:ind w:left="0"/>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p>
            <w:pPr>
              <w:spacing w:before="80" w:line="177" w:lineRule="auto"/>
              <w:ind w:left="0"/>
              <w:jc w:val="center"/>
              <w:rPr>
                <w:rFonts w:hint="eastAsia" w:ascii="方正仿宋_GBK" w:hAnsi="方正仿宋_GBK" w:eastAsia="方正仿宋_GBK" w:cs="方正仿宋_GBK"/>
              </w:rPr>
            </w:pPr>
            <w:r>
              <w:rPr>
                <w:rFonts w:hint="eastAsia" w:ascii="方正仿宋_GBK" w:hAnsi="方正仿宋_GBK" w:eastAsia="方正仿宋_GBK" w:cs="方正仿宋_GBK"/>
              </w:rPr>
              <w:t>3</w:t>
            </w:r>
          </w:p>
          <w:p>
            <w:pPr>
              <w:spacing w:before="81" w:line="175" w:lineRule="auto"/>
              <w:ind w:left="0"/>
              <w:jc w:val="center"/>
              <w:rPr>
                <w:rFonts w:hint="eastAsia" w:ascii="方正仿宋_GBK" w:hAnsi="方正仿宋_GBK" w:eastAsia="方正仿宋_GBK" w:cs="方正仿宋_GBK"/>
              </w:rPr>
            </w:pPr>
            <w:r>
              <w:rPr>
                <w:rFonts w:hint="eastAsia" w:ascii="方正仿宋_GBK" w:hAnsi="方正仿宋_GBK" w:eastAsia="方正仿宋_GBK" w:cs="方正仿宋_GBK"/>
              </w:rPr>
              <w:t>5</w:t>
            </w:r>
          </w:p>
        </w:tc>
        <w:tc>
          <w:tcPr>
            <w:tcW w:w="816" w:type="pct"/>
            <w:tcBorders>
              <w:top w:val="single" w:color="auto" w:sz="4" w:space="0"/>
              <w:left w:val="single" w:color="auto" w:sz="4" w:space="0"/>
              <w:bottom w:val="single" w:color="auto" w:sz="4" w:space="0"/>
              <w:right w:val="single" w:color="auto" w:sz="4" w:space="0"/>
            </w:tcBorders>
          </w:tcPr>
          <w:p>
            <w:pPr>
              <w:rPr>
                <w:rFonts w:hint="eastAsia" w:ascii="方正仿宋_GBK" w:hAnsi="方正仿宋_GBK" w:eastAsia="方正仿宋_GBK" w:cs="方正仿宋_GBK"/>
                <w:snapToGrid/>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kern w:val="2"/>
              </w:rPr>
            </w:pPr>
          </w:p>
        </w:tc>
        <w:tc>
          <w:tcPr>
            <w:tcW w:w="751" w:type="pct"/>
            <w:tcBorders>
              <w:top w:val="single" w:color="auto" w:sz="4" w:space="0"/>
              <w:left w:val="single" w:color="auto" w:sz="4" w:space="0"/>
              <w:bottom w:val="single" w:color="auto" w:sz="4" w:space="0"/>
              <w:right w:val="single" w:color="auto" w:sz="4" w:space="0"/>
            </w:tcBorders>
          </w:tcPr>
          <w:p>
            <w:pPr>
              <w:spacing w:line="288" w:lineRule="auto"/>
              <w:rPr>
                <w:rFonts w:hint="eastAsia" w:ascii="方正仿宋_GBK" w:hAnsi="方正仿宋_GBK" w:eastAsia="方正仿宋_GBK" w:cs="方正仿宋_GBK"/>
              </w:rPr>
            </w:pPr>
          </w:p>
          <w:p>
            <w:pPr>
              <w:spacing w:line="288" w:lineRule="auto"/>
              <w:rPr>
                <w:rFonts w:hint="eastAsia" w:ascii="方正仿宋_GBK" w:hAnsi="方正仿宋_GBK" w:eastAsia="方正仿宋_GBK" w:cs="方正仿宋_GBK"/>
              </w:rPr>
            </w:pPr>
          </w:p>
          <w:p>
            <w:pPr>
              <w:spacing w:before="78" w:line="254" w:lineRule="auto"/>
              <w:ind w:left="447" w:right="154" w:hanging="27"/>
              <w:jc w:val="center"/>
              <w:rPr>
                <w:rFonts w:hint="eastAsia" w:ascii="方正仿宋_GBK" w:hAnsi="方正仿宋_GBK" w:eastAsia="方正仿宋_GBK" w:cs="方正仿宋_GBK"/>
                <w:spacing w:val="-5"/>
              </w:rPr>
            </w:pPr>
            <w:r>
              <w:rPr>
                <w:rFonts w:hint="eastAsia" w:ascii="方正仿宋_GBK" w:hAnsi="方正仿宋_GBK" w:eastAsia="方正仿宋_GBK" w:cs="方正仿宋_GBK"/>
                <w:spacing w:val="-5"/>
              </w:rPr>
              <w:t>判断复苏 效果</w:t>
            </w:r>
          </w:p>
          <w:p>
            <w:pPr>
              <w:spacing w:line="218" w:lineRule="auto"/>
              <w:ind w:left="420"/>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9"/>
              </w:rPr>
              <w:t>(</w:t>
            </w:r>
            <w:r>
              <w:rPr>
                <w:rFonts w:hint="eastAsia" w:ascii="方正仿宋_GBK" w:hAnsi="方正仿宋_GBK" w:eastAsia="方正仿宋_GBK" w:cs="方正仿宋_GBK"/>
                <w:spacing w:val="6"/>
              </w:rPr>
              <w:t>15分)</w:t>
            </w:r>
          </w:p>
        </w:tc>
        <w:tc>
          <w:tcPr>
            <w:tcW w:w="2350" w:type="pct"/>
            <w:tcBorders>
              <w:top w:val="single" w:color="auto" w:sz="4" w:space="0"/>
              <w:left w:val="single" w:color="auto" w:sz="4" w:space="0"/>
              <w:bottom w:val="single" w:color="auto" w:sz="4" w:space="0"/>
              <w:right w:val="single" w:color="auto" w:sz="4" w:space="0"/>
            </w:tcBorders>
          </w:tcPr>
          <w:p>
            <w:pPr>
              <w:spacing w:before="34" w:line="216" w:lineRule="auto"/>
              <w:rPr>
                <w:rFonts w:hint="eastAsia" w:ascii="方正仿宋_GBK" w:hAnsi="方正仿宋_GBK" w:eastAsia="方正仿宋_GBK" w:cs="方正仿宋_GBK"/>
                <w:snapToGrid/>
                <w:kern w:val="2"/>
              </w:rPr>
            </w:pPr>
            <w:r>
              <w:rPr>
                <w:rFonts w:hint="eastAsia" w:ascii="方正仿宋_GBK" w:hAnsi="方正仿宋_GBK" w:eastAsia="方正仿宋_GBK" w:cs="方正仿宋_GBK"/>
                <w:spacing w:val="-9"/>
              </w:rPr>
              <w:t>操</w:t>
            </w:r>
            <w:r>
              <w:rPr>
                <w:rFonts w:hint="eastAsia" w:ascii="方正仿宋_GBK" w:hAnsi="方正仿宋_GBK" w:eastAsia="方正仿宋_GBK" w:cs="方正仿宋_GBK"/>
                <w:spacing w:val="-7"/>
              </w:rPr>
              <w:t>作 5 个循环后，判断并报告复苏效果</w:t>
            </w:r>
          </w:p>
          <w:p>
            <w:pPr>
              <w:spacing w:before="31"/>
              <w:rPr>
                <w:rFonts w:hint="eastAsia" w:ascii="方正仿宋_GBK" w:hAnsi="方正仿宋_GBK" w:eastAsia="方正仿宋_GBK" w:cs="方正仿宋_GBK"/>
              </w:rPr>
            </w:pPr>
            <w:r>
              <w:rPr>
                <w:rFonts w:hint="eastAsia" w:ascii="方正仿宋_GBK" w:hAnsi="方正仿宋_GBK" w:eastAsia="方正仿宋_GBK" w:cs="方正仿宋_GBK"/>
                <w:spacing w:val="-11"/>
              </w:rPr>
              <w:t>颈动脉恢复搏动</w:t>
            </w:r>
          </w:p>
          <w:p>
            <w:pPr>
              <w:spacing w:before="1" w:line="213" w:lineRule="auto"/>
              <w:rPr>
                <w:rFonts w:hint="eastAsia" w:ascii="方正仿宋_GBK" w:hAnsi="方正仿宋_GBK" w:eastAsia="方正仿宋_GBK" w:cs="方正仿宋_GBK"/>
              </w:rPr>
            </w:pPr>
            <w:r>
              <w:rPr>
                <w:rFonts w:hint="eastAsia" w:ascii="方正仿宋_GBK" w:hAnsi="方正仿宋_GBK" w:eastAsia="方正仿宋_GBK" w:cs="方正仿宋_GBK"/>
                <w:spacing w:val="-25"/>
              </w:rPr>
              <w:t>自主呼吸恢复</w:t>
            </w:r>
          </w:p>
          <w:p>
            <w:pPr>
              <w:spacing w:before="29"/>
              <w:rPr>
                <w:rFonts w:hint="eastAsia" w:ascii="方正仿宋_GBK" w:hAnsi="方正仿宋_GBK" w:eastAsia="方正仿宋_GBK" w:cs="方正仿宋_GBK"/>
              </w:rPr>
            </w:pPr>
            <w:r>
              <w:rPr>
                <w:rFonts w:hint="eastAsia" w:ascii="方正仿宋_GBK" w:hAnsi="方正仿宋_GBK" w:eastAsia="方正仿宋_GBK" w:cs="方正仿宋_GBK"/>
                <w:spacing w:val="-6"/>
              </w:rPr>
              <w:t>散大的瞳孔缩小，对光反射存在</w:t>
            </w:r>
          </w:p>
          <w:p>
            <w:pPr>
              <w:spacing w:line="237" w:lineRule="auto"/>
              <w:ind w:right="123"/>
              <w:rPr>
                <w:rFonts w:hint="eastAsia" w:ascii="方正仿宋_GBK" w:hAnsi="方正仿宋_GBK" w:eastAsia="方正仿宋_GBK" w:cs="方正仿宋_GBK"/>
              </w:rPr>
            </w:pPr>
            <w:r>
              <w:rPr>
                <w:rFonts w:hint="eastAsia" w:ascii="方正仿宋_GBK" w:hAnsi="方正仿宋_GBK" w:eastAsia="方正仿宋_GBK" w:cs="方正仿宋_GBK"/>
                <w:spacing w:val="-15"/>
              </w:rPr>
              <w:t>平</w:t>
            </w:r>
            <w:r>
              <w:rPr>
                <w:rFonts w:hint="eastAsia" w:ascii="方正仿宋_GBK" w:hAnsi="方正仿宋_GBK" w:eastAsia="方正仿宋_GBK" w:cs="方正仿宋_GBK"/>
                <w:spacing w:val="-11"/>
              </w:rPr>
              <w:t>均动脉血压大于 60mmHg (规范测量血压，边说边做</w:t>
            </w:r>
            <w:r>
              <w:rPr>
                <w:rFonts w:hint="eastAsia" w:ascii="方正仿宋_GBK" w:hAnsi="方正仿宋_GBK" w:eastAsia="方正仿宋_GBK" w:cs="方正仿宋_GBK"/>
                <w:spacing w:val="-9"/>
              </w:rPr>
              <w:t>)</w:t>
            </w:r>
          </w:p>
          <w:p>
            <w:pPr>
              <w:spacing w:line="213" w:lineRule="auto"/>
              <w:rPr>
                <w:rFonts w:hint="eastAsia" w:ascii="方正仿宋_GBK" w:hAnsi="方正仿宋_GBK" w:eastAsia="方正仿宋_GBK" w:cs="方正仿宋_GBK"/>
              </w:rPr>
            </w:pPr>
            <w:r>
              <w:rPr>
                <w:rFonts w:hint="eastAsia" w:ascii="方正仿宋_GBK" w:hAnsi="方正仿宋_GBK" w:eastAsia="方正仿宋_GBK" w:cs="方正仿宋_GBK"/>
                <w:spacing w:val="-12"/>
              </w:rPr>
              <w:t>面色、口唇、甲床和皮肤色泽转红</w:t>
            </w:r>
          </w:p>
        </w:tc>
        <w:tc>
          <w:tcPr>
            <w:tcW w:w="424" w:type="pct"/>
            <w:tcBorders>
              <w:top w:val="single" w:color="auto" w:sz="4" w:space="0"/>
              <w:left w:val="single" w:color="auto" w:sz="4" w:space="0"/>
              <w:bottom w:val="single" w:color="auto" w:sz="4" w:space="0"/>
              <w:right w:val="single" w:color="auto" w:sz="4" w:space="0"/>
            </w:tcBorders>
          </w:tcPr>
          <w:p>
            <w:pPr>
              <w:spacing w:before="78" w:line="177" w:lineRule="auto"/>
              <w:ind w:left="0"/>
              <w:jc w:val="center"/>
              <w:rPr>
                <w:rFonts w:hint="eastAsia" w:ascii="方正仿宋_GBK" w:hAnsi="方正仿宋_GBK" w:eastAsia="方正仿宋_GBK" w:cs="方正仿宋_GBK"/>
                <w:snapToGrid/>
                <w:kern w:val="2"/>
              </w:rPr>
            </w:pPr>
            <w:r>
              <w:rPr>
                <w:rFonts w:hint="eastAsia" w:ascii="方正仿宋_GBK" w:hAnsi="方正仿宋_GBK" w:eastAsia="方正仿宋_GBK" w:cs="方正仿宋_GBK"/>
              </w:rPr>
              <w:t>2</w:t>
            </w:r>
          </w:p>
          <w:p>
            <w:pPr>
              <w:spacing w:before="80" w:line="177" w:lineRule="auto"/>
              <w:ind w:left="0"/>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p>
            <w:pPr>
              <w:spacing w:before="78" w:line="177" w:lineRule="auto"/>
              <w:ind w:left="0"/>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p>
            <w:pPr>
              <w:spacing w:before="80" w:line="177" w:lineRule="auto"/>
              <w:ind w:left="0"/>
              <w:jc w:val="center"/>
              <w:rPr>
                <w:rFonts w:hint="eastAsia" w:ascii="方正仿宋_GBK" w:hAnsi="方正仿宋_GBK" w:eastAsia="方正仿宋_GBK" w:cs="方正仿宋_GBK"/>
              </w:rPr>
            </w:pPr>
            <w:r>
              <w:rPr>
                <w:rFonts w:hint="eastAsia" w:ascii="方正仿宋_GBK" w:hAnsi="方正仿宋_GBK" w:eastAsia="方正仿宋_GBK" w:cs="方正仿宋_GBK"/>
              </w:rPr>
              <w:t>7</w:t>
            </w:r>
          </w:p>
          <w:p>
            <w:pPr>
              <w:spacing w:line="309" w:lineRule="auto"/>
              <w:jc w:val="center"/>
              <w:rPr>
                <w:rFonts w:hint="eastAsia" w:ascii="方正仿宋_GBK" w:hAnsi="方正仿宋_GBK" w:eastAsia="方正仿宋_GBK" w:cs="方正仿宋_GBK"/>
              </w:rPr>
            </w:pPr>
          </w:p>
          <w:p>
            <w:pPr>
              <w:spacing w:before="78" w:line="177" w:lineRule="auto"/>
              <w:ind w:left="0"/>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816" w:type="pct"/>
            <w:tcBorders>
              <w:top w:val="single" w:color="auto" w:sz="4" w:space="0"/>
              <w:left w:val="single" w:color="auto" w:sz="4" w:space="0"/>
              <w:bottom w:val="single" w:color="auto" w:sz="4" w:space="0"/>
              <w:right w:val="single" w:color="auto" w:sz="4" w:space="0"/>
            </w:tcBorders>
          </w:tcPr>
          <w:p>
            <w:pPr>
              <w:rPr>
                <w:rFonts w:hint="eastAsia" w:ascii="方正仿宋_GBK" w:hAnsi="方正仿宋_GBK" w:eastAsia="方正仿宋_GBK" w:cs="方正仿宋_GBK"/>
                <w:snapToGrid/>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kern w:val="2"/>
              </w:rPr>
            </w:pPr>
          </w:p>
        </w:tc>
        <w:tc>
          <w:tcPr>
            <w:tcW w:w="751" w:type="pct"/>
            <w:tcBorders>
              <w:top w:val="single" w:color="auto" w:sz="4" w:space="0"/>
              <w:left w:val="single" w:color="auto" w:sz="4" w:space="0"/>
              <w:bottom w:val="single" w:color="auto" w:sz="4" w:space="0"/>
              <w:right w:val="single" w:color="auto" w:sz="4" w:space="0"/>
            </w:tcBorders>
          </w:tcPr>
          <w:p>
            <w:pPr>
              <w:spacing w:before="78" w:line="254" w:lineRule="auto"/>
              <w:ind w:left="447" w:right="154" w:hanging="27"/>
              <w:jc w:val="center"/>
              <w:rPr>
                <w:rFonts w:hint="eastAsia" w:ascii="方正仿宋_GBK" w:hAnsi="方正仿宋_GBK" w:eastAsia="方正仿宋_GBK" w:cs="方正仿宋_GBK"/>
                <w:spacing w:val="-5"/>
              </w:rPr>
            </w:pPr>
            <w:r>
              <w:rPr>
                <w:rFonts w:hint="eastAsia" w:ascii="方正仿宋_GBK" w:hAnsi="方正仿宋_GBK" w:eastAsia="方正仿宋_GBK" w:cs="方正仿宋_GBK"/>
                <w:spacing w:val="-5"/>
              </w:rPr>
              <w:t>复苏评价</w:t>
            </w:r>
          </w:p>
          <w:p>
            <w:pPr>
              <w:spacing w:before="78" w:line="254" w:lineRule="auto"/>
              <w:ind w:left="447" w:right="154" w:hanging="27"/>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5"/>
              </w:rPr>
              <w:t>(15分)</w:t>
            </w:r>
          </w:p>
        </w:tc>
        <w:tc>
          <w:tcPr>
            <w:tcW w:w="2350" w:type="pct"/>
            <w:tcBorders>
              <w:top w:val="single" w:color="auto" w:sz="4" w:space="0"/>
              <w:left w:val="single" w:color="auto" w:sz="4" w:space="0"/>
              <w:bottom w:val="single" w:color="auto" w:sz="4" w:space="0"/>
              <w:right w:val="single" w:color="auto" w:sz="4" w:space="0"/>
            </w:tcBorders>
          </w:tcPr>
          <w:p>
            <w:pPr>
              <w:spacing w:before="70"/>
              <w:ind w:right="85"/>
              <w:rPr>
                <w:rFonts w:hint="eastAsia" w:ascii="方正仿宋_GBK" w:hAnsi="方正仿宋_GBK" w:eastAsia="方正仿宋_GBK" w:cs="方正仿宋_GBK"/>
              </w:rPr>
            </w:pPr>
            <w:r>
              <w:rPr>
                <w:rFonts w:hint="eastAsia" w:ascii="方正仿宋_GBK" w:hAnsi="方正仿宋_GBK" w:eastAsia="方正仿宋_GBK" w:cs="方正仿宋_GBK"/>
                <w:spacing w:val="-17"/>
              </w:rPr>
              <w:t>正确完成 5 个循环复苏， 人工呼吸与心</w:t>
            </w:r>
            <w:r>
              <w:rPr>
                <w:rFonts w:hint="eastAsia" w:ascii="方正仿宋_GBK" w:hAnsi="方正仿宋_GBK" w:eastAsia="方正仿宋_GBK" w:cs="方正仿宋_GBK"/>
                <w:spacing w:val="9"/>
              </w:rPr>
              <w:t>脏</w:t>
            </w:r>
            <w:r>
              <w:rPr>
                <w:rFonts w:hint="eastAsia" w:ascii="方正仿宋_GBK" w:hAnsi="方正仿宋_GBK" w:eastAsia="方正仿宋_GBK" w:cs="方正仿宋_GBK"/>
                <w:spacing w:val="5"/>
              </w:rPr>
              <w:t>按压指标显示有效(以打印单为准)</w:t>
            </w:r>
          </w:p>
        </w:tc>
        <w:tc>
          <w:tcPr>
            <w:tcW w:w="424" w:type="pct"/>
            <w:tcBorders>
              <w:top w:val="single" w:color="auto" w:sz="4" w:space="0"/>
              <w:left w:val="single" w:color="auto" w:sz="4" w:space="0"/>
              <w:bottom w:val="single" w:color="auto" w:sz="4" w:space="0"/>
              <w:right w:val="single" w:color="auto" w:sz="4" w:space="0"/>
            </w:tcBorders>
          </w:tcPr>
          <w:p>
            <w:pPr>
              <w:spacing w:before="271" w:line="177" w:lineRule="auto"/>
              <w:ind w:firstLine="194" w:firstLineChars="100"/>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8"/>
              </w:rPr>
              <w:t>1</w:t>
            </w:r>
            <w:r>
              <w:rPr>
                <w:rFonts w:hint="eastAsia" w:ascii="方正仿宋_GBK" w:hAnsi="方正仿宋_GBK" w:eastAsia="方正仿宋_GBK" w:cs="方正仿宋_GBK"/>
                <w:spacing w:val="-6"/>
              </w:rPr>
              <w:t>5</w:t>
            </w:r>
          </w:p>
        </w:tc>
        <w:tc>
          <w:tcPr>
            <w:tcW w:w="816" w:type="pct"/>
            <w:tcBorders>
              <w:top w:val="single" w:color="auto" w:sz="4" w:space="0"/>
              <w:left w:val="single" w:color="auto" w:sz="4" w:space="0"/>
              <w:bottom w:val="single" w:color="auto" w:sz="4" w:space="0"/>
              <w:right w:val="single" w:color="auto" w:sz="4" w:space="0"/>
            </w:tcBorders>
          </w:tcPr>
          <w:p>
            <w:pPr>
              <w:rPr>
                <w:rFonts w:hint="eastAsia" w:ascii="方正仿宋_GBK" w:hAnsi="方正仿宋_GBK" w:eastAsia="方正仿宋_GBK" w:cs="方正仿宋_GBK"/>
                <w:snapToGrid/>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57" w:type="pct"/>
            <w:tcBorders>
              <w:top w:val="single" w:color="auto" w:sz="4" w:space="0"/>
              <w:left w:val="single" w:color="auto" w:sz="4" w:space="0"/>
              <w:bottom w:val="single" w:color="auto" w:sz="4" w:space="0"/>
              <w:right w:val="single" w:color="auto" w:sz="4" w:space="0"/>
            </w:tcBorders>
          </w:tcPr>
          <w:p>
            <w:pPr>
              <w:spacing w:before="36" w:line="240" w:lineRule="auto"/>
              <w:ind w:right="0"/>
              <w:jc w:val="center"/>
              <w:rPr>
                <w:rFonts w:hint="eastAsia" w:ascii="方正仿宋_GBK" w:hAnsi="方正仿宋_GBK" w:eastAsia="方正仿宋_GBK" w:cs="方正仿宋_GBK"/>
              </w:rPr>
            </w:pPr>
            <w:r>
              <w:rPr>
                <w:rFonts w:hint="eastAsia" w:ascii="方正仿宋_GBK" w:hAnsi="方正仿宋_GBK" w:eastAsia="方正仿宋_GBK" w:cs="方正仿宋_GBK"/>
              </w:rPr>
              <w:t>操作后整</w:t>
            </w:r>
            <w:r>
              <w:rPr>
                <w:rFonts w:hint="eastAsia" w:ascii="方正仿宋_GBK" w:hAnsi="方正仿宋_GBK" w:eastAsia="方正仿宋_GBK" w:cs="方正仿宋_GBK"/>
                <w:spacing w:val="-18"/>
              </w:rPr>
              <w:t>理</w:t>
            </w:r>
            <w:r>
              <w:rPr>
                <w:rFonts w:hint="eastAsia" w:ascii="方正仿宋_GBK" w:hAnsi="方正仿宋_GBK" w:eastAsia="方正仿宋_GBK" w:cs="方正仿宋_GBK"/>
                <w:spacing w:val="9"/>
              </w:rPr>
              <w:t xml:space="preserve"> (</w:t>
            </w:r>
            <w:r>
              <w:rPr>
                <w:rFonts w:hint="eastAsia" w:ascii="方正仿宋_GBK" w:hAnsi="方正仿宋_GBK" w:eastAsia="方正仿宋_GBK" w:cs="方正仿宋_GBK"/>
                <w:spacing w:val="6"/>
              </w:rPr>
              <w:t>5分)</w:t>
            </w:r>
          </w:p>
        </w:tc>
        <w:tc>
          <w:tcPr>
            <w:tcW w:w="751" w:type="pct"/>
            <w:tcBorders>
              <w:top w:val="single" w:color="auto" w:sz="4" w:space="0"/>
              <w:left w:val="single" w:color="auto" w:sz="4" w:space="0"/>
              <w:bottom w:val="single" w:color="auto" w:sz="4" w:space="0"/>
              <w:right w:val="single" w:color="auto" w:sz="4" w:space="0"/>
            </w:tcBorders>
            <w:vAlign w:val="center"/>
          </w:tcPr>
          <w:p>
            <w:pPr>
              <w:spacing w:before="78" w:line="254" w:lineRule="auto"/>
              <w:ind w:right="154"/>
              <w:jc w:val="center"/>
              <w:rPr>
                <w:rFonts w:hint="eastAsia" w:ascii="方正仿宋_GBK" w:hAnsi="方正仿宋_GBK" w:eastAsia="方正仿宋_GBK" w:cs="方正仿宋_GBK"/>
                <w:snapToGrid/>
                <w:spacing w:val="-5"/>
                <w:kern w:val="2"/>
              </w:rPr>
            </w:pPr>
            <w:r>
              <w:rPr>
                <w:rFonts w:hint="eastAsia" w:ascii="方正仿宋_GBK" w:hAnsi="方正仿宋_GBK" w:eastAsia="方正仿宋_GBK" w:cs="方正仿宋_GBK"/>
                <w:spacing w:val="-5"/>
              </w:rPr>
              <w:t>用物准备</w:t>
            </w:r>
          </w:p>
          <w:p>
            <w:pPr>
              <w:spacing w:before="78" w:line="252" w:lineRule="auto"/>
              <w:ind w:right="107"/>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5"/>
              </w:rPr>
              <w:t>(5分)</w:t>
            </w:r>
          </w:p>
        </w:tc>
        <w:tc>
          <w:tcPr>
            <w:tcW w:w="2350" w:type="pct"/>
            <w:tcBorders>
              <w:top w:val="single" w:color="auto" w:sz="4" w:space="0"/>
              <w:left w:val="single" w:color="auto" w:sz="4" w:space="0"/>
              <w:bottom w:val="single" w:color="auto" w:sz="4" w:space="0"/>
              <w:right w:val="single" w:color="auto" w:sz="4" w:space="0"/>
            </w:tcBorders>
            <w:vAlign w:val="center"/>
          </w:tcPr>
          <w:p>
            <w:pPr>
              <w:spacing w:before="78" w:line="237" w:lineRule="auto"/>
              <w:rPr>
                <w:rFonts w:hint="eastAsia" w:ascii="方正仿宋_GBK" w:hAnsi="方正仿宋_GBK" w:eastAsia="方正仿宋_GBK" w:cs="方正仿宋_GBK"/>
                <w:snapToGrid/>
                <w:kern w:val="2"/>
              </w:rPr>
            </w:pPr>
            <w:r>
              <w:rPr>
                <w:rFonts w:hint="eastAsia" w:ascii="方正仿宋_GBK" w:hAnsi="方正仿宋_GBK" w:eastAsia="方正仿宋_GBK" w:cs="方正仿宋_GBK"/>
                <w:spacing w:val="-9"/>
              </w:rPr>
              <w:t>整理用物，分类放置</w:t>
            </w:r>
          </w:p>
          <w:p>
            <w:pPr>
              <w:rPr>
                <w:rFonts w:hint="eastAsia" w:ascii="方正仿宋_GBK" w:hAnsi="方正仿宋_GBK" w:eastAsia="方正仿宋_GBK" w:cs="方正仿宋_GBK"/>
              </w:rPr>
            </w:pPr>
            <w:r>
              <w:rPr>
                <w:rFonts w:hint="eastAsia" w:ascii="方正仿宋_GBK" w:hAnsi="方正仿宋_GBK" w:eastAsia="方正仿宋_GBK" w:cs="方正仿宋_GBK"/>
                <w:spacing w:val="1"/>
              </w:rPr>
              <w:t>记录抢救情况(口述)</w:t>
            </w:r>
          </w:p>
          <w:p>
            <w:pPr>
              <w:spacing w:before="1" w:line="213" w:lineRule="auto"/>
              <w:ind w:left="420"/>
              <w:rPr>
                <w:rFonts w:hint="eastAsia" w:ascii="方正仿宋_GBK" w:hAnsi="方正仿宋_GBK" w:eastAsia="方正仿宋_GBK" w:cs="方正仿宋_GBK"/>
              </w:rPr>
            </w:pPr>
            <w:r>
              <w:rPr>
                <w:rFonts w:hint="eastAsia" w:ascii="方正仿宋_GBK" w:hAnsi="方正仿宋_GBK" w:eastAsia="方正仿宋_GBK" w:cs="方正仿宋_GBK"/>
                <w:spacing w:val="11"/>
              </w:rPr>
              <w:t>报</w:t>
            </w:r>
            <w:r>
              <w:rPr>
                <w:rFonts w:hint="eastAsia" w:ascii="方正仿宋_GBK" w:hAnsi="方正仿宋_GBK" w:eastAsia="方正仿宋_GBK" w:cs="方正仿宋_GBK"/>
                <w:spacing w:val="7"/>
              </w:rPr>
              <w:t>告操作完毕(计时结束)</w:t>
            </w:r>
          </w:p>
        </w:tc>
        <w:tc>
          <w:tcPr>
            <w:tcW w:w="424" w:type="pct"/>
            <w:tcBorders>
              <w:top w:val="single" w:color="auto" w:sz="4" w:space="0"/>
              <w:left w:val="single" w:color="auto" w:sz="4" w:space="0"/>
              <w:bottom w:val="single" w:color="auto" w:sz="4" w:space="0"/>
              <w:right w:val="single" w:color="auto" w:sz="4" w:space="0"/>
            </w:tcBorders>
          </w:tcPr>
          <w:p>
            <w:pPr>
              <w:spacing w:before="78" w:line="177" w:lineRule="auto"/>
              <w:ind w:firstLine="210" w:firstLineChars="100"/>
              <w:jc w:val="center"/>
              <w:rPr>
                <w:rFonts w:hint="eastAsia" w:ascii="方正仿宋_GBK" w:hAnsi="方正仿宋_GBK" w:eastAsia="方正仿宋_GBK" w:cs="方正仿宋_GBK"/>
                <w:snapToGrid/>
                <w:kern w:val="2"/>
              </w:rPr>
            </w:pPr>
            <w:r>
              <w:rPr>
                <w:rFonts w:hint="eastAsia" w:ascii="方正仿宋_GBK" w:hAnsi="方正仿宋_GBK" w:eastAsia="方正仿宋_GBK" w:cs="方正仿宋_GBK"/>
              </w:rPr>
              <w:t>2</w:t>
            </w:r>
          </w:p>
          <w:p>
            <w:pPr>
              <w:spacing w:before="78" w:line="177" w:lineRule="auto"/>
              <w:ind w:firstLine="210" w:firstLineChars="100"/>
              <w:jc w:val="center"/>
              <w:rPr>
                <w:rFonts w:hint="eastAsia" w:ascii="方正仿宋_GBK" w:hAnsi="方正仿宋_GBK" w:eastAsia="方正仿宋_GBK" w:cs="方正仿宋_GBK"/>
              </w:rPr>
            </w:pPr>
            <w:r>
              <w:rPr>
                <w:rFonts w:hint="eastAsia" w:ascii="方正仿宋_GBK" w:hAnsi="方正仿宋_GBK" w:eastAsia="方正仿宋_GBK" w:cs="方正仿宋_GBK"/>
              </w:rPr>
              <w:t>3</w:t>
            </w:r>
          </w:p>
        </w:tc>
        <w:tc>
          <w:tcPr>
            <w:tcW w:w="816" w:type="pct"/>
            <w:tcBorders>
              <w:top w:val="single" w:color="auto" w:sz="4" w:space="0"/>
              <w:left w:val="single" w:color="auto" w:sz="4" w:space="0"/>
              <w:bottom w:val="single" w:color="auto" w:sz="4" w:space="0"/>
              <w:right w:val="single" w:color="auto" w:sz="4" w:space="0"/>
            </w:tcBorders>
          </w:tcPr>
          <w:p>
            <w:pP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57" w:type="pct"/>
            <w:vMerge w:val="restart"/>
            <w:tcBorders>
              <w:top w:val="single" w:color="auto" w:sz="4" w:space="0"/>
              <w:left w:val="single" w:color="auto" w:sz="4" w:space="0"/>
              <w:bottom w:val="single" w:color="auto" w:sz="4" w:space="0"/>
              <w:right w:val="single" w:color="auto" w:sz="4" w:space="0"/>
            </w:tcBorders>
            <w:vAlign w:val="center"/>
          </w:tcPr>
          <w:p>
            <w:pPr>
              <w:spacing w:before="80" w:line="199" w:lineRule="auto"/>
              <w:jc w:val="center"/>
              <w:rPr>
                <w:rFonts w:hint="eastAsia" w:ascii="方正仿宋_GBK" w:hAnsi="方正仿宋_GBK" w:eastAsia="方正仿宋_GBK" w:cs="方正仿宋_GBK"/>
                <w:snapToGrid/>
                <w:spacing w:val="-20"/>
                <w:kern w:val="2"/>
              </w:rPr>
            </w:pPr>
          </w:p>
          <w:p>
            <w:pPr>
              <w:spacing w:before="80" w:line="199" w:lineRule="auto"/>
              <w:jc w:val="center"/>
              <w:rPr>
                <w:rFonts w:hint="eastAsia" w:ascii="方正仿宋_GBK" w:hAnsi="方正仿宋_GBK" w:eastAsia="方正仿宋_GBK" w:cs="方正仿宋_GBK"/>
                <w:spacing w:val="-20"/>
              </w:rPr>
            </w:pPr>
            <w:r>
              <w:rPr>
                <w:rFonts w:hint="eastAsia" w:ascii="方正仿宋_GBK" w:hAnsi="方正仿宋_GBK" w:eastAsia="方正仿宋_GBK" w:cs="方正仿宋_GBK"/>
                <w:spacing w:val="-20"/>
              </w:rPr>
              <w:t>综合评价</w:t>
            </w:r>
          </w:p>
          <w:p>
            <w:pPr>
              <w:spacing w:before="80" w:line="199" w:lineRule="auto"/>
              <w:jc w:val="center"/>
              <w:rPr>
                <w:rFonts w:hint="eastAsia" w:ascii="方正仿宋_GBK" w:hAnsi="方正仿宋_GBK" w:eastAsia="方正仿宋_GBK" w:cs="方正仿宋_GBK"/>
                <w:spacing w:val="-20"/>
              </w:rPr>
            </w:pPr>
            <w:r>
              <w:rPr>
                <w:rFonts w:hint="eastAsia" w:ascii="方正仿宋_GBK" w:hAnsi="方正仿宋_GBK" w:eastAsia="方正仿宋_GBK" w:cs="方正仿宋_GBK"/>
                <w:spacing w:val="-20"/>
              </w:rPr>
              <w:t>（10分）</w:t>
            </w:r>
          </w:p>
          <w:p>
            <w:pPr>
              <w:spacing w:before="80" w:line="199" w:lineRule="auto"/>
              <w:ind w:left="420"/>
              <w:jc w:val="center"/>
              <w:rPr>
                <w:rFonts w:hint="eastAsia" w:ascii="方正仿宋_GBK" w:hAnsi="方正仿宋_GBK" w:eastAsia="方正仿宋_GBK" w:cs="方正仿宋_GBK"/>
                <w:spacing w:val="-20"/>
              </w:rPr>
            </w:pPr>
          </w:p>
          <w:p>
            <w:pPr>
              <w:spacing w:before="80" w:line="199" w:lineRule="auto"/>
              <w:ind w:left="420"/>
              <w:jc w:val="center"/>
              <w:rPr>
                <w:rFonts w:hint="eastAsia" w:ascii="方正仿宋_GBK" w:hAnsi="方正仿宋_GBK" w:eastAsia="方正仿宋_GBK" w:cs="方正仿宋_GBK"/>
                <w:spacing w:val="-20"/>
              </w:rPr>
            </w:pPr>
          </w:p>
          <w:p>
            <w:pPr>
              <w:spacing w:before="80" w:line="199" w:lineRule="auto"/>
              <w:rPr>
                <w:rFonts w:hint="eastAsia" w:ascii="方正仿宋_GBK" w:hAnsi="方正仿宋_GBK" w:eastAsia="方正仿宋_GBK" w:cs="方正仿宋_GBK"/>
                <w:spacing w:val="-20"/>
              </w:rPr>
            </w:pPr>
          </w:p>
        </w:tc>
        <w:tc>
          <w:tcPr>
            <w:tcW w:w="751" w:type="pct"/>
            <w:tcBorders>
              <w:top w:val="single" w:color="auto" w:sz="4" w:space="0"/>
              <w:left w:val="single" w:color="auto" w:sz="4" w:space="0"/>
              <w:bottom w:val="single" w:color="auto" w:sz="4" w:space="0"/>
              <w:right w:val="single" w:color="auto" w:sz="4" w:space="0"/>
            </w:tcBorders>
          </w:tcPr>
          <w:p>
            <w:pPr>
              <w:spacing w:before="78" w:line="254" w:lineRule="auto"/>
              <w:ind w:right="229"/>
              <w:rPr>
                <w:rFonts w:hint="eastAsia" w:ascii="方正仿宋_GBK" w:hAnsi="方正仿宋_GBK" w:eastAsia="方正仿宋_GBK" w:cs="方正仿宋_GBK"/>
                <w:snapToGrid/>
                <w:spacing w:val="-5"/>
                <w:kern w:val="2"/>
              </w:rPr>
            </w:pPr>
          </w:p>
          <w:p>
            <w:pPr>
              <w:spacing w:before="78" w:line="254" w:lineRule="auto"/>
              <w:ind w:right="229"/>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5"/>
              </w:rPr>
              <w:t xml:space="preserve"> 规范熟练     （6分）</w:t>
            </w:r>
          </w:p>
        </w:tc>
        <w:tc>
          <w:tcPr>
            <w:tcW w:w="2350" w:type="pct"/>
            <w:tcBorders>
              <w:top w:val="single" w:color="auto" w:sz="4" w:space="0"/>
              <w:left w:val="single" w:color="auto" w:sz="4" w:space="0"/>
              <w:bottom w:val="single" w:color="auto" w:sz="4" w:space="0"/>
              <w:right w:val="single" w:color="auto" w:sz="4" w:space="0"/>
            </w:tcBorders>
          </w:tcPr>
          <w:p>
            <w:pPr>
              <w:spacing w:before="37"/>
              <w:ind w:right="105"/>
              <w:rPr>
                <w:rFonts w:hint="eastAsia" w:ascii="方正仿宋_GBK" w:hAnsi="方正仿宋_GBK" w:eastAsia="方正仿宋_GBK" w:cs="方正仿宋_GBK"/>
                <w:snapToGrid/>
                <w:kern w:val="2"/>
              </w:rPr>
            </w:pPr>
            <w:r>
              <w:rPr>
                <w:rFonts w:hint="eastAsia" w:ascii="方正仿宋_GBK" w:hAnsi="方正仿宋_GBK" w:eastAsia="方正仿宋_GBK" w:cs="方正仿宋_GBK"/>
                <w:spacing w:val="-18"/>
              </w:rPr>
              <w:t>抢救及不敢7时， 程序正确，操作规范， 动作</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pacing w:val="-5"/>
              </w:rPr>
              <w:t>迅</w:t>
            </w:r>
            <w:r>
              <w:rPr>
                <w:rFonts w:hint="eastAsia" w:ascii="方正仿宋_GBK" w:hAnsi="方正仿宋_GBK" w:eastAsia="方正仿宋_GBK" w:cs="方正仿宋_GBK"/>
                <w:spacing w:val="-4"/>
              </w:rPr>
              <w:t>速</w:t>
            </w:r>
          </w:p>
          <w:p>
            <w:pPr>
              <w:rPr>
                <w:rFonts w:hint="eastAsia" w:ascii="方正仿宋_GBK" w:hAnsi="方正仿宋_GBK" w:eastAsia="方正仿宋_GBK" w:cs="方正仿宋_GBK"/>
              </w:rPr>
            </w:pPr>
            <w:r>
              <w:rPr>
                <w:rFonts w:hint="eastAsia" w:ascii="方正仿宋_GBK" w:hAnsi="方正仿宋_GBK" w:eastAsia="方正仿宋_GBK" w:cs="方正仿宋_GBK"/>
                <w:spacing w:val="-14"/>
              </w:rPr>
              <w:t>注意保护患者安全和职业防护</w:t>
            </w:r>
          </w:p>
          <w:p>
            <w:pPr>
              <w:spacing w:line="237" w:lineRule="auto"/>
              <w:rPr>
                <w:rFonts w:hint="eastAsia" w:ascii="方正仿宋_GBK" w:hAnsi="方正仿宋_GBK" w:eastAsia="方正仿宋_GBK" w:cs="方正仿宋_GBK"/>
              </w:rPr>
            </w:pPr>
            <w:r>
              <w:rPr>
                <w:rFonts w:hint="eastAsia" w:ascii="方正仿宋_GBK" w:hAnsi="方正仿宋_GBK" w:eastAsia="方正仿宋_GBK" w:cs="方正仿宋_GBK"/>
                <w:spacing w:val="-13"/>
              </w:rPr>
              <w:t>用物准备齐全</w:t>
            </w:r>
          </w:p>
          <w:p>
            <w:pPr>
              <w:spacing w:line="213" w:lineRule="auto"/>
              <w:rPr>
                <w:rFonts w:hint="eastAsia" w:ascii="方正仿宋_GBK" w:hAnsi="方正仿宋_GBK" w:eastAsia="方正仿宋_GBK" w:cs="方正仿宋_GBK"/>
              </w:rPr>
            </w:pPr>
            <w:r>
              <w:rPr>
                <w:rFonts w:hint="eastAsia" w:ascii="方正仿宋_GBK" w:hAnsi="方正仿宋_GBK" w:eastAsia="方正仿宋_GBK" w:cs="方正仿宋_GBK"/>
                <w:spacing w:val="-17"/>
              </w:rPr>
              <w:t>按时完成</w:t>
            </w:r>
          </w:p>
        </w:tc>
        <w:tc>
          <w:tcPr>
            <w:tcW w:w="424" w:type="pct"/>
            <w:tcBorders>
              <w:top w:val="single" w:color="auto" w:sz="4" w:space="0"/>
              <w:left w:val="single" w:color="auto" w:sz="4" w:space="0"/>
              <w:bottom w:val="single" w:color="auto" w:sz="4" w:space="0"/>
              <w:right w:val="single" w:color="auto" w:sz="4" w:space="0"/>
            </w:tcBorders>
          </w:tcPr>
          <w:p>
            <w:pPr>
              <w:spacing w:before="82" w:line="177" w:lineRule="auto"/>
              <w:ind w:firstLine="210" w:firstLineChars="100"/>
              <w:jc w:val="center"/>
              <w:rPr>
                <w:rFonts w:hint="eastAsia" w:ascii="方正仿宋_GBK" w:hAnsi="方正仿宋_GBK" w:eastAsia="方正仿宋_GBK" w:cs="方正仿宋_GBK"/>
                <w:snapToGrid/>
                <w:kern w:val="2"/>
              </w:rPr>
            </w:pPr>
            <w:r>
              <w:rPr>
                <w:rFonts w:hint="eastAsia" w:ascii="方正仿宋_GBK" w:hAnsi="方正仿宋_GBK" w:eastAsia="方正仿宋_GBK" w:cs="方正仿宋_GBK"/>
              </w:rPr>
              <w:t>2</w:t>
            </w:r>
          </w:p>
          <w:p>
            <w:pPr>
              <w:spacing w:before="78" w:line="177" w:lineRule="auto"/>
              <w:ind w:firstLine="210" w:firstLineChars="100"/>
              <w:jc w:val="center"/>
              <w:rPr>
                <w:rFonts w:hint="eastAsia" w:ascii="方正仿宋_GBK" w:hAnsi="方正仿宋_GBK" w:eastAsia="方正仿宋_GBK" w:cs="方正仿宋_GBK"/>
              </w:rPr>
            </w:pPr>
            <w:r>
              <w:rPr>
                <w:rFonts w:hint="eastAsia" w:ascii="方正仿宋_GBK" w:hAnsi="方正仿宋_GBK" w:eastAsia="方正仿宋_GBK" w:cs="方正仿宋_GBK"/>
              </w:rPr>
              <w:t>1</w:t>
            </w:r>
          </w:p>
          <w:p>
            <w:pPr>
              <w:spacing w:before="79" w:line="177" w:lineRule="auto"/>
              <w:ind w:firstLine="210" w:firstLineChars="100"/>
              <w:jc w:val="center"/>
              <w:rPr>
                <w:rFonts w:hint="eastAsia" w:ascii="方正仿宋_GBK" w:hAnsi="方正仿宋_GBK" w:eastAsia="方正仿宋_GBK" w:cs="方正仿宋_GBK"/>
              </w:rPr>
            </w:pPr>
            <w:r>
              <w:rPr>
                <w:rFonts w:hint="eastAsia" w:ascii="方正仿宋_GBK" w:hAnsi="方正仿宋_GBK" w:eastAsia="方正仿宋_GBK" w:cs="方正仿宋_GBK"/>
              </w:rPr>
              <w:t>1</w:t>
            </w:r>
          </w:p>
          <w:p>
            <w:pPr>
              <w:spacing w:before="76" w:line="177" w:lineRule="auto"/>
              <w:ind w:firstLine="210" w:firstLineChars="100"/>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816" w:type="pct"/>
            <w:tcBorders>
              <w:top w:val="single" w:color="auto" w:sz="4" w:space="0"/>
              <w:left w:val="single" w:color="auto" w:sz="4" w:space="0"/>
              <w:bottom w:val="single" w:color="auto" w:sz="4" w:space="0"/>
              <w:right w:val="single" w:color="auto" w:sz="4" w:space="0"/>
            </w:tcBorders>
          </w:tcPr>
          <w:p>
            <w:pP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pacing w:val="-20"/>
              </w:rPr>
            </w:pPr>
          </w:p>
        </w:tc>
        <w:tc>
          <w:tcPr>
            <w:tcW w:w="751" w:type="pct"/>
            <w:tcBorders>
              <w:top w:val="single" w:color="auto" w:sz="4" w:space="0"/>
              <w:left w:val="single" w:color="auto" w:sz="4" w:space="0"/>
              <w:bottom w:val="single" w:color="auto" w:sz="4" w:space="0"/>
              <w:right w:val="single" w:color="auto" w:sz="4" w:space="0"/>
            </w:tcBorders>
            <w:vAlign w:val="center"/>
          </w:tcPr>
          <w:p>
            <w:pPr>
              <w:spacing w:before="38" w:line="225" w:lineRule="auto"/>
              <w:ind w:left="645" w:right="229" w:hanging="225"/>
              <w:jc w:val="center"/>
              <w:rPr>
                <w:rFonts w:hint="eastAsia" w:ascii="方正仿宋_GBK" w:hAnsi="方正仿宋_GBK" w:eastAsia="方正仿宋_GBK" w:cs="方正仿宋_GBK"/>
                <w:snapToGrid/>
                <w:spacing w:val="-5"/>
                <w:kern w:val="2"/>
              </w:rPr>
            </w:pPr>
            <w:r>
              <w:rPr>
                <w:rFonts w:hint="eastAsia" w:ascii="方正仿宋_GBK" w:hAnsi="方正仿宋_GBK" w:eastAsia="方正仿宋_GBK" w:cs="方正仿宋_GBK"/>
                <w:spacing w:val="-5"/>
              </w:rPr>
              <w:t>人文与沟通</w:t>
            </w:r>
          </w:p>
          <w:p>
            <w:pPr>
              <w:spacing w:before="38" w:line="225" w:lineRule="auto"/>
              <w:ind w:left="645" w:right="229" w:hanging="225"/>
              <w:jc w:val="center"/>
              <w:rPr>
                <w:rFonts w:hint="eastAsia" w:ascii="方正仿宋_GBK" w:hAnsi="方正仿宋_GBK" w:eastAsia="方正仿宋_GBK" w:cs="方正仿宋_GBK"/>
                <w:spacing w:val="-5"/>
              </w:rPr>
            </w:pPr>
            <w:r>
              <w:rPr>
                <w:rFonts w:hint="eastAsia" w:ascii="方正仿宋_GBK" w:hAnsi="方正仿宋_GBK" w:eastAsia="方正仿宋_GBK" w:cs="方正仿宋_GBK"/>
                <w:spacing w:val="-5"/>
              </w:rPr>
              <w:t>（4分）</w:t>
            </w:r>
          </w:p>
        </w:tc>
        <w:tc>
          <w:tcPr>
            <w:tcW w:w="2350" w:type="pct"/>
            <w:tcBorders>
              <w:top w:val="single" w:color="auto" w:sz="4" w:space="0"/>
              <w:left w:val="single" w:color="auto" w:sz="4" w:space="0"/>
              <w:bottom w:val="single" w:color="auto" w:sz="4" w:space="0"/>
              <w:right w:val="single" w:color="auto" w:sz="4" w:space="0"/>
            </w:tcBorders>
          </w:tcPr>
          <w:p>
            <w:pPr>
              <w:spacing w:before="38" w:line="225" w:lineRule="auto"/>
              <w:ind w:right="309"/>
              <w:rPr>
                <w:rFonts w:hint="eastAsia" w:ascii="方正仿宋_GBK" w:hAnsi="方正仿宋_GBK" w:eastAsia="方正仿宋_GBK" w:cs="方正仿宋_GBK"/>
                <w:snapToGrid/>
                <w:spacing w:val="-13"/>
                <w:kern w:val="2"/>
              </w:rPr>
            </w:pPr>
            <w:r>
              <w:rPr>
                <w:rFonts w:hint="eastAsia" w:ascii="方正仿宋_GBK" w:hAnsi="方正仿宋_GBK" w:eastAsia="方正仿宋_GBK" w:cs="方正仿宋_GBK"/>
                <w:spacing w:val="-13"/>
              </w:rPr>
              <w:t xml:space="preserve">态度和蔼，自然真切，没有表演痕迹 </w:t>
            </w:r>
          </w:p>
          <w:p>
            <w:pPr>
              <w:spacing w:before="5" w:line="235" w:lineRule="auto"/>
              <w:rPr>
                <w:rFonts w:hint="eastAsia" w:ascii="方正仿宋_GBK" w:hAnsi="方正仿宋_GBK" w:eastAsia="方正仿宋_GBK" w:cs="方正仿宋_GBK"/>
              </w:rPr>
            </w:pPr>
            <w:r>
              <w:rPr>
                <w:rFonts w:hint="eastAsia" w:ascii="方正仿宋_GBK" w:hAnsi="方正仿宋_GBK" w:eastAsia="方正仿宋_GBK" w:cs="方正仿宋_GBK"/>
                <w:spacing w:val="-4"/>
              </w:rPr>
              <w:t>操作</w:t>
            </w:r>
            <w:r>
              <w:rPr>
                <w:rFonts w:hint="eastAsia" w:ascii="方正仿宋_GBK" w:hAnsi="方正仿宋_GBK" w:eastAsia="方正仿宋_GBK" w:cs="方正仿宋_GBK"/>
                <w:spacing w:val="-3"/>
              </w:rPr>
              <w:t>中</w:t>
            </w:r>
            <w:r>
              <w:rPr>
                <w:rFonts w:hint="eastAsia" w:ascii="方正仿宋_GBK" w:hAnsi="方正仿宋_GBK" w:eastAsia="方正仿宋_GBK" w:cs="方正仿宋_GBK"/>
                <w:spacing w:val="-2"/>
              </w:rPr>
              <w:t>关爱体恤</w:t>
            </w:r>
          </w:p>
          <w:p>
            <w:pPr>
              <w:spacing w:before="38" w:line="225" w:lineRule="auto"/>
              <w:ind w:right="309"/>
              <w:rPr>
                <w:rFonts w:hint="eastAsia" w:ascii="方正仿宋_GBK" w:hAnsi="方正仿宋_GBK" w:eastAsia="方正仿宋_GBK" w:cs="方正仿宋_GBK"/>
              </w:rPr>
            </w:pPr>
            <w:r>
              <w:rPr>
                <w:rFonts w:hint="eastAsia" w:ascii="方正仿宋_GBK" w:hAnsi="方正仿宋_GBK" w:eastAsia="方正仿宋_GBK" w:cs="方正仿宋_GBK"/>
                <w:spacing w:val="-13"/>
              </w:rPr>
              <w:t>充分体现人文关怀</w:t>
            </w:r>
          </w:p>
        </w:tc>
        <w:tc>
          <w:tcPr>
            <w:tcW w:w="424" w:type="pct"/>
            <w:tcBorders>
              <w:top w:val="single" w:color="auto" w:sz="4" w:space="0"/>
              <w:left w:val="single" w:color="auto" w:sz="4" w:space="0"/>
              <w:bottom w:val="single" w:color="auto" w:sz="4" w:space="0"/>
              <w:right w:val="single" w:color="auto" w:sz="4" w:space="0"/>
            </w:tcBorders>
          </w:tcPr>
          <w:p>
            <w:pPr>
              <w:spacing w:before="80" w:line="177" w:lineRule="auto"/>
              <w:ind w:firstLine="210" w:firstLineChars="100"/>
              <w:jc w:val="center"/>
              <w:rPr>
                <w:rFonts w:hint="eastAsia" w:ascii="方正仿宋_GBK" w:hAnsi="方正仿宋_GBK" w:eastAsia="方正仿宋_GBK" w:cs="方正仿宋_GBK"/>
                <w:snapToGrid/>
                <w:kern w:val="2"/>
              </w:rPr>
            </w:pPr>
            <w:r>
              <w:rPr>
                <w:rFonts w:hint="eastAsia" w:ascii="方正仿宋_GBK" w:hAnsi="方正仿宋_GBK" w:eastAsia="方正仿宋_GBK" w:cs="方正仿宋_GBK"/>
              </w:rPr>
              <w:t>1</w:t>
            </w:r>
          </w:p>
          <w:p>
            <w:pPr>
              <w:spacing w:before="80" w:line="177" w:lineRule="auto"/>
              <w:ind w:firstLine="210" w:firstLineChars="100"/>
              <w:jc w:val="center"/>
              <w:rPr>
                <w:rFonts w:hint="eastAsia" w:ascii="方正仿宋_GBK" w:hAnsi="方正仿宋_GBK" w:eastAsia="方正仿宋_GBK" w:cs="方正仿宋_GBK"/>
              </w:rPr>
            </w:pPr>
            <w:r>
              <w:rPr>
                <w:rFonts w:hint="eastAsia" w:ascii="方正仿宋_GBK" w:hAnsi="方正仿宋_GBK" w:eastAsia="方正仿宋_GBK" w:cs="方正仿宋_GBK"/>
              </w:rPr>
              <w:t>1</w:t>
            </w:r>
          </w:p>
          <w:p>
            <w:pPr>
              <w:spacing w:before="80" w:line="177" w:lineRule="auto"/>
              <w:ind w:firstLine="210" w:firstLineChars="100"/>
              <w:jc w:val="center"/>
              <w:rPr>
                <w:rFonts w:hint="eastAsia" w:ascii="方正仿宋_GBK" w:hAnsi="方正仿宋_GBK" w:eastAsia="方正仿宋_GBK" w:cs="方正仿宋_GBK"/>
              </w:rPr>
            </w:pPr>
            <w:r>
              <w:rPr>
                <w:rFonts w:hint="eastAsia" w:ascii="方正仿宋_GBK" w:hAnsi="方正仿宋_GBK" w:eastAsia="方正仿宋_GBK" w:cs="方正仿宋_GBK"/>
              </w:rPr>
              <w:t>2</w:t>
            </w:r>
          </w:p>
        </w:tc>
        <w:tc>
          <w:tcPr>
            <w:tcW w:w="816" w:type="pct"/>
            <w:tcBorders>
              <w:top w:val="single" w:color="auto" w:sz="4" w:space="0"/>
              <w:left w:val="single" w:color="auto" w:sz="4" w:space="0"/>
              <w:bottom w:val="single" w:color="auto" w:sz="4" w:space="0"/>
              <w:right w:val="single" w:color="auto" w:sz="4" w:space="0"/>
            </w:tcBorders>
          </w:tcPr>
          <w:p>
            <w:pP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pacing w:val="-20"/>
              </w:rPr>
            </w:pPr>
          </w:p>
        </w:tc>
        <w:tc>
          <w:tcPr>
            <w:tcW w:w="751" w:type="pct"/>
            <w:tcBorders>
              <w:top w:val="single" w:color="auto" w:sz="4" w:space="0"/>
              <w:left w:val="single" w:color="auto" w:sz="4" w:space="0"/>
              <w:bottom w:val="single" w:color="auto" w:sz="4" w:space="0"/>
              <w:right w:val="single" w:color="auto" w:sz="4" w:space="0"/>
            </w:tcBorders>
            <w:vAlign w:val="center"/>
          </w:tcPr>
          <w:p>
            <w:pPr>
              <w:spacing w:before="40" w:line="213" w:lineRule="auto"/>
              <w:ind w:firstLine="204" w:firstLineChars="100"/>
              <w:rPr>
                <w:rFonts w:hint="eastAsia" w:ascii="方正仿宋_GBK" w:hAnsi="方正仿宋_GBK" w:eastAsia="方正仿宋_GBK" w:cs="方正仿宋_GBK"/>
              </w:rPr>
            </w:pPr>
            <w:r>
              <w:rPr>
                <w:rFonts w:hint="eastAsia" w:ascii="方正仿宋_GBK" w:hAnsi="方正仿宋_GBK" w:eastAsia="方正仿宋_GBK" w:cs="方正仿宋_GBK"/>
                <w:spacing w:val="-3"/>
              </w:rPr>
              <w:t>操作时间</w:t>
            </w:r>
          </w:p>
        </w:tc>
        <w:tc>
          <w:tcPr>
            <w:tcW w:w="2350" w:type="pct"/>
            <w:tcBorders>
              <w:top w:val="single" w:color="auto" w:sz="4" w:space="0"/>
              <w:left w:val="single" w:color="auto" w:sz="4" w:space="0"/>
              <w:bottom w:val="single" w:color="auto" w:sz="4" w:space="0"/>
              <w:right w:val="single" w:color="auto" w:sz="4" w:space="0"/>
            </w:tcBorders>
          </w:tcPr>
          <w:p>
            <w:pPr>
              <w:spacing w:before="40" w:line="213" w:lineRule="auto"/>
              <w:ind w:left="420" w:firstLine="424" w:firstLineChars="200"/>
              <w:rPr>
                <w:rFonts w:hint="eastAsia" w:ascii="方正仿宋_GBK" w:hAnsi="方正仿宋_GBK" w:eastAsia="方正仿宋_GBK" w:cs="方正仿宋_GBK"/>
                <w:snapToGrid/>
                <w:spacing w:val="1"/>
                <w:kern w:val="2"/>
              </w:rPr>
            </w:pPr>
          </w:p>
          <w:p>
            <w:pPr>
              <w:spacing w:before="40" w:line="213" w:lineRule="auto"/>
              <w:ind w:left="420" w:firstLine="424" w:firstLineChars="200"/>
              <w:rPr>
                <w:rFonts w:hint="eastAsia" w:ascii="方正仿宋_GBK" w:hAnsi="方正仿宋_GBK" w:eastAsia="方正仿宋_GBK" w:cs="方正仿宋_GBK"/>
              </w:rPr>
            </w:pPr>
            <w:r>
              <w:rPr>
                <w:rFonts w:hint="eastAsia" w:ascii="方正仿宋_GBK" w:hAnsi="方正仿宋_GBK" w:eastAsia="方正仿宋_GBK" w:cs="方正仿宋_GBK"/>
                <w:spacing w:val="1"/>
              </w:rPr>
              <w:t>_______分钟</w:t>
            </w:r>
          </w:p>
        </w:tc>
        <w:tc>
          <w:tcPr>
            <w:tcW w:w="424" w:type="pct"/>
            <w:tcBorders>
              <w:top w:val="single" w:color="auto" w:sz="4" w:space="0"/>
              <w:left w:val="single" w:color="auto" w:sz="4" w:space="0"/>
              <w:bottom w:val="single" w:color="auto" w:sz="4" w:space="0"/>
              <w:right w:val="single" w:color="auto" w:sz="4" w:space="0"/>
            </w:tcBorders>
          </w:tcPr>
          <w:p>
            <w:pPr>
              <w:rPr>
                <w:rFonts w:hint="eastAsia" w:ascii="方正仿宋_GBK" w:hAnsi="方正仿宋_GBK" w:eastAsia="方正仿宋_GBK" w:cs="方正仿宋_GBK"/>
              </w:rPr>
            </w:pPr>
          </w:p>
        </w:tc>
        <w:tc>
          <w:tcPr>
            <w:tcW w:w="816" w:type="pct"/>
            <w:tcBorders>
              <w:top w:val="single" w:color="auto" w:sz="4" w:space="0"/>
              <w:left w:val="single" w:color="auto" w:sz="4" w:space="0"/>
              <w:bottom w:val="single" w:color="auto" w:sz="4" w:space="0"/>
              <w:right w:val="single" w:color="auto" w:sz="4" w:space="0"/>
            </w:tcBorders>
          </w:tcPr>
          <w:p>
            <w:pPr>
              <w:rPr>
                <w:rFonts w:hint="eastAsia"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57" w:type="pct"/>
            <w:tcBorders>
              <w:top w:val="single" w:color="auto" w:sz="4" w:space="0"/>
              <w:left w:val="single" w:color="auto" w:sz="4" w:space="0"/>
              <w:bottom w:val="single" w:color="auto" w:sz="4" w:space="0"/>
              <w:right w:val="single" w:color="auto" w:sz="4" w:space="0"/>
            </w:tcBorders>
            <w:vAlign w:val="center"/>
          </w:tcPr>
          <w:p>
            <w:pPr>
              <w:spacing w:before="38" w:line="213" w:lineRule="auto"/>
              <w:ind w:left="0"/>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
              </w:rPr>
              <w:t>总</w:t>
            </w:r>
            <w:r>
              <w:rPr>
                <w:rFonts w:hint="eastAsia" w:ascii="方正仿宋_GBK" w:hAnsi="方正仿宋_GBK" w:eastAsia="方正仿宋_GBK" w:cs="方正仿宋_GBK"/>
              </w:rPr>
              <w:t>分</w:t>
            </w:r>
          </w:p>
        </w:tc>
        <w:tc>
          <w:tcPr>
            <w:tcW w:w="75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rPr>
            </w:pPr>
          </w:p>
        </w:tc>
        <w:tc>
          <w:tcPr>
            <w:tcW w:w="2350" w:type="pct"/>
            <w:tcBorders>
              <w:top w:val="single" w:color="auto" w:sz="4" w:space="0"/>
              <w:left w:val="single" w:color="auto" w:sz="4" w:space="0"/>
              <w:bottom w:val="single" w:color="auto" w:sz="4" w:space="0"/>
              <w:right w:val="single" w:color="auto" w:sz="4" w:space="0"/>
            </w:tcBorders>
            <w:vAlign w:val="center"/>
          </w:tcPr>
          <w:p>
            <w:pPr>
              <w:spacing w:before="81" w:line="177" w:lineRule="auto"/>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6"/>
              </w:rPr>
              <w:t>100</w:t>
            </w:r>
          </w:p>
        </w:tc>
        <w:tc>
          <w:tcPr>
            <w:tcW w:w="424" w:type="pct"/>
            <w:tcBorders>
              <w:top w:val="single" w:color="auto" w:sz="4" w:space="0"/>
              <w:left w:val="single" w:color="auto" w:sz="4" w:space="0"/>
              <w:bottom w:val="single" w:color="auto" w:sz="4" w:space="0"/>
              <w:right w:val="single" w:color="auto" w:sz="4" w:space="0"/>
            </w:tcBorders>
          </w:tcPr>
          <w:p>
            <w:pPr>
              <w:rPr>
                <w:rFonts w:hint="eastAsia" w:ascii="方正仿宋_GBK" w:hAnsi="方正仿宋_GBK" w:eastAsia="方正仿宋_GBK" w:cs="方正仿宋_GBK"/>
              </w:rPr>
            </w:pPr>
          </w:p>
        </w:tc>
        <w:tc>
          <w:tcPr>
            <w:tcW w:w="816" w:type="pct"/>
            <w:tcBorders>
              <w:top w:val="single" w:color="auto" w:sz="4" w:space="0"/>
              <w:left w:val="single" w:color="auto" w:sz="4" w:space="0"/>
              <w:bottom w:val="single" w:color="auto" w:sz="4" w:space="0"/>
              <w:right w:val="single" w:color="auto" w:sz="4" w:space="0"/>
            </w:tcBorders>
          </w:tcPr>
          <w:p>
            <w:pPr>
              <w:rPr>
                <w:rFonts w:hint="eastAsia" w:ascii="方正仿宋_GBK" w:hAnsi="方正仿宋_GBK" w:eastAsia="方正仿宋_GBK" w:cs="方正仿宋_GBK"/>
                <w:snapToGrid/>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57" w:type="pct"/>
            <w:tcBorders>
              <w:top w:val="single" w:color="auto" w:sz="4" w:space="0"/>
              <w:left w:val="single" w:color="auto" w:sz="4" w:space="0"/>
              <w:bottom w:val="single" w:color="auto" w:sz="4" w:space="0"/>
              <w:right w:val="single" w:color="auto" w:sz="4" w:space="0"/>
            </w:tcBorders>
            <w:vAlign w:val="center"/>
          </w:tcPr>
          <w:p>
            <w:pPr>
              <w:spacing w:before="37" w:line="213" w:lineRule="auto"/>
              <w:ind w:left="0"/>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
              </w:rPr>
              <w:t>得分</w:t>
            </w:r>
          </w:p>
        </w:tc>
        <w:tc>
          <w:tcPr>
            <w:tcW w:w="75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rPr>
            </w:pPr>
          </w:p>
        </w:tc>
        <w:tc>
          <w:tcPr>
            <w:tcW w:w="235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方正仿宋_GBK" w:hAnsi="方正仿宋_GBK" w:eastAsia="方正仿宋_GBK" w:cs="方正仿宋_GBK"/>
              </w:rPr>
            </w:pPr>
          </w:p>
        </w:tc>
        <w:tc>
          <w:tcPr>
            <w:tcW w:w="424" w:type="pct"/>
            <w:tcBorders>
              <w:top w:val="single" w:color="auto" w:sz="4" w:space="0"/>
              <w:left w:val="single" w:color="auto" w:sz="4" w:space="0"/>
              <w:bottom w:val="single" w:color="auto" w:sz="4" w:space="0"/>
              <w:right w:val="single" w:color="auto" w:sz="4" w:space="0"/>
            </w:tcBorders>
          </w:tcPr>
          <w:p>
            <w:pPr>
              <w:rPr>
                <w:rFonts w:hint="eastAsia" w:ascii="方正仿宋_GBK" w:hAnsi="方正仿宋_GBK" w:eastAsia="方正仿宋_GBK" w:cs="方正仿宋_GBK"/>
              </w:rPr>
            </w:pPr>
          </w:p>
        </w:tc>
        <w:tc>
          <w:tcPr>
            <w:tcW w:w="816" w:type="pct"/>
            <w:tcBorders>
              <w:top w:val="single" w:color="auto" w:sz="4" w:space="0"/>
              <w:left w:val="single" w:color="auto" w:sz="4" w:space="0"/>
              <w:bottom w:val="single" w:color="auto" w:sz="4" w:space="0"/>
              <w:right w:val="single" w:color="auto" w:sz="4" w:space="0"/>
            </w:tcBorders>
          </w:tcPr>
          <w:p>
            <w:pPr>
              <w:rPr>
                <w:rFonts w:hint="eastAsia" w:ascii="方正仿宋_GBK" w:hAnsi="方正仿宋_GBK" w:eastAsia="方正仿宋_GBK" w:cs="方正仿宋_GBK"/>
                <w:snapToGrid/>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57" w:type="pct"/>
            <w:tcBorders>
              <w:top w:val="single" w:color="auto" w:sz="4" w:space="0"/>
              <w:left w:val="single" w:color="auto" w:sz="4" w:space="0"/>
              <w:bottom w:val="single" w:color="auto" w:sz="4" w:space="0"/>
              <w:right w:val="single" w:color="auto" w:sz="4" w:space="0"/>
            </w:tcBorders>
          </w:tcPr>
          <w:p>
            <w:pPr>
              <w:spacing w:before="148" w:line="218" w:lineRule="auto"/>
              <w:ind w:left="0"/>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2"/>
              </w:rPr>
              <w:t>裁</w:t>
            </w:r>
            <w:r>
              <w:rPr>
                <w:rFonts w:hint="eastAsia" w:ascii="方正仿宋_GBK" w:hAnsi="方正仿宋_GBK" w:eastAsia="方正仿宋_GBK" w:cs="方正仿宋_GBK"/>
                <w:spacing w:val="-8"/>
              </w:rPr>
              <w:t>判签名：</w:t>
            </w:r>
          </w:p>
        </w:tc>
        <w:tc>
          <w:tcPr>
            <w:tcW w:w="751" w:type="pct"/>
            <w:tcBorders>
              <w:top w:val="single" w:color="auto" w:sz="4" w:space="0"/>
              <w:left w:val="single" w:color="auto" w:sz="4" w:space="0"/>
              <w:bottom w:val="single" w:color="auto" w:sz="4" w:space="0"/>
              <w:right w:val="single" w:color="auto" w:sz="4" w:space="0"/>
            </w:tcBorders>
          </w:tcPr>
          <w:p>
            <w:pPr>
              <w:spacing w:before="2" w:line="237" w:lineRule="auto"/>
              <w:ind w:left="583" w:right="105" w:hanging="163"/>
              <w:rPr>
                <w:rFonts w:hint="eastAsia" w:ascii="方正仿宋_GBK" w:hAnsi="方正仿宋_GBK" w:eastAsia="方正仿宋_GBK" w:cs="方正仿宋_GBK"/>
                <w:snapToGrid/>
                <w:spacing w:val="-18"/>
                <w:kern w:val="2"/>
              </w:rPr>
            </w:pPr>
          </w:p>
        </w:tc>
        <w:tc>
          <w:tcPr>
            <w:tcW w:w="2350" w:type="pct"/>
            <w:tcBorders>
              <w:top w:val="single" w:color="auto" w:sz="4" w:space="0"/>
              <w:left w:val="single" w:color="auto" w:sz="4" w:space="0"/>
              <w:bottom w:val="single" w:color="auto" w:sz="4" w:space="0"/>
              <w:right w:val="single" w:color="auto" w:sz="4" w:space="0"/>
            </w:tcBorders>
          </w:tcPr>
          <w:p>
            <w:pPr>
              <w:spacing w:before="1" w:line="225" w:lineRule="auto"/>
              <w:ind w:left="582" w:right="105" w:hanging="162"/>
              <w:rPr>
                <w:rFonts w:hint="eastAsia" w:ascii="方正仿宋_GBK" w:hAnsi="方正仿宋_GBK" w:eastAsia="方正仿宋_GBK" w:cs="方正仿宋_GBK"/>
                <w:spacing w:val="-12"/>
              </w:rPr>
            </w:pPr>
          </w:p>
        </w:tc>
        <w:tc>
          <w:tcPr>
            <w:tcW w:w="424" w:type="pct"/>
            <w:tcBorders>
              <w:top w:val="single" w:color="auto" w:sz="4" w:space="0"/>
              <w:left w:val="single" w:color="auto" w:sz="4" w:space="0"/>
              <w:bottom w:val="single" w:color="auto" w:sz="4" w:space="0"/>
              <w:right w:val="single" w:color="auto" w:sz="4" w:space="0"/>
            </w:tcBorders>
          </w:tcPr>
          <w:p>
            <w:pPr>
              <w:spacing w:before="80" w:line="177" w:lineRule="auto"/>
              <w:ind w:left="420"/>
              <w:rPr>
                <w:rFonts w:hint="eastAsia" w:ascii="方正仿宋_GBK" w:hAnsi="方正仿宋_GBK" w:eastAsia="方正仿宋_GBK" w:cs="方正仿宋_GBK"/>
              </w:rPr>
            </w:pPr>
          </w:p>
        </w:tc>
        <w:tc>
          <w:tcPr>
            <w:tcW w:w="816" w:type="pct"/>
            <w:tcBorders>
              <w:top w:val="single" w:color="auto" w:sz="4" w:space="0"/>
              <w:left w:val="single" w:color="auto" w:sz="4" w:space="0"/>
              <w:bottom w:val="single" w:color="auto" w:sz="4" w:space="0"/>
              <w:right w:val="single" w:color="auto" w:sz="4" w:space="0"/>
            </w:tcBorders>
          </w:tcPr>
          <w:p>
            <w:pPr>
              <w:rPr>
                <w:rFonts w:hint="eastAsia" w:ascii="方正仿宋_GBK" w:hAnsi="方正仿宋_GBK" w:eastAsia="方正仿宋_GBK" w:cs="方正仿宋_GBK"/>
              </w:rPr>
            </w:pPr>
          </w:p>
        </w:tc>
      </w:tr>
    </w:tbl>
    <w:p>
      <w:pPr>
        <w:rPr>
          <w:rFonts w:ascii="Times New Roman" w:hAnsi="Times New Roman" w:eastAsia="仿宋" w:cs="Times New Roman"/>
          <w:b/>
          <w:bCs/>
          <w:spacing w:val="6"/>
          <w:kern w:val="2"/>
          <w:sz w:val="28"/>
          <w:szCs w:val="28"/>
        </w:rPr>
      </w:pPr>
    </w:p>
    <w:p>
      <w:pPr>
        <w:spacing w:beforeLines="0" w:afterLines="0" w:line="580" w:lineRule="exact"/>
        <w:ind w:firstLine="586" w:firstLineChars="200"/>
        <w:rPr>
          <w:rFonts w:ascii="Times New Roman" w:hAnsi="Times New Roman" w:eastAsia="仿宋_GB2312"/>
          <w:b/>
          <w:bCs/>
          <w:spacing w:val="6"/>
          <w:sz w:val="28"/>
          <w:szCs w:val="28"/>
        </w:rPr>
      </w:pPr>
      <w:r>
        <w:rPr>
          <w:rFonts w:hint="eastAsia" w:ascii="Times New Roman" w:hAnsi="Times New Roman" w:eastAsia="仿宋_GB2312"/>
          <w:b/>
          <w:bCs/>
          <w:spacing w:val="6"/>
          <w:sz w:val="28"/>
          <w:szCs w:val="28"/>
        </w:rPr>
        <w:t>样题</w:t>
      </w:r>
      <w:r>
        <w:rPr>
          <w:rFonts w:ascii="Times New Roman" w:hAnsi="Times New Roman" w:eastAsia="仿宋_GB2312"/>
          <w:b/>
          <w:bCs/>
          <w:spacing w:val="6"/>
          <w:sz w:val="28"/>
          <w:szCs w:val="28"/>
        </w:rPr>
        <w:t>4</w:t>
      </w:r>
    </w:p>
    <w:p>
      <w:pPr>
        <w:spacing w:beforeLines="0" w:afterLines="0" w:line="580" w:lineRule="exact"/>
        <w:ind w:firstLine="586" w:firstLineChars="200"/>
        <w:rPr>
          <w:rFonts w:ascii="Times New Roman" w:hAnsi="Times New Roman" w:eastAsia="仿宋_GB2312"/>
          <w:b/>
          <w:bCs/>
          <w:spacing w:val="6"/>
          <w:sz w:val="28"/>
          <w:szCs w:val="28"/>
        </w:rPr>
      </w:pPr>
      <w:r>
        <w:rPr>
          <w:rFonts w:hint="eastAsia" w:ascii="Times New Roman" w:hAnsi="Times New Roman" w:eastAsia="仿宋_GB2312"/>
          <w:b/>
          <w:bCs/>
          <w:spacing w:val="6"/>
          <w:sz w:val="28"/>
          <w:szCs w:val="28"/>
        </w:rPr>
        <w:t>模块二</w:t>
      </w:r>
      <w:r>
        <w:rPr>
          <w:rFonts w:ascii="Times New Roman" w:hAnsi="Times New Roman" w:eastAsia="仿宋_GB2312"/>
          <w:b/>
          <w:bCs/>
          <w:spacing w:val="6"/>
          <w:sz w:val="28"/>
          <w:szCs w:val="28"/>
        </w:rPr>
        <w:t xml:space="preserve"> </w:t>
      </w:r>
      <w:r>
        <w:rPr>
          <w:rFonts w:hint="eastAsia" w:ascii="Times New Roman" w:hAnsi="Times New Roman" w:eastAsia="仿宋_GB2312"/>
          <w:b/>
          <w:bCs/>
          <w:spacing w:val="6"/>
          <w:sz w:val="28"/>
          <w:szCs w:val="28"/>
        </w:rPr>
        <w:t>基本公共卫生服务</w:t>
      </w:r>
    </w:p>
    <w:p>
      <w:pPr>
        <w:spacing w:beforeLines="0" w:afterLines="0" w:line="580" w:lineRule="exact"/>
        <w:ind w:firstLine="586" w:firstLineChars="200"/>
        <w:rPr>
          <w:rFonts w:ascii="Times New Roman" w:hAnsi="Times New Roman" w:eastAsia="仿宋_GB2312"/>
          <w:spacing w:val="6"/>
          <w:sz w:val="28"/>
          <w:szCs w:val="28"/>
        </w:rPr>
      </w:pPr>
      <w:r>
        <w:rPr>
          <w:rFonts w:hint="eastAsia" w:ascii="Times New Roman" w:hAnsi="Times New Roman" w:eastAsia="仿宋_GB2312"/>
          <w:b/>
          <w:bCs/>
          <w:spacing w:val="6"/>
          <w:sz w:val="28"/>
          <w:szCs w:val="28"/>
        </w:rPr>
        <w:t>任务</w:t>
      </w:r>
      <w:r>
        <w:rPr>
          <w:rFonts w:ascii="Times New Roman" w:hAnsi="Times New Roman" w:eastAsia="仿宋_GB2312"/>
          <w:b/>
          <w:bCs/>
          <w:spacing w:val="6"/>
          <w:sz w:val="28"/>
          <w:szCs w:val="28"/>
        </w:rPr>
        <w:t xml:space="preserve">2  </w:t>
      </w:r>
      <w:r>
        <w:rPr>
          <w:rFonts w:hint="eastAsia" w:ascii="Times New Roman" w:hAnsi="Times New Roman" w:eastAsia="仿宋_GB2312"/>
          <w:b/>
          <w:bCs/>
          <w:spacing w:val="6"/>
          <w:sz w:val="28"/>
          <w:szCs w:val="28"/>
        </w:rPr>
        <w:t>健康教育</w:t>
      </w:r>
    </w:p>
    <w:p>
      <w:pPr>
        <w:spacing w:beforeLines="0" w:afterLines="0" w:line="580" w:lineRule="exact"/>
        <w:ind w:firstLine="586" w:firstLineChars="200"/>
        <w:rPr>
          <w:rFonts w:ascii="Times New Roman" w:hAnsi="Times New Roman" w:eastAsia="仿宋_GB2312"/>
          <w:b/>
          <w:bCs/>
          <w:spacing w:val="6"/>
          <w:sz w:val="28"/>
          <w:szCs w:val="28"/>
        </w:rPr>
      </w:pPr>
      <w:r>
        <w:rPr>
          <w:rFonts w:hint="eastAsia" w:ascii="Times New Roman" w:hAnsi="Times New Roman" w:eastAsia="仿宋_GB2312"/>
          <w:b/>
          <w:bCs/>
          <w:spacing w:val="6"/>
          <w:sz w:val="28"/>
          <w:szCs w:val="28"/>
        </w:rPr>
        <w:t>项目名称：糖尿病健康教育</w:t>
      </w:r>
    </w:p>
    <w:p>
      <w:pPr>
        <w:spacing w:beforeLines="0" w:afterLines="0" w:line="580" w:lineRule="exact"/>
        <w:ind w:firstLine="586" w:firstLineChars="200"/>
        <w:rPr>
          <w:rFonts w:ascii="Times New Roman" w:hAnsi="Times New Roman" w:eastAsia="仿宋_GB2312"/>
          <w:b/>
          <w:bCs/>
          <w:spacing w:val="6"/>
          <w:sz w:val="28"/>
          <w:szCs w:val="28"/>
        </w:rPr>
      </w:pPr>
      <w:r>
        <w:rPr>
          <w:rFonts w:hint="eastAsia" w:ascii="Times New Roman" w:hAnsi="Times New Roman" w:eastAsia="仿宋_GB2312"/>
          <w:b/>
          <w:bCs/>
          <w:spacing w:val="6"/>
          <w:sz w:val="28"/>
          <w:szCs w:val="28"/>
        </w:rPr>
        <w:t>完成时间：</w:t>
      </w:r>
      <w:r>
        <w:rPr>
          <w:rFonts w:ascii="Times New Roman" w:hAnsi="Times New Roman" w:eastAsia="仿宋_GB2312"/>
          <w:b/>
          <w:bCs/>
          <w:spacing w:val="6"/>
          <w:sz w:val="28"/>
          <w:szCs w:val="28"/>
        </w:rPr>
        <w:t>10</w:t>
      </w:r>
      <w:r>
        <w:rPr>
          <w:rFonts w:hint="eastAsia" w:ascii="Times New Roman" w:hAnsi="Times New Roman" w:eastAsia="仿宋_GB2312"/>
          <w:b/>
          <w:bCs/>
          <w:spacing w:val="6"/>
          <w:sz w:val="28"/>
          <w:szCs w:val="28"/>
        </w:rPr>
        <w:t>分钟</w:t>
      </w:r>
    </w:p>
    <w:p>
      <w:pPr>
        <w:pStyle w:val="8"/>
        <w:spacing w:before="0" w:beforeLines="0" w:after="0" w:afterLines="0" w:line="580" w:lineRule="exact"/>
        <w:ind w:firstLine="586" w:firstLineChars="200"/>
        <w:jc w:val="left"/>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考核资源：题卡、笔、纸张</w:t>
      </w:r>
    </w:p>
    <w:p>
      <w:pPr>
        <w:pStyle w:val="4"/>
        <w:spacing w:before="0" w:beforeLines="0" w:after="0" w:afterLines="0" w:line="580" w:lineRule="exact"/>
        <w:ind w:firstLine="586" w:firstLineChars="200"/>
        <w:rPr>
          <w:rFonts w:ascii="Times New Roman" w:hAnsi="Times New Roman" w:eastAsia="仿宋_GB2312" w:cs="Times New Roman"/>
          <w:sz w:val="28"/>
          <w:szCs w:val="28"/>
        </w:rPr>
      </w:pPr>
      <w:r>
        <w:rPr>
          <w:rFonts w:hint="eastAsia" w:ascii="Times New Roman" w:hAnsi="Times New Roman" w:eastAsia="仿宋_GB2312"/>
          <w:bCs w:val="0"/>
          <w:spacing w:val="6"/>
          <w:sz w:val="28"/>
          <w:szCs w:val="28"/>
        </w:rPr>
        <w:t>赛题：糖尿病健康教育</w:t>
      </w:r>
    </w:p>
    <w:p>
      <w:pPr>
        <w:spacing w:beforeLines="0" w:afterLines="0" w:line="580" w:lineRule="exact"/>
        <w:ind w:firstLine="586" w:firstLineChars="200"/>
        <w:rPr>
          <w:rFonts w:ascii="Times New Roman" w:hAnsi="Times New Roman" w:eastAsia="仿宋_GB2312"/>
          <w:sz w:val="28"/>
          <w:szCs w:val="28"/>
        </w:rPr>
      </w:pPr>
      <w:r>
        <w:rPr>
          <w:rFonts w:hint="eastAsia" w:ascii="Times New Roman" w:hAnsi="Times New Roman" w:eastAsia="仿宋_GB2312"/>
          <w:b/>
          <w:bCs/>
          <w:spacing w:val="6"/>
          <w:sz w:val="28"/>
          <w:szCs w:val="28"/>
        </w:rPr>
        <w:t>题卡</w:t>
      </w:r>
      <w:r>
        <w:rPr>
          <w:rFonts w:hint="eastAsia" w:ascii="Times New Roman" w:hAnsi="Times New Roman" w:eastAsia="仿宋_GB2312"/>
          <w:sz w:val="28"/>
          <w:szCs w:val="28"/>
        </w:rPr>
        <w:t>：王先生，</w:t>
      </w:r>
      <w:r>
        <w:rPr>
          <w:rFonts w:ascii="Times New Roman" w:hAnsi="Times New Roman" w:eastAsia="仿宋_GB2312"/>
          <w:sz w:val="28"/>
          <w:szCs w:val="28"/>
        </w:rPr>
        <w:t>66</w:t>
      </w:r>
      <w:r>
        <w:rPr>
          <w:rFonts w:hint="eastAsia" w:ascii="Times New Roman" w:hAnsi="Times New Roman" w:eastAsia="仿宋_GB2312"/>
          <w:sz w:val="28"/>
          <w:szCs w:val="28"/>
        </w:rPr>
        <w:t>岁，发现血糖升高</w:t>
      </w:r>
      <w:r>
        <w:rPr>
          <w:rFonts w:ascii="Times New Roman" w:hAnsi="Times New Roman" w:eastAsia="仿宋_GB2312"/>
          <w:sz w:val="28"/>
          <w:szCs w:val="28"/>
        </w:rPr>
        <w:t>10</w:t>
      </w:r>
      <w:r>
        <w:rPr>
          <w:rFonts w:hint="eastAsia" w:ascii="Times New Roman" w:hAnsi="Times New Roman" w:eastAsia="仿宋_GB2312"/>
          <w:sz w:val="28"/>
          <w:szCs w:val="28"/>
        </w:rPr>
        <w:t>余年，被诊断为</w:t>
      </w:r>
      <w:r>
        <w:rPr>
          <w:rFonts w:ascii="Times New Roman" w:hAnsi="Times New Roman" w:eastAsia="仿宋_GB2312"/>
          <w:sz w:val="28"/>
          <w:szCs w:val="28"/>
        </w:rPr>
        <w:t>“2</w:t>
      </w:r>
      <w:r>
        <w:rPr>
          <w:rFonts w:hint="eastAsia" w:ascii="Times New Roman" w:hAnsi="Times New Roman" w:eastAsia="仿宋_GB2312"/>
          <w:sz w:val="28"/>
          <w:szCs w:val="28"/>
        </w:rPr>
        <w:t>型糖尿病</w:t>
      </w:r>
      <w:r>
        <w:rPr>
          <w:rFonts w:ascii="Times New Roman" w:hAnsi="Times New Roman" w:eastAsia="仿宋_GB2312"/>
          <w:sz w:val="28"/>
          <w:szCs w:val="28"/>
        </w:rPr>
        <w:t>”</w:t>
      </w:r>
      <w:r>
        <w:rPr>
          <w:rFonts w:hint="eastAsia" w:ascii="Times New Roman" w:hAnsi="Times New Roman" w:eastAsia="仿宋_GB2312"/>
          <w:sz w:val="28"/>
          <w:szCs w:val="28"/>
        </w:rPr>
        <w:t>，一直用二甲双胍、格列美脲等口服降糖药治疗。近一个月来，王先生自觉偶有乏力、心慌，休息后可缓解，体重无明显变化，自测血糖尚在正常范围内。</w:t>
      </w:r>
      <w:r>
        <w:rPr>
          <w:rFonts w:ascii="Times New Roman" w:hAnsi="Times New Roman" w:eastAsia="仿宋_GB2312"/>
          <w:sz w:val="28"/>
          <w:szCs w:val="28"/>
        </w:rPr>
        <w:t xml:space="preserve">   </w:t>
      </w:r>
    </w:p>
    <w:p>
      <w:pPr>
        <w:spacing w:beforeLines="0" w:afterLines="0" w:line="580" w:lineRule="exact"/>
        <w:ind w:firstLine="586" w:firstLineChars="200"/>
        <w:rPr>
          <w:rFonts w:ascii="Times New Roman" w:hAnsi="Times New Roman" w:eastAsia="仿宋_GB2312"/>
          <w:sz w:val="28"/>
          <w:szCs w:val="28"/>
        </w:rPr>
      </w:pPr>
      <w:r>
        <w:rPr>
          <w:rFonts w:hint="eastAsia" w:ascii="Times New Roman" w:hAnsi="Times New Roman" w:eastAsia="仿宋_GB2312"/>
          <w:b/>
          <w:bCs/>
          <w:spacing w:val="6"/>
          <w:sz w:val="28"/>
          <w:szCs w:val="28"/>
        </w:rPr>
        <w:t>要求：</w:t>
      </w:r>
      <w:r>
        <w:rPr>
          <w:rFonts w:hint="eastAsia" w:ascii="Times New Roman" w:hAnsi="Times New Roman" w:eastAsia="仿宋_GB2312"/>
          <w:sz w:val="28"/>
          <w:szCs w:val="28"/>
        </w:rPr>
        <w:t>您作为社区卫生服务中心（站）的医务人员，请根据以上临床情景，写出针对王先生的健康教育内容。</w:t>
      </w:r>
    </w:p>
    <w:p>
      <w:pPr>
        <w:pStyle w:val="8"/>
        <w:spacing w:before="0" w:beforeLines="0" w:after="0" w:afterLines="0" w:line="580" w:lineRule="exact"/>
        <w:ind w:firstLine="586" w:firstLineChars="200"/>
        <w:jc w:val="left"/>
        <w:rPr>
          <w:rFonts w:ascii="Times New Roman" w:hAnsi="Times New Roman" w:eastAsia="仿宋_GB2312" w:cs="Times New Roman"/>
          <w:spacing w:val="6"/>
          <w:sz w:val="28"/>
          <w:szCs w:val="28"/>
        </w:rPr>
      </w:pPr>
      <w:r>
        <w:rPr>
          <w:rFonts w:hint="eastAsia" w:ascii="Times New Roman" w:hAnsi="Times New Roman" w:eastAsia="仿宋_GB2312" w:cs="Times New Roman"/>
          <w:spacing w:val="6"/>
          <w:sz w:val="28"/>
          <w:szCs w:val="28"/>
        </w:rPr>
        <w:t>评分标准：</w:t>
      </w:r>
    </w:p>
    <w:p>
      <w:pPr>
        <w:spacing w:beforeLines="0" w:afterLines="0" w:line="580" w:lineRule="exact"/>
        <w:ind w:right="210" w:rightChars="100" w:firstLine="432"/>
        <w:rPr>
          <w:rFonts w:ascii="Times New Roman" w:hAnsi="Times New Roman" w:eastAsia="仿宋_GB2312" w:cs="Times New Roman"/>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1</w:t>
      </w:r>
      <w:r>
        <w:rPr>
          <w:rFonts w:hint="eastAsia" w:ascii="Times New Roman" w:hAnsi="Times New Roman" w:eastAsia="仿宋_GB2312"/>
          <w:sz w:val="28"/>
          <w:szCs w:val="28"/>
        </w:rPr>
        <w:t>）心理教育。应对王先生和家属宣传教育，使其调整心理状态，并认识到糖尿病是终身疾病，治疗须持之以恒，树立长期与疾病作斗争的信心。（</w:t>
      </w:r>
      <w:r>
        <w:rPr>
          <w:rFonts w:ascii="Times New Roman" w:hAnsi="Times New Roman" w:eastAsia="仿宋_GB2312"/>
          <w:sz w:val="28"/>
          <w:szCs w:val="28"/>
        </w:rPr>
        <w:t>20</w:t>
      </w:r>
      <w:r>
        <w:rPr>
          <w:rFonts w:hint="eastAsia" w:ascii="Times New Roman" w:hAnsi="Times New Roman" w:eastAsia="仿宋_GB2312"/>
          <w:sz w:val="28"/>
          <w:szCs w:val="28"/>
        </w:rPr>
        <w:t>分）</w:t>
      </w:r>
    </w:p>
    <w:p>
      <w:pPr>
        <w:spacing w:beforeLines="0" w:afterLines="0" w:line="580" w:lineRule="exact"/>
        <w:ind w:right="210" w:rightChars="100" w:firstLine="432"/>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2</w:t>
      </w:r>
      <w:r>
        <w:rPr>
          <w:rFonts w:hint="eastAsia" w:ascii="Times New Roman" w:hAnsi="Times New Roman" w:eastAsia="仿宋_GB2312"/>
          <w:sz w:val="28"/>
          <w:szCs w:val="28"/>
        </w:rPr>
        <w:t>）饮食治疗教育。制定饮食计划，选择低热量、低脂肪、低盐低糖、高蛋白、高纤维素食物。（</w:t>
      </w:r>
      <w:r>
        <w:rPr>
          <w:rFonts w:ascii="Times New Roman" w:hAnsi="Times New Roman" w:eastAsia="仿宋_GB2312"/>
          <w:sz w:val="28"/>
          <w:szCs w:val="28"/>
        </w:rPr>
        <w:t>20</w:t>
      </w:r>
      <w:r>
        <w:rPr>
          <w:rFonts w:hint="eastAsia" w:ascii="Times New Roman" w:hAnsi="Times New Roman" w:eastAsia="仿宋_GB2312"/>
          <w:sz w:val="28"/>
          <w:szCs w:val="28"/>
        </w:rPr>
        <w:t>分）</w:t>
      </w:r>
    </w:p>
    <w:p>
      <w:pPr>
        <w:spacing w:beforeLines="0" w:afterLines="0" w:line="580" w:lineRule="exact"/>
        <w:ind w:right="210" w:rightChars="100" w:firstLine="432"/>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3</w:t>
      </w:r>
      <w:r>
        <w:rPr>
          <w:rFonts w:hint="eastAsia" w:ascii="Times New Roman" w:hAnsi="Times New Roman" w:eastAsia="仿宋_GB2312"/>
          <w:sz w:val="28"/>
          <w:szCs w:val="28"/>
        </w:rPr>
        <w:t>）运动治疗教育。据王先生年龄、病情及有无并发症等进行适当运动，循序渐进，长期坚持。（</w:t>
      </w:r>
      <w:r>
        <w:rPr>
          <w:rFonts w:ascii="Times New Roman" w:hAnsi="Times New Roman" w:eastAsia="仿宋_GB2312"/>
          <w:sz w:val="28"/>
          <w:szCs w:val="28"/>
        </w:rPr>
        <w:t>20</w:t>
      </w:r>
      <w:r>
        <w:rPr>
          <w:rFonts w:hint="eastAsia" w:ascii="Times New Roman" w:hAnsi="Times New Roman" w:eastAsia="仿宋_GB2312"/>
          <w:sz w:val="28"/>
          <w:szCs w:val="28"/>
        </w:rPr>
        <w:t>分）</w:t>
      </w:r>
    </w:p>
    <w:p>
      <w:pPr>
        <w:spacing w:beforeLines="0" w:afterLines="0" w:line="580" w:lineRule="exact"/>
        <w:ind w:right="210" w:rightChars="100" w:firstLine="432"/>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4</w:t>
      </w:r>
      <w:r>
        <w:rPr>
          <w:rFonts w:hint="eastAsia" w:ascii="Times New Roman" w:hAnsi="Times New Roman" w:eastAsia="仿宋_GB2312"/>
          <w:sz w:val="28"/>
          <w:szCs w:val="28"/>
        </w:rPr>
        <w:t>）药物治疗教育。让王先生了解服药时间及药物不良反应，加强合理、正确使用药物的意识，提高王先生药物治疗的依从性。重点告知王先生识别和处理低血糖的方法。（</w:t>
      </w:r>
      <w:r>
        <w:rPr>
          <w:rFonts w:ascii="Times New Roman" w:hAnsi="Times New Roman" w:eastAsia="仿宋_GB2312"/>
          <w:sz w:val="28"/>
          <w:szCs w:val="28"/>
        </w:rPr>
        <w:t>20</w:t>
      </w:r>
      <w:r>
        <w:rPr>
          <w:rFonts w:hint="eastAsia" w:ascii="Times New Roman" w:hAnsi="Times New Roman" w:eastAsia="仿宋_GB2312"/>
          <w:sz w:val="28"/>
          <w:szCs w:val="28"/>
        </w:rPr>
        <w:t>分）</w:t>
      </w:r>
    </w:p>
    <w:p>
      <w:pPr>
        <w:spacing w:beforeLines="0" w:afterLines="0" w:line="580" w:lineRule="exact"/>
        <w:ind w:right="210" w:rightChars="100" w:firstLine="432"/>
        <w:rPr>
          <w:rFonts w:ascii="Times New Roman" w:hAnsi="Times New Roman" w:eastAsia="仿宋_GB2312"/>
          <w:sz w:val="28"/>
          <w:szCs w:val="28"/>
        </w:rPr>
      </w:pPr>
      <w:r>
        <w:rPr>
          <w:rFonts w:hint="eastAsia" w:ascii="Times New Roman" w:hAnsi="Times New Roman" w:eastAsia="仿宋_GB2312"/>
          <w:sz w:val="28"/>
          <w:szCs w:val="28"/>
        </w:rPr>
        <w:t>（</w:t>
      </w:r>
      <w:r>
        <w:rPr>
          <w:rFonts w:ascii="Times New Roman" w:hAnsi="Times New Roman" w:eastAsia="仿宋_GB2312"/>
          <w:sz w:val="28"/>
          <w:szCs w:val="28"/>
        </w:rPr>
        <w:t>5</w:t>
      </w:r>
      <w:r>
        <w:rPr>
          <w:rFonts w:hint="eastAsia" w:ascii="Times New Roman" w:hAnsi="Times New Roman" w:eastAsia="仿宋_GB2312"/>
          <w:sz w:val="28"/>
          <w:szCs w:val="28"/>
        </w:rPr>
        <w:t>）其他教育。防止糖尿病足的措施（如防止足部皮肤损伤，一旦损伤及时就医处理等）（</w:t>
      </w:r>
      <w:r>
        <w:rPr>
          <w:rFonts w:ascii="Times New Roman" w:hAnsi="Times New Roman" w:eastAsia="仿宋_GB2312"/>
          <w:sz w:val="28"/>
          <w:szCs w:val="28"/>
        </w:rPr>
        <w:t>20</w:t>
      </w:r>
      <w:r>
        <w:rPr>
          <w:rFonts w:hint="eastAsia" w:ascii="Times New Roman" w:hAnsi="Times New Roman" w:eastAsia="仿宋_GB2312"/>
          <w:sz w:val="28"/>
          <w:szCs w:val="28"/>
        </w:rPr>
        <w:t>分）</w:t>
      </w:r>
    </w:p>
    <w:p>
      <w:pPr>
        <w:keepNext/>
        <w:keepLines/>
        <w:widowControl w:val="0"/>
        <w:spacing w:before="0" w:beforeLines="0" w:after="0" w:afterLines="0" w:line="580" w:lineRule="exact"/>
        <w:ind w:firstLine="600" w:firstLineChars="200"/>
        <w:jc w:val="both"/>
        <w:outlineLvl w:val="0"/>
        <w:rPr>
          <w:rStyle w:val="21"/>
          <w:rFonts w:hint="eastAsia" w:ascii="方正黑体_GBK" w:hAnsi="方正黑体_GBK" w:eastAsia="方正黑体_GBK" w:cs="方正黑体_GBK"/>
          <w:b w:val="0"/>
          <w:bCs w:val="0"/>
          <w:snapToGrid/>
          <w:sz w:val="30"/>
          <w:szCs w:val="30"/>
        </w:rPr>
      </w:pPr>
      <w:r>
        <w:rPr>
          <w:rStyle w:val="21"/>
          <w:rFonts w:hint="eastAsia" w:ascii="方正黑体_GBK" w:hAnsi="方正黑体_GBK" w:eastAsia="方正黑体_GBK" w:cs="方正黑体_GBK"/>
          <w:b w:val="0"/>
          <w:bCs w:val="0"/>
          <w:snapToGrid/>
          <w:sz w:val="30"/>
          <w:szCs w:val="30"/>
        </w:rPr>
        <w:t>十、成绩评定</w:t>
      </w:r>
    </w:p>
    <w:p>
      <w:pPr>
        <w:spacing w:beforeLines="0" w:afterLines="0" w:line="580" w:lineRule="exact"/>
        <w:ind w:firstLine="600" w:firstLineChars="200"/>
        <w:rPr>
          <w:rFonts w:ascii="仿宋" w:hAnsi="仿宋" w:eastAsia="仿宋" w:cs="楷体_GB2312"/>
          <w:sz w:val="30"/>
          <w:szCs w:val="30"/>
        </w:rPr>
      </w:pPr>
      <w:r>
        <w:rPr>
          <w:rFonts w:ascii="仿宋" w:hAnsi="仿宋" w:eastAsia="仿宋" w:cs="楷体_GB2312"/>
          <w:sz w:val="30"/>
          <w:szCs w:val="30"/>
        </w:rPr>
        <w:t>1.</w:t>
      </w:r>
      <w:r>
        <w:rPr>
          <w:rFonts w:hint="eastAsia" w:ascii="仿宋" w:hAnsi="仿宋" w:eastAsia="仿宋" w:cs="楷体_GB2312"/>
          <w:sz w:val="30"/>
          <w:szCs w:val="30"/>
        </w:rPr>
        <w:t>竞赛成绩采用百分制，分步计分。学生组赛题包括两个模块，模块一为基本医疗服务（占总成绩的</w:t>
      </w:r>
      <w:r>
        <w:rPr>
          <w:rFonts w:ascii="仿宋" w:hAnsi="仿宋" w:eastAsia="仿宋" w:cs="楷体_GB2312"/>
          <w:sz w:val="30"/>
          <w:szCs w:val="30"/>
        </w:rPr>
        <w:t>85%</w:t>
      </w:r>
      <w:r>
        <w:rPr>
          <w:rFonts w:hint="eastAsia" w:ascii="仿宋" w:hAnsi="仿宋" w:eastAsia="仿宋" w:cs="楷体_GB2312"/>
          <w:sz w:val="30"/>
          <w:szCs w:val="30"/>
        </w:rPr>
        <w:t>），模块二为基本公共卫生服务（占总成绩的</w:t>
      </w:r>
      <w:r>
        <w:rPr>
          <w:rFonts w:ascii="仿宋" w:hAnsi="仿宋" w:eastAsia="仿宋" w:cs="楷体_GB2312"/>
          <w:sz w:val="30"/>
          <w:szCs w:val="30"/>
        </w:rPr>
        <w:t>15%</w:t>
      </w:r>
      <w:r>
        <w:rPr>
          <w:rFonts w:hint="eastAsia" w:ascii="仿宋" w:hAnsi="仿宋" w:eastAsia="仿宋" w:cs="楷体_GB2312"/>
          <w:sz w:val="30"/>
          <w:szCs w:val="30"/>
        </w:rPr>
        <w:t>）。模块一包含</w:t>
      </w:r>
      <w:r>
        <w:rPr>
          <w:rFonts w:ascii="仿宋" w:hAnsi="仿宋" w:eastAsia="仿宋" w:cs="楷体_GB2312"/>
          <w:sz w:val="30"/>
          <w:szCs w:val="30"/>
        </w:rPr>
        <w:t>4</w:t>
      </w:r>
      <w:r>
        <w:rPr>
          <w:rFonts w:hint="eastAsia" w:ascii="仿宋" w:hAnsi="仿宋" w:eastAsia="仿宋" w:cs="楷体_GB2312"/>
          <w:sz w:val="30"/>
          <w:szCs w:val="30"/>
        </w:rPr>
        <w:t>个子任务，每个任务均为</w:t>
      </w:r>
      <w:r>
        <w:rPr>
          <w:rFonts w:ascii="仿宋" w:hAnsi="仿宋" w:eastAsia="仿宋" w:cs="楷体_GB2312"/>
          <w:sz w:val="30"/>
          <w:szCs w:val="30"/>
        </w:rPr>
        <w:t>100</w:t>
      </w:r>
      <w:r>
        <w:rPr>
          <w:rFonts w:hint="eastAsia" w:ascii="仿宋" w:hAnsi="仿宋" w:eastAsia="仿宋" w:cs="楷体_GB2312"/>
          <w:sz w:val="30"/>
          <w:szCs w:val="30"/>
        </w:rPr>
        <w:t>分，占总成绩的比例分别为</w:t>
      </w:r>
      <w:r>
        <w:rPr>
          <w:rFonts w:ascii="仿宋" w:hAnsi="仿宋" w:eastAsia="仿宋" w:cs="楷体_GB2312"/>
          <w:sz w:val="30"/>
          <w:szCs w:val="30"/>
        </w:rPr>
        <w:t>25%</w:t>
      </w:r>
      <w:r>
        <w:rPr>
          <w:rFonts w:hint="eastAsia" w:ascii="仿宋" w:hAnsi="仿宋" w:eastAsia="仿宋" w:cs="楷体_GB2312"/>
          <w:sz w:val="30"/>
          <w:szCs w:val="30"/>
        </w:rPr>
        <w:t>、</w:t>
      </w:r>
      <w:r>
        <w:rPr>
          <w:rFonts w:ascii="仿宋" w:hAnsi="仿宋" w:eastAsia="仿宋" w:cs="楷体_GB2312"/>
          <w:sz w:val="30"/>
          <w:szCs w:val="30"/>
        </w:rPr>
        <w:t>20%</w:t>
      </w:r>
      <w:r>
        <w:rPr>
          <w:rFonts w:hint="eastAsia" w:ascii="仿宋" w:hAnsi="仿宋" w:eastAsia="仿宋" w:cs="楷体_GB2312"/>
          <w:sz w:val="30"/>
          <w:szCs w:val="30"/>
        </w:rPr>
        <w:t>、</w:t>
      </w:r>
      <w:r>
        <w:rPr>
          <w:rFonts w:ascii="仿宋" w:hAnsi="仿宋" w:eastAsia="仿宋" w:cs="楷体_GB2312"/>
          <w:sz w:val="30"/>
          <w:szCs w:val="30"/>
        </w:rPr>
        <w:t>20%</w:t>
      </w:r>
      <w:r>
        <w:rPr>
          <w:rFonts w:hint="eastAsia" w:ascii="仿宋" w:hAnsi="仿宋" w:eastAsia="仿宋" w:cs="楷体_GB2312"/>
          <w:sz w:val="30"/>
          <w:szCs w:val="30"/>
        </w:rPr>
        <w:t>、</w:t>
      </w:r>
      <w:r>
        <w:rPr>
          <w:rFonts w:ascii="仿宋" w:hAnsi="仿宋" w:eastAsia="仿宋" w:cs="楷体_GB2312"/>
          <w:sz w:val="30"/>
          <w:szCs w:val="30"/>
        </w:rPr>
        <w:t>20%</w:t>
      </w:r>
      <w:r>
        <w:rPr>
          <w:rFonts w:hint="eastAsia" w:ascii="仿宋" w:hAnsi="仿宋" w:eastAsia="仿宋" w:cs="楷体_GB2312"/>
          <w:sz w:val="30"/>
          <w:szCs w:val="30"/>
        </w:rPr>
        <w:t>；模块二包含</w:t>
      </w:r>
      <w:r>
        <w:rPr>
          <w:rFonts w:ascii="仿宋" w:hAnsi="仿宋" w:eastAsia="仿宋" w:cs="楷体_GB2312"/>
          <w:sz w:val="30"/>
          <w:szCs w:val="30"/>
        </w:rPr>
        <w:t>1</w:t>
      </w:r>
      <w:r>
        <w:rPr>
          <w:rFonts w:hint="eastAsia" w:ascii="仿宋" w:hAnsi="仿宋" w:eastAsia="仿宋" w:cs="楷体_GB2312"/>
          <w:sz w:val="30"/>
          <w:szCs w:val="30"/>
        </w:rPr>
        <w:t>个子任务，为</w:t>
      </w:r>
      <w:r>
        <w:rPr>
          <w:rFonts w:ascii="仿宋" w:hAnsi="仿宋" w:eastAsia="仿宋" w:cs="楷体_GB2312"/>
          <w:sz w:val="30"/>
          <w:szCs w:val="30"/>
        </w:rPr>
        <w:t>100</w:t>
      </w:r>
      <w:r>
        <w:rPr>
          <w:rFonts w:hint="eastAsia" w:ascii="仿宋" w:hAnsi="仿宋" w:eastAsia="仿宋" w:cs="楷体_GB2312"/>
          <w:sz w:val="30"/>
          <w:szCs w:val="30"/>
        </w:rPr>
        <w:t>分，占总成绩的比例</w:t>
      </w:r>
      <w:r>
        <w:rPr>
          <w:rFonts w:ascii="仿宋" w:hAnsi="仿宋" w:eastAsia="仿宋" w:cs="楷体_GB2312"/>
          <w:sz w:val="30"/>
          <w:szCs w:val="30"/>
        </w:rPr>
        <w:t>15%</w:t>
      </w:r>
      <w:r>
        <w:rPr>
          <w:rFonts w:hint="eastAsia" w:ascii="仿宋" w:hAnsi="仿宋" w:eastAsia="仿宋" w:cs="楷体_GB2312"/>
          <w:sz w:val="30"/>
          <w:szCs w:val="30"/>
        </w:rPr>
        <w:t>。</w:t>
      </w:r>
    </w:p>
    <w:p>
      <w:pPr>
        <w:spacing w:beforeLines="0" w:afterLines="0" w:line="580" w:lineRule="exact"/>
        <w:ind w:firstLine="600" w:firstLineChars="200"/>
        <w:rPr>
          <w:rFonts w:ascii="仿宋" w:hAnsi="仿宋" w:eastAsia="仿宋" w:cs="楷体_GB2312"/>
          <w:sz w:val="30"/>
          <w:szCs w:val="30"/>
        </w:rPr>
      </w:pPr>
      <w:r>
        <w:rPr>
          <w:rFonts w:ascii="仿宋" w:hAnsi="仿宋" w:eastAsia="仿宋" w:cs="楷体_GB2312"/>
          <w:sz w:val="30"/>
          <w:szCs w:val="30"/>
        </w:rPr>
        <w:t>2.</w:t>
      </w:r>
      <w:r>
        <w:rPr>
          <w:rFonts w:hint="eastAsia" w:ascii="仿宋" w:hAnsi="仿宋" w:eastAsia="仿宋" w:cs="楷体_GB2312"/>
          <w:sz w:val="30"/>
          <w:szCs w:val="30"/>
        </w:rPr>
        <w:t>每个模块均按评分标准给分，每赛室的裁判员不少于</w:t>
      </w:r>
      <w:r>
        <w:rPr>
          <w:rFonts w:ascii="仿宋" w:hAnsi="仿宋" w:eastAsia="仿宋" w:cs="楷体_GB2312"/>
          <w:sz w:val="30"/>
          <w:szCs w:val="30"/>
        </w:rPr>
        <w:t>3</w:t>
      </w:r>
      <w:r>
        <w:rPr>
          <w:rFonts w:hint="eastAsia" w:ascii="仿宋" w:hAnsi="仿宋" w:eastAsia="仿宋" w:cs="楷体_GB2312"/>
          <w:sz w:val="30"/>
          <w:szCs w:val="30"/>
        </w:rPr>
        <w:t>人，根据评分标准取所有裁判给分算术平均值（小数点后保留</w:t>
      </w:r>
      <w:r>
        <w:rPr>
          <w:rFonts w:ascii="仿宋" w:hAnsi="仿宋" w:eastAsia="仿宋" w:cs="楷体_GB2312"/>
          <w:sz w:val="30"/>
          <w:szCs w:val="30"/>
        </w:rPr>
        <w:t>2</w:t>
      </w:r>
      <w:r>
        <w:rPr>
          <w:rFonts w:hint="eastAsia" w:ascii="仿宋" w:hAnsi="仿宋" w:eastAsia="仿宋" w:cs="楷体_GB2312"/>
          <w:sz w:val="30"/>
          <w:szCs w:val="30"/>
        </w:rPr>
        <w:t>位）为该模块参赛选手得分。</w:t>
      </w:r>
    </w:p>
    <w:p>
      <w:pPr>
        <w:spacing w:beforeLines="0" w:afterLines="0" w:line="580" w:lineRule="exact"/>
        <w:ind w:firstLine="600" w:firstLineChars="200"/>
        <w:rPr>
          <w:rFonts w:ascii="仿宋" w:hAnsi="仿宋" w:eastAsia="仿宋" w:cs="楷体_GB2312"/>
          <w:sz w:val="30"/>
          <w:szCs w:val="30"/>
        </w:rPr>
      </w:pPr>
      <w:r>
        <w:rPr>
          <w:rFonts w:ascii="仿宋" w:hAnsi="仿宋" w:eastAsia="仿宋" w:cs="楷体_GB2312"/>
          <w:sz w:val="30"/>
          <w:szCs w:val="30"/>
        </w:rPr>
        <w:t>3.</w:t>
      </w:r>
      <w:r>
        <w:rPr>
          <w:rFonts w:hint="eastAsia" w:ascii="仿宋" w:hAnsi="仿宋" w:eastAsia="仿宋" w:cs="楷体_GB2312"/>
          <w:sz w:val="30"/>
          <w:szCs w:val="30"/>
        </w:rPr>
        <w:t>参赛选手的成绩排序，依据竞赛成绩由高到低排列名次。总成绩分数相同时，则按技能操作得分最高的优先顺序确定名次先后。</w:t>
      </w:r>
    </w:p>
    <w:p>
      <w:pPr>
        <w:spacing w:beforeLines="0" w:afterLines="0" w:line="580" w:lineRule="exact"/>
        <w:ind w:firstLine="600" w:firstLineChars="200"/>
        <w:rPr>
          <w:rFonts w:ascii="仿宋" w:hAnsi="仿宋" w:eastAsia="仿宋" w:cs="楷体_GB2312"/>
          <w:sz w:val="30"/>
          <w:szCs w:val="30"/>
        </w:rPr>
      </w:pPr>
      <w:r>
        <w:rPr>
          <w:rFonts w:ascii="仿宋" w:hAnsi="仿宋" w:eastAsia="仿宋" w:cs="楷体_GB2312"/>
          <w:sz w:val="30"/>
          <w:szCs w:val="30"/>
        </w:rPr>
        <w:t>4.</w:t>
      </w:r>
      <w:r>
        <w:rPr>
          <w:rFonts w:hint="eastAsia" w:ascii="仿宋" w:hAnsi="仿宋" w:eastAsia="仿宋" w:cs="楷体_GB2312"/>
          <w:sz w:val="30"/>
          <w:szCs w:val="30"/>
        </w:rPr>
        <w:t>参赛选手的成绩由裁判长和仲裁人员签字确认后，在闭幕式时公布。</w:t>
      </w:r>
    </w:p>
    <w:p>
      <w:pPr>
        <w:keepNext/>
        <w:keepLines/>
        <w:widowControl w:val="0"/>
        <w:spacing w:before="0" w:beforeLines="0" w:after="0" w:afterLines="0" w:line="580" w:lineRule="exact"/>
        <w:ind w:firstLine="600" w:firstLineChars="200"/>
        <w:jc w:val="both"/>
        <w:outlineLvl w:val="0"/>
        <w:rPr>
          <w:rStyle w:val="21"/>
          <w:rFonts w:ascii="方正黑体_GBK" w:hAnsi="方正黑体_GBK" w:eastAsia="方正黑体_GBK" w:cs="方正黑体_GBK"/>
          <w:b w:val="0"/>
          <w:bCs w:val="0"/>
          <w:snapToGrid/>
          <w:sz w:val="30"/>
          <w:szCs w:val="30"/>
        </w:rPr>
      </w:pPr>
      <w:r>
        <w:rPr>
          <w:rStyle w:val="21"/>
          <w:rFonts w:ascii="方正黑体_GBK" w:hAnsi="方正黑体_GBK" w:eastAsia="方正黑体_GBK" w:cs="方正黑体_GBK"/>
          <w:b w:val="0"/>
          <w:bCs w:val="0"/>
          <w:snapToGrid/>
          <w:sz w:val="30"/>
          <w:szCs w:val="30"/>
        </w:rPr>
        <w:t>十</w:t>
      </w:r>
      <w:r>
        <w:rPr>
          <w:rStyle w:val="21"/>
          <w:rFonts w:hint="eastAsia" w:ascii="方正黑体_GBK" w:hAnsi="方正黑体_GBK" w:eastAsia="方正黑体_GBK" w:cs="方正黑体_GBK"/>
          <w:b w:val="0"/>
          <w:bCs w:val="0"/>
          <w:snapToGrid/>
          <w:sz w:val="30"/>
          <w:szCs w:val="30"/>
        </w:rPr>
        <w:t>一</w:t>
      </w:r>
      <w:r>
        <w:rPr>
          <w:rStyle w:val="21"/>
          <w:rFonts w:ascii="方正黑体_GBK" w:hAnsi="方正黑体_GBK" w:eastAsia="方正黑体_GBK" w:cs="方正黑体_GBK"/>
          <w:b w:val="0"/>
          <w:bCs w:val="0"/>
          <w:snapToGrid/>
          <w:sz w:val="30"/>
          <w:szCs w:val="30"/>
        </w:rPr>
        <w:t>、奖项设置</w:t>
      </w:r>
    </w:p>
    <w:p>
      <w:pPr>
        <w:keepNext/>
        <w:keepLines/>
        <w:widowControl w:val="0"/>
        <w:spacing w:before="0" w:beforeLines="0" w:after="0" w:afterLines="0" w:line="580" w:lineRule="exact"/>
        <w:ind w:firstLine="600" w:firstLineChars="200"/>
        <w:jc w:val="both"/>
        <w:outlineLvl w:val="0"/>
        <w:rPr>
          <w:rFonts w:ascii="仿宋" w:hAnsi="仿宋" w:eastAsia="仿宋" w:cs="楷体_GB2312"/>
          <w:sz w:val="30"/>
          <w:szCs w:val="30"/>
        </w:rPr>
      </w:pPr>
      <w:r>
        <w:rPr>
          <w:rFonts w:hint="eastAsia" w:ascii="仿宋" w:hAnsi="仿宋" w:eastAsia="仿宋" w:cs="楷体_GB2312"/>
          <w:sz w:val="30"/>
          <w:szCs w:val="30"/>
        </w:rPr>
        <w:t>此次比赛为选拔赛，不设置奖项，竞赛结果进行排名，推荐参加国赛。</w:t>
      </w:r>
    </w:p>
    <w:p>
      <w:pPr>
        <w:keepNext/>
        <w:keepLines/>
        <w:widowControl w:val="0"/>
        <w:spacing w:before="0" w:beforeLines="0" w:after="0" w:afterLines="0" w:line="580" w:lineRule="exact"/>
        <w:ind w:firstLine="600" w:firstLineChars="200"/>
        <w:jc w:val="both"/>
        <w:outlineLvl w:val="0"/>
        <w:rPr>
          <w:rStyle w:val="21"/>
          <w:rFonts w:ascii="方正黑体_GBK" w:hAnsi="方正黑体_GBK" w:eastAsia="方正黑体_GBK" w:cs="方正黑体_GBK"/>
          <w:b w:val="0"/>
          <w:bCs/>
          <w:snapToGrid/>
          <w:sz w:val="30"/>
          <w:szCs w:val="30"/>
          <w:lang w:val="zh-TW"/>
        </w:rPr>
      </w:pPr>
      <w:r>
        <w:rPr>
          <w:rStyle w:val="21"/>
          <w:rFonts w:ascii="方正黑体_GBK" w:hAnsi="方正黑体_GBK" w:eastAsia="方正黑体_GBK" w:cs="方正黑体_GBK"/>
          <w:b w:val="0"/>
          <w:bCs/>
          <w:snapToGrid/>
          <w:sz w:val="30"/>
          <w:szCs w:val="30"/>
          <w:lang w:val="zh-TW"/>
        </w:rPr>
        <w:t>十</w:t>
      </w:r>
      <w:r>
        <w:rPr>
          <w:rStyle w:val="21"/>
          <w:rFonts w:hint="eastAsia" w:ascii="方正黑体_GBK" w:hAnsi="方正黑体_GBK" w:eastAsia="方正黑体_GBK" w:cs="方正黑体_GBK"/>
          <w:b w:val="0"/>
          <w:bCs/>
          <w:snapToGrid/>
          <w:sz w:val="30"/>
          <w:szCs w:val="30"/>
          <w:lang w:val="zh-TW"/>
        </w:rPr>
        <w:t>二</w:t>
      </w:r>
      <w:r>
        <w:rPr>
          <w:rStyle w:val="21"/>
          <w:rFonts w:ascii="方正黑体_GBK" w:hAnsi="方正黑体_GBK" w:eastAsia="方正黑体_GBK" w:cs="方正黑体_GBK"/>
          <w:b w:val="0"/>
          <w:bCs/>
          <w:snapToGrid/>
          <w:sz w:val="30"/>
          <w:szCs w:val="30"/>
          <w:lang w:val="zh-TW"/>
        </w:rPr>
        <w:t>、</w:t>
      </w:r>
      <w:r>
        <w:rPr>
          <w:rStyle w:val="21"/>
          <w:rFonts w:hint="eastAsia" w:ascii="方正黑体_GBK" w:hAnsi="方正黑体_GBK" w:eastAsia="方正黑体_GBK" w:cs="方正黑体_GBK"/>
          <w:b w:val="0"/>
          <w:bCs/>
          <w:snapToGrid/>
          <w:sz w:val="30"/>
          <w:szCs w:val="30"/>
          <w:lang w:val="zh-TW"/>
        </w:rPr>
        <w:t>赛项安全</w:t>
      </w:r>
    </w:p>
    <w:p>
      <w:pPr>
        <w:spacing w:beforeLines="0" w:afterLines="0" w:line="580" w:lineRule="exact"/>
        <w:ind w:right="210" w:rightChars="100" w:firstLine="432"/>
        <w:rPr>
          <w:rFonts w:hint="eastAsia" w:ascii="楷体" w:hAnsi="楷体" w:eastAsia="楷体" w:cs="楷体"/>
          <w:snapToGrid/>
          <w:color w:val="auto"/>
          <w:kern w:val="2"/>
          <w:sz w:val="30"/>
          <w:szCs w:val="30"/>
          <w:lang w:val="zh-TW"/>
        </w:rPr>
      </w:pPr>
      <w:r>
        <w:rPr>
          <w:rFonts w:hint="eastAsia" w:ascii="楷体" w:hAnsi="楷体" w:eastAsia="楷体" w:cs="楷体"/>
          <w:snapToGrid/>
          <w:color w:val="auto"/>
          <w:kern w:val="2"/>
          <w:sz w:val="30"/>
          <w:szCs w:val="30"/>
          <w:lang w:val="zh-TW"/>
        </w:rPr>
        <w:t>（一）竞赛准备工作</w:t>
      </w:r>
    </w:p>
    <w:p>
      <w:pPr>
        <w:spacing w:beforeLines="0" w:afterLines="0" w:line="580" w:lineRule="exact"/>
        <w:ind w:right="210" w:rightChars="100" w:firstLine="432"/>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赛前对全体人员进行安全教育，并明确每个人的相关职责，熟悉比赛环节，做到有备无患。</w:t>
      </w:r>
    </w:p>
    <w:p>
      <w:pPr>
        <w:spacing w:beforeLines="0" w:afterLines="0" w:line="580" w:lineRule="exact"/>
        <w:ind w:right="210" w:rightChars="100" w:firstLine="432"/>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召集赛项执委会成员、裁判员、工作人员、各领队召开会议，讨论确定竞赛事宜和各方面的工作要求，明确安全责任及注意事项。</w:t>
      </w:r>
    </w:p>
    <w:p>
      <w:pPr>
        <w:spacing w:beforeLines="0" w:afterLines="0" w:line="580" w:lineRule="exact"/>
        <w:ind w:right="210" w:rightChars="100" w:firstLine="432"/>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竞赛各项工作负责人应及时按赛项执委会要求分解工作任务和安全责任。</w:t>
      </w:r>
    </w:p>
    <w:p>
      <w:pPr>
        <w:spacing w:beforeLines="0" w:afterLines="0" w:line="580" w:lineRule="exact"/>
        <w:ind w:right="210" w:rightChars="100" w:firstLine="432"/>
        <w:rPr>
          <w:rFonts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Times New Roman" w:eastAsia="仿宋_GB2312"/>
          <w:sz w:val="28"/>
          <w:szCs w:val="28"/>
        </w:rPr>
        <w:t>赛项执委会和专家组应在赛前认真检查竞赛器材及场地，保证参赛选手比赛安全。</w:t>
      </w:r>
      <w:r>
        <w:rPr>
          <w:rFonts w:ascii="Times New Roman" w:hAnsi="Times New Roman" w:eastAsia="仿宋_GB2312"/>
          <w:sz w:val="28"/>
          <w:szCs w:val="28"/>
        </w:rPr>
        <w:t xml:space="preserve"> </w:t>
      </w:r>
    </w:p>
    <w:p>
      <w:pPr>
        <w:spacing w:beforeLines="0" w:afterLines="0" w:line="580" w:lineRule="exact"/>
        <w:ind w:right="210" w:rightChars="100" w:firstLine="432"/>
        <w:rPr>
          <w:rFonts w:hint="eastAsia" w:ascii="楷体" w:hAnsi="楷体" w:eastAsia="楷体" w:cs="楷体"/>
          <w:snapToGrid/>
          <w:color w:val="auto"/>
          <w:kern w:val="2"/>
          <w:sz w:val="30"/>
          <w:szCs w:val="30"/>
          <w:lang w:val="zh-TW"/>
        </w:rPr>
      </w:pPr>
      <w:r>
        <w:rPr>
          <w:rFonts w:hint="eastAsia" w:ascii="楷体" w:hAnsi="楷体" w:eastAsia="楷体" w:cs="楷体"/>
          <w:snapToGrid/>
          <w:color w:val="auto"/>
          <w:kern w:val="2"/>
          <w:sz w:val="30"/>
          <w:szCs w:val="30"/>
          <w:lang w:val="zh-TW"/>
        </w:rPr>
        <w:t>（二）组织过程安全责任</w:t>
      </w:r>
    </w:p>
    <w:p>
      <w:pPr>
        <w:spacing w:beforeLines="0" w:afterLines="0" w:line="580" w:lineRule="exact"/>
        <w:ind w:right="210" w:rightChars="100" w:firstLine="432"/>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竞赛期间，赛项执委会主任、承办院校负责人、裁判长为该项目安全工作的主要责任人，裁判员、工作人员应各司其职，保证所在场地区域内参赛选手的安全，确保比赛正常进行。</w:t>
      </w:r>
    </w:p>
    <w:p>
      <w:pPr>
        <w:spacing w:beforeLines="0" w:afterLines="0" w:line="580" w:lineRule="exact"/>
        <w:ind w:right="210" w:rightChars="100" w:firstLine="432"/>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领队为参赛院校所有选手安全的主要责任人，应按照竞赛要求组织本参赛队学生在指定位置就位；参赛选手有事须向领队请假。</w:t>
      </w:r>
    </w:p>
    <w:p>
      <w:pPr>
        <w:spacing w:beforeLines="0" w:afterLines="0" w:line="580" w:lineRule="exact"/>
        <w:ind w:right="210" w:rightChars="100" w:firstLine="432"/>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参赛选手检录后方能进入比赛场地，认真进行准备活动，比赛完毕立即退场，不得在赛场内逗留围观。</w:t>
      </w:r>
    </w:p>
    <w:p>
      <w:pPr>
        <w:spacing w:beforeLines="0" w:afterLines="0" w:line="580" w:lineRule="exact"/>
        <w:ind w:right="210" w:rightChars="100" w:firstLine="432"/>
        <w:rPr>
          <w:rFonts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Times New Roman" w:eastAsia="仿宋_GB2312"/>
          <w:sz w:val="28"/>
          <w:szCs w:val="28"/>
        </w:rPr>
        <w:t>竞赛期间，赛场内设置安全责任岗，加强对赛场内的安全巡查工作，责任到人，防止发生打架、失窃、踩踏等事件。严禁非本赛项人员未经允许私自进入观看比赛或滋事。</w:t>
      </w:r>
    </w:p>
    <w:p>
      <w:pPr>
        <w:spacing w:beforeLines="0" w:afterLines="0" w:line="580" w:lineRule="exact"/>
        <w:ind w:right="210" w:rightChars="100" w:firstLine="432"/>
        <w:rPr>
          <w:rFonts w:ascii="Times New Roman" w:hAnsi="Times New Roman" w:eastAsia="仿宋_GB2312"/>
          <w:sz w:val="28"/>
          <w:szCs w:val="28"/>
        </w:rPr>
      </w:pPr>
      <w:r>
        <w:rPr>
          <w:rFonts w:ascii="Times New Roman" w:hAnsi="Times New Roman" w:eastAsia="仿宋_GB2312"/>
          <w:sz w:val="28"/>
          <w:szCs w:val="28"/>
        </w:rPr>
        <w:t>5.</w:t>
      </w:r>
      <w:r>
        <w:rPr>
          <w:rFonts w:hint="eastAsia" w:ascii="Times New Roman" w:hAnsi="Times New Roman" w:eastAsia="仿宋_GB2312"/>
          <w:sz w:val="28"/>
          <w:szCs w:val="28"/>
        </w:rPr>
        <w:t>竞赛期间须有医护人员坚守现场，随时准备处理可能发生的竞赛伤害，并提前备好相应急救药品和器械。</w:t>
      </w:r>
    </w:p>
    <w:p>
      <w:pPr>
        <w:keepNext/>
        <w:keepLines/>
        <w:widowControl w:val="0"/>
        <w:spacing w:beforeLines="0" w:afterLines="0" w:line="580" w:lineRule="exact"/>
        <w:ind w:right="0" w:rightChars="0" w:firstLine="600" w:firstLineChars="200"/>
        <w:jc w:val="both"/>
        <w:outlineLvl w:val="0"/>
        <w:rPr>
          <w:rStyle w:val="21"/>
          <w:rFonts w:ascii="方正黑体_GBK" w:hAnsi="方正黑体_GBK" w:eastAsia="方正黑体_GBK" w:cs="方正黑体_GBK"/>
          <w:b w:val="0"/>
          <w:bCs w:val="0"/>
          <w:snapToGrid/>
          <w:color w:val="auto"/>
          <w:sz w:val="30"/>
          <w:szCs w:val="30"/>
        </w:rPr>
      </w:pPr>
      <w:r>
        <w:rPr>
          <w:rStyle w:val="21"/>
          <w:rFonts w:hint="eastAsia" w:ascii="方正黑体_GBK" w:hAnsi="方正黑体_GBK" w:eastAsia="方正黑体_GBK" w:cs="方正黑体_GBK"/>
          <w:b w:val="0"/>
          <w:bCs w:val="0"/>
          <w:snapToGrid/>
          <w:sz w:val="30"/>
          <w:szCs w:val="30"/>
        </w:rPr>
        <w:t>十三、赛项预案</w:t>
      </w:r>
    </w:p>
    <w:p>
      <w:pPr>
        <w:spacing w:beforeLines="0" w:afterLines="0" w:line="580" w:lineRule="exact"/>
        <w:ind w:right="210" w:rightChars="100" w:firstLine="600" w:firstLineChars="200"/>
        <w:rPr>
          <w:rFonts w:hint="eastAsia" w:ascii="楷体" w:hAnsi="楷体" w:eastAsia="楷体" w:cs="楷体"/>
          <w:snapToGrid/>
          <w:color w:val="auto"/>
          <w:kern w:val="2"/>
          <w:sz w:val="30"/>
          <w:szCs w:val="30"/>
          <w:lang w:val="zh-TW"/>
        </w:rPr>
      </w:pPr>
      <w:r>
        <w:rPr>
          <w:rFonts w:hint="eastAsia" w:ascii="楷体" w:hAnsi="楷体" w:eastAsia="楷体" w:cs="楷体"/>
          <w:snapToGrid/>
          <w:color w:val="auto"/>
          <w:kern w:val="2"/>
          <w:sz w:val="30"/>
          <w:szCs w:val="30"/>
          <w:lang w:val="zh-TW"/>
        </w:rPr>
        <w:t>（一）电力供应事故紧急处理预案</w:t>
      </w:r>
    </w:p>
    <w:p>
      <w:pPr>
        <w:spacing w:beforeLines="0" w:afterLines="0" w:line="580" w:lineRule="exact"/>
        <w:ind w:right="210" w:rightChars="100" w:firstLine="560" w:firstLineChars="200"/>
        <w:rPr>
          <w:rFonts w:ascii="Times New Roman" w:hAnsi="Times New Roman" w:eastAsia="仿宋_GB2312"/>
          <w:sz w:val="28"/>
          <w:szCs w:val="28"/>
          <w:lang w:val="zh-CN"/>
        </w:rPr>
      </w:pPr>
      <w:r>
        <w:rPr>
          <w:rFonts w:hint="eastAsia" w:ascii="Times New Roman" w:hAnsi="Times New Roman" w:eastAsia="仿宋_GB2312"/>
          <w:sz w:val="28"/>
          <w:szCs w:val="28"/>
          <w:lang w:val="zh-CN"/>
        </w:rPr>
        <w:t>若比赛过程中突发临时停电，安保负责人维持秩序的同时，积极调配专业电工，查明停电原因，采取相应措施。同时现场配有动力</w:t>
      </w:r>
      <w:r>
        <w:rPr>
          <w:rFonts w:hint="eastAsia" w:ascii="Times New Roman" w:hAnsi="Times New Roman" w:eastAsia="仿宋_GB2312"/>
          <w:sz w:val="28"/>
          <w:szCs w:val="28"/>
        </w:rPr>
        <w:t>发</w:t>
      </w:r>
      <w:r>
        <w:rPr>
          <w:rFonts w:hint="eastAsia" w:ascii="Times New Roman" w:hAnsi="Times New Roman" w:eastAsia="仿宋_GB2312"/>
          <w:sz w:val="28"/>
          <w:szCs w:val="28"/>
          <w:lang w:val="zh-CN"/>
        </w:rPr>
        <w:t>电，以备停电时使用。</w:t>
      </w:r>
    </w:p>
    <w:p>
      <w:pPr>
        <w:spacing w:beforeLines="0" w:afterLines="0" w:line="580" w:lineRule="exact"/>
        <w:ind w:right="210" w:rightChars="100" w:firstLine="600" w:firstLineChars="200"/>
        <w:rPr>
          <w:rFonts w:hint="eastAsia" w:ascii="楷体" w:hAnsi="楷体" w:eastAsia="楷体" w:cs="楷体"/>
          <w:snapToGrid/>
          <w:color w:val="auto"/>
          <w:kern w:val="2"/>
          <w:sz w:val="30"/>
          <w:szCs w:val="30"/>
          <w:lang w:val="zh-TW"/>
        </w:rPr>
      </w:pPr>
      <w:r>
        <w:rPr>
          <w:rFonts w:hint="eastAsia" w:ascii="楷体" w:hAnsi="楷体" w:eastAsia="楷体" w:cs="楷体"/>
          <w:snapToGrid/>
          <w:color w:val="auto"/>
          <w:kern w:val="2"/>
          <w:sz w:val="30"/>
          <w:szCs w:val="30"/>
          <w:lang w:val="zh-TW"/>
        </w:rPr>
        <w:t>（二）赛场人员突发伤病紧急处理预案</w:t>
      </w:r>
    </w:p>
    <w:p>
      <w:pPr>
        <w:spacing w:beforeLines="0" w:afterLines="0" w:line="580" w:lineRule="exact"/>
        <w:ind w:right="210" w:rightChars="100" w:firstLine="560" w:firstLineChars="200"/>
        <w:rPr>
          <w:rFonts w:ascii="Times New Roman" w:hAnsi="Times New Roman" w:eastAsia="仿宋_GB2312"/>
          <w:sz w:val="28"/>
          <w:szCs w:val="28"/>
          <w:lang w:val="zh-CN"/>
        </w:rPr>
      </w:pPr>
      <w:r>
        <w:rPr>
          <w:rFonts w:hint="eastAsia" w:ascii="Times New Roman" w:hAnsi="Times New Roman" w:eastAsia="仿宋_GB2312"/>
          <w:sz w:val="28"/>
          <w:szCs w:val="28"/>
          <w:lang w:val="zh-CN"/>
        </w:rPr>
        <w:t>赛场指定区域配备医护人员以及相应的药品，现场不能处理的及时</w:t>
      </w:r>
      <w:r>
        <w:rPr>
          <w:rFonts w:hint="eastAsia" w:ascii="Times New Roman" w:hAnsi="Times New Roman" w:eastAsia="仿宋_GB2312"/>
          <w:sz w:val="28"/>
          <w:szCs w:val="28"/>
        </w:rPr>
        <w:t>呼叫</w:t>
      </w:r>
      <w:r>
        <w:rPr>
          <w:rFonts w:ascii="Times New Roman" w:hAnsi="Times New Roman" w:eastAsia="仿宋_GB2312"/>
          <w:sz w:val="28"/>
          <w:szCs w:val="28"/>
          <w:lang w:val="zh-CN"/>
        </w:rPr>
        <w:t>120</w:t>
      </w:r>
      <w:r>
        <w:rPr>
          <w:rFonts w:hint="eastAsia" w:ascii="Times New Roman" w:hAnsi="Times New Roman" w:eastAsia="仿宋_GB2312"/>
          <w:sz w:val="28"/>
          <w:szCs w:val="28"/>
          <w:lang w:val="zh-CN"/>
        </w:rPr>
        <w:t>急救中心</w:t>
      </w:r>
      <w:r>
        <w:rPr>
          <w:rFonts w:hint="eastAsia" w:ascii="Times New Roman" w:hAnsi="Times New Roman" w:eastAsia="仿宋_GB2312"/>
          <w:sz w:val="28"/>
          <w:szCs w:val="28"/>
        </w:rPr>
        <w:t>送医</w:t>
      </w:r>
      <w:r>
        <w:rPr>
          <w:rFonts w:hint="eastAsia" w:ascii="Times New Roman" w:hAnsi="Times New Roman" w:eastAsia="仿宋_GB2312"/>
          <w:sz w:val="28"/>
          <w:szCs w:val="28"/>
          <w:lang w:val="zh-CN"/>
        </w:rPr>
        <w:t>。</w:t>
      </w:r>
    </w:p>
    <w:p>
      <w:pPr>
        <w:spacing w:beforeLines="0" w:afterLines="0" w:line="580" w:lineRule="exact"/>
        <w:ind w:right="210" w:rightChars="100" w:firstLine="600" w:firstLineChars="200"/>
        <w:rPr>
          <w:rFonts w:hint="eastAsia" w:ascii="楷体" w:hAnsi="楷体" w:eastAsia="楷体" w:cs="楷体"/>
          <w:snapToGrid/>
          <w:color w:val="auto"/>
          <w:kern w:val="2"/>
          <w:sz w:val="30"/>
          <w:szCs w:val="30"/>
          <w:lang w:val="zh-TW"/>
        </w:rPr>
      </w:pPr>
      <w:r>
        <w:rPr>
          <w:rFonts w:hint="eastAsia" w:ascii="楷体" w:hAnsi="楷体" w:eastAsia="楷体" w:cs="楷体"/>
          <w:snapToGrid/>
          <w:color w:val="auto"/>
          <w:kern w:val="2"/>
          <w:sz w:val="30"/>
          <w:szCs w:val="30"/>
          <w:lang w:val="zh-TW"/>
        </w:rPr>
        <w:t>（三）设备事故紧急处理预案</w:t>
      </w:r>
    </w:p>
    <w:p>
      <w:pPr>
        <w:spacing w:beforeLines="0" w:afterLines="0" w:line="580" w:lineRule="exact"/>
        <w:ind w:right="210" w:rightChars="100" w:firstLine="560" w:firstLineChars="200"/>
        <w:rPr>
          <w:rFonts w:ascii="Times New Roman" w:hAnsi="Times New Roman" w:eastAsia="仿宋_GB2312"/>
          <w:sz w:val="28"/>
          <w:szCs w:val="28"/>
        </w:rPr>
      </w:pPr>
      <w:r>
        <w:rPr>
          <w:rFonts w:hint="eastAsia" w:ascii="Times New Roman" w:hAnsi="Times New Roman" w:eastAsia="仿宋_GB2312"/>
          <w:sz w:val="28"/>
          <w:szCs w:val="28"/>
        </w:rPr>
        <w:t>赛前准备备用设备和备用赛场，若比赛过程中出现技术平台故障，技术人员立即汇报裁判长，暂停该赛室比赛，及时配合裁判长等相关人员，提出妥善的处置方案，对设备进行调试或更换。若需要更换设备，经专家组组长、裁判长批准后启动备用设备或备用赛场。</w:t>
      </w:r>
    </w:p>
    <w:p>
      <w:pPr>
        <w:spacing w:beforeLines="0" w:afterLines="0" w:line="580" w:lineRule="exact"/>
        <w:ind w:right="210" w:rightChars="100" w:firstLine="600" w:firstLineChars="200"/>
        <w:rPr>
          <w:rFonts w:hint="eastAsia" w:ascii="楷体" w:hAnsi="楷体" w:eastAsia="楷体" w:cs="楷体"/>
          <w:snapToGrid/>
          <w:color w:val="auto"/>
          <w:kern w:val="2"/>
          <w:sz w:val="30"/>
          <w:szCs w:val="30"/>
          <w:lang w:val="zh-TW"/>
        </w:rPr>
      </w:pPr>
      <w:r>
        <w:rPr>
          <w:rFonts w:hint="eastAsia" w:ascii="楷体" w:hAnsi="楷体" w:eastAsia="楷体" w:cs="楷体"/>
          <w:snapToGrid/>
          <w:color w:val="auto"/>
          <w:kern w:val="2"/>
          <w:sz w:val="30"/>
          <w:szCs w:val="30"/>
          <w:lang w:val="zh-TW"/>
        </w:rPr>
        <w:t>（四）比赛过程中突发事件的应急处置</w:t>
      </w:r>
    </w:p>
    <w:p>
      <w:pPr>
        <w:spacing w:beforeLines="0" w:afterLines="0" w:line="580" w:lineRule="exact"/>
        <w:ind w:right="210" w:rightChars="100" w:firstLine="560" w:firstLineChars="200"/>
        <w:rPr>
          <w:rFonts w:ascii="Times New Roman" w:hAnsi="Times New Roman" w:eastAsia="仿宋_GB2312"/>
          <w:sz w:val="28"/>
          <w:szCs w:val="28"/>
        </w:rPr>
      </w:pPr>
      <w:r>
        <w:rPr>
          <w:rFonts w:hint="eastAsia" w:ascii="Times New Roman" w:hAnsi="Times New Roman" w:eastAsia="仿宋_GB2312"/>
          <w:sz w:val="28"/>
          <w:szCs w:val="28"/>
        </w:rPr>
        <w:t>竞赛过程中，因参赛选手个人原因导致竞赛中断，中断的时间计入参赛选手竞赛时间，不予补偿；非因参赛选手个人原因造成的竞赛中断，中断时间不计入参赛选手竞赛时间，并予补足。竞赛中断的原因，由裁判长会同当值裁判员在选手回避的情况下做出判断，并尽快告知参赛选手所在参赛队裁判员。比赛中，如果出现各种不可预知的紧急情况，由相关项目责任人与各参赛代表队的领队、指导教师及时组织好参赛选手，听从赛项执委会的统一指挥，按指定的路线有序撤离。</w:t>
      </w:r>
    </w:p>
    <w:p>
      <w:pPr>
        <w:spacing w:beforeLines="0" w:afterLines="0" w:line="580" w:lineRule="exact"/>
        <w:ind w:right="210" w:rightChars="100" w:firstLine="560" w:firstLineChars="200"/>
        <w:rPr>
          <w:rFonts w:ascii="Times New Roman" w:hAnsi="Times New Roman" w:eastAsia="黑体"/>
          <w:sz w:val="32"/>
          <w:szCs w:val="32"/>
        </w:rPr>
      </w:pPr>
      <w:r>
        <w:rPr>
          <w:rFonts w:hint="eastAsia" w:ascii="Times New Roman" w:hAnsi="Times New Roman" w:eastAsia="仿宋_GB2312"/>
          <w:sz w:val="28"/>
          <w:szCs w:val="28"/>
        </w:rPr>
        <w:t>任何人员如因不坚守岗位、不认真履行职责，将取消下一次参加竞赛的机会；如因工作失职造成安全事故，影响选手成绩的，其损失由当事人全部承担并按竞赛工作制度进行相关处理。</w:t>
      </w:r>
    </w:p>
    <w:p>
      <w:pPr>
        <w:keepNext/>
        <w:keepLines/>
        <w:widowControl w:val="0"/>
        <w:spacing w:beforeLines="0" w:afterLines="0" w:line="580" w:lineRule="exact"/>
        <w:ind w:right="0" w:rightChars="0" w:firstLine="600" w:firstLineChars="200"/>
        <w:jc w:val="both"/>
        <w:outlineLvl w:val="0"/>
        <w:rPr>
          <w:rStyle w:val="21"/>
          <w:rFonts w:ascii="方正黑体_GBK" w:hAnsi="方正黑体_GBK" w:eastAsia="方正黑体_GBK" w:cs="方正黑体_GBK"/>
          <w:b w:val="0"/>
          <w:bCs w:val="0"/>
          <w:snapToGrid/>
          <w:sz w:val="30"/>
          <w:szCs w:val="30"/>
        </w:rPr>
      </w:pPr>
      <w:r>
        <w:rPr>
          <w:rStyle w:val="21"/>
          <w:rFonts w:hint="eastAsia" w:ascii="方正黑体_GBK" w:hAnsi="方正黑体_GBK" w:eastAsia="方正黑体_GBK" w:cs="方正黑体_GBK"/>
          <w:b w:val="0"/>
          <w:bCs w:val="0"/>
          <w:snapToGrid/>
          <w:sz w:val="30"/>
          <w:szCs w:val="30"/>
        </w:rPr>
        <w:t>十四、竞赛须知</w:t>
      </w:r>
    </w:p>
    <w:p>
      <w:pPr>
        <w:pStyle w:val="9"/>
        <w:spacing w:beforeLines="0" w:after="0" w:afterLines="0" w:line="580" w:lineRule="exact"/>
        <w:ind w:left="0" w:leftChars="0" w:firstLine="562"/>
        <w:rPr>
          <w:rFonts w:hint="eastAsia" w:ascii="楷体" w:hAnsi="楷体" w:eastAsia="楷体" w:cs="楷体"/>
          <w:bCs w:val="0"/>
          <w:sz w:val="30"/>
          <w:szCs w:val="30"/>
          <w:lang w:val="zh-TW"/>
        </w:rPr>
      </w:pPr>
      <w:r>
        <w:rPr>
          <w:rFonts w:hint="eastAsia" w:ascii="楷体" w:hAnsi="楷体" w:eastAsia="楷体" w:cs="楷体"/>
          <w:b w:val="0"/>
          <w:sz w:val="30"/>
          <w:szCs w:val="30"/>
          <w:lang w:val="zh-TW"/>
        </w:rPr>
        <w:t>（一）参赛队注意事项</w:t>
      </w:r>
    </w:p>
    <w:p>
      <w:pPr>
        <w:spacing w:beforeLines="0" w:afterLines="0" w:line="5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所有参赛学生往返的交通费、食宿费及保险费由各参赛队自理。</w:t>
      </w:r>
    </w:p>
    <w:p>
      <w:pPr>
        <w:spacing w:beforeLines="0" w:afterLines="0" w:line="5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比赛过程中或比赛后发现问题，应由领队在当天向赛项执委会</w:t>
      </w:r>
      <w:r>
        <w:rPr>
          <w:rFonts w:ascii="Times New Roman" w:hAnsi="Times New Roman" w:eastAsia="仿宋_GB2312"/>
          <w:sz w:val="28"/>
          <w:szCs w:val="28"/>
        </w:rPr>
        <w:t xml:space="preserve"> </w:t>
      </w:r>
      <w:r>
        <w:rPr>
          <w:rFonts w:hint="eastAsia" w:ascii="Times New Roman" w:hAnsi="Times New Roman" w:eastAsia="仿宋_GB2312"/>
          <w:sz w:val="28"/>
          <w:szCs w:val="28"/>
        </w:rPr>
        <w:t>提出书面陈述。领队、指导教师、选手不得与大赛工作人员直接交涉。</w:t>
      </w:r>
      <w:r>
        <w:rPr>
          <w:rFonts w:ascii="Times New Roman" w:hAnsi="Times New Roman" w:eastAsia="仿宋_GB2312"/>
          <w:sz w:val="28"/>
          <w:szCs w:val="28"/>
        </w:rPr>
        <w:t xml:space="preserve">   </w:t>
      </w:r>
    </w:p>
    <w:p>
      <w:pPr>
        <w:spacing w:beforeLines="0" w:afterLines="0" w:line="5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参赛队应该参加赛项执委会组织的开赛式、闭赛式等各项赛事活动。</w:t>
      </w:r>
    </w:p>
    <w:p>
      <w:pPr>
        <w:spacing w:beforeLines="0" w:afterLines="0" w:line="5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Times New Roman" w:eastAsia="仿宋_GB2312"/>
          <w:sz w:val="28"/>
          <w:szCs w:val="28"/>
        </w:rPr>
        <w:t>参赛队需给参赛学生购买保险。</w:t>
      </w:r>
    </w:p>
    <w:p>
      <w:pPr>
        <w:spacing w:beforeLines="0" w:afterLines="0" w:line="5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5.</w:t>
      </w:r>
      <w:r>
        <w:rPr>
          <w:rFonts w:hint="eastAsia" w:ascii="Times New Roman" w:hAnsi="Times New Roman" w:eastAsia="仿宋_GB2312"/>
          <w:sz w:val="28"/>
          <w:szCs w:val="28"/>
        </w:rPr>
        <w:t>在赛事期间，领队及参赛队其他成员不得私自接触裁判，凡发现有不当行为的，取消其参赛资格，成绩无效。</w:t>
      </w:r>
    </w:p>
    <w:p>
      <w:pPr>
        <w:spacing w:beforeLines="0" w:afterLines="0" w:line="5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6.</w:t>
      </w:r>
      <w:r>
        <w:rPr>
          <w:rFonts w:hint="eastAsia" w:ascii="Times New Roman" w:hAnsi="Times New Roman" w:eastAsia="仿宋_GB2312"/>
          <w:sz w:val="28"/>
          <w:szCs w:val="28"/>
        </w:rPr>
        <w:t>对于有碍比赛公正和比赛正常进行的参赛队，视其情节轻重，按照《全国职业院校技能大赛奖惩办法》给予警告、取消比赛成绩、通报批评等处理。其中，对于比赛过程及有关活动造成恶劣影响的，以适当方式通告参赛院校或其所属地区的教育行政主管部门，依据有关规定给予行政或纪律处分，同时停止该院校参加全国职业院校技能大赛</w:t>
      </w:r>
      <w:r>
        <w:rPr>
          <w:rFonts w:ascii="Times New Roman" w:hAnsi="Times New Roman" w:eastAsia="仿宋_GB2312"/>
          <w:sz w:val="28"/>
          <w:szCs w:val="28"/>
        </w:rPr>
        <w:t>2</w:t>
      </w:r>
      <w:r>
        <w:rPr>
          <w:rFonts w:hint="eastAsia" w:ascii="Times New Roman" w:hAnsi="Times New Roman" w:eastAsia="仿宋_GB2312"/>
          <w:sz w:val="28"/>
          <w:szCs w:val="28"/>
        </w:rPr>
        <w:t>轮。涉及刑事犯罪的移交司法机关处理。</w:t>
      </w:r>
    </w:p>
    <w:p>
      <w:pPr>
        <w:pStyle w:val="9"/>
        <w:spacing w:beforeLines="0" w:after="0" w:afterLines="0" w:line="580" w:lineRule="exact"/>
        <w:ind w:left="0" w:leftChars="0" w:firstLine="562"/>
        <w:rPr>
          <w:rFonts w:hint="eastAsia" w:ascii="楷体" w:hAnsi="楷体" w:eastAsia="楷体" w:cs="楷体"/>
          <w:b w:val="0"/>
          <w:sz w:val="30"/>
          <w:szCs w:val="30"/>
          <w:lang w:val="zh-TW"/>
        </w:rPr>
      </w:pPr>
      <w:r>
        <w:rPr>
          <w:rFonts w:hint="eastAsia" w:ascii="楷体" w:hAnsi="楷体" w:eastAsia="楷体" w:cs="楷体"/>
          <w:b w:val="0"/>
          <w:sz w:val="30"/>
          <w:szCs w:val="30"/>
          <w:lang w:val="zh-TW"/>
        </w:rPr>
        <w:t>（二）指导教师注意事项</w:t>
      </w:r>
    </w:p>
    <w:p>
      <w:pPr>
        <w:spacing w:beforeLines="0" w:afterLines="0" w:line="5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指导教师应该根据专业教学计划和赛项规程合理制定训练方案，认真指导选手训练，培养选手的综合职业能力和良好的职业素养，克服功利化思想。</w:t>
      </w:r>
    </w:p>
    <w:p>
      <w:pPr>
        <w:spacing w:beforeLines="0" w:afterLines="0" w:line="5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指导教师应该根据赛项规程要求做好参赛选手保险办理工作，并积极做好选手的安全教育。</w:t>
      </w:r>
    </w:p>
    <w:p>
      <w:pPr>
        <w:spacing w:beforeLines="0" w:afterLines="0" w:line="5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指导教师参加赛项观摩等活动，不得违反赛项规定进入赛场，干扰比赛正常进行。</w:t>
      </w:r>
    </w:p>
    <w:p>
      <w:pPr>
        <w:spacing w:beforeLines="0" w:afterLines="0" w:line="5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Times New Roman" w:eastAsia="仿宋_GB2312"/>
          <w:sz w:val="28"/>
          <w:szCs w:val="28"/>
        </w:rPr>
        <w:t>指导教师应自觉遵守大赛各项制度，尊重专家、裁判、监督仲裁及工作人员。要引导和教育参赛选手对于认为有影响个人比赛成绩的裁判行为或设备故障，按照赛项指南规定和大赛制度与裁判、工作人员进行充分沟通或赛后提出申诉，不得在网络、微信群等各种媒体发表、传播有待核实信息和过激言论。对比赛过程中的争议问题，要按大赛制度规定程序处理，不得采取过激行为。</w:t>
      </w:r>
    </w:p>
    <w:p>
      <w:pPr>
        <w:pStyle w:val="9"/>
        <w:spacing w:beforeLines="0" w:after="0" w:afterLines="0" w:line="580" w:lineRule="exact"/>
        <w:ind w:left="0" w:leftChars="0" w:firstLine="562"/>
        <w:rPr>
          <w:rFonts w:hint="eastAsia" w:ascii="楷体" w:hAnsi="楷体" w:eastAsia="楷体" w:cs="楷体"/>
          <w:b w:val="0"/>
          <w:sz w:val="30"/>
          <w:szCs w:val="30"/>
          <w:lang w:val="zh-TW"/>
        </w:rPr>
      </w:pPr>
      <w:r>
        <w:rPr>
          <w:rFonts w:hint="eastAsia" w:ascii="楷体" w:hAnsi="楷体" w:eastAsia="楷体" w:cs="楷体"/>
          <w:b w:val="0"/>
          <w:sz w:val="30"/>
          <w:szCs w:val="30"/>
          <w:lang w:val="zh-TW"/>
        </w:rPr>
        <w:t>（三）参赛选手注意事项</w:t>
      </w:r>
    </w:p>
    <w:p>
      <w:pPr>
        <w:spacing w:beforeLines="0" w:afterLines="0" w:line="5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参赛选手着大赛规定统一服装，选手不得在参赛服饰上作任何标识，不得携带移动电话进入赛场，违规者取消本次比赛成绩。</w:t>
      </w:r>
    </w:p>
    <w:p>
      <w:pPr>
        <w:spacing w:beforeLines="0" w:afterLines="0" w:line="5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参赛选手技术操作的出场顺序以抽签决定，依次按顺序在相应赛室进行比赛。</w:t>
      </w:r>
    </w:p>
    <w:p>
      <w:pPr>
        <w:spacing w:beforeLines="0" w:afterLines="0" w:line="5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每个参赛队提前</w:t>
      </w:r>
      <w:r>
        <w:rPr>
          <w:rFonts w:ascii="Times New Roman" w:hAnsi="Times New Roman" w:eastAsia="仿宋_GB2312"/>
          <w:sz w:val="28"/>
          <w:szCs w:val="28"/>
        </w:rPr>
        <w:t>30</w:t>
      </w:r>
      <w:r>
        <w:rPr>
          <w:rFonts w:hint="eastAsia" w:ascii="Times New Roman" w:hAnsi="Times New Roman" w:eastAsia="仿宋_GB2312"/>
          <w:sz w:val="28"/>
          <w:szCs w:val="28"/>
        </w:rPr>
        <w:t>分钟进入候赛区，由赛场工作人员负责检录，各参赛选手须参赛证、身份证和学生证三证齐全。检录结束后，</w:t>
      </w:r>
      <w:bookmarkStart w:id="0" w:name="_Hlk135057272"/>
      <w:r>
        <w:rPr>
          <w:rFonts w:hint="eastAsia" w:ascii="Times New Roman" w:hAnsi="Times New Roman" w:eastAsia="仿宋_GB2312"/>
          <w:sz w:val="28"/>
          <w:szCs w:val="28"/>
        </w:rPr>
        <w:t>选手分别抽签决定各自的赛位号及比赛技能站。各参赛选手在工作人员的带领下进入候赛室，听到比赛通知后，到相应赛室完成竞赛规定的赛项任务</w:t>
      </w:r>
      <w:bookmarkEnd w:id="0"/>
      <w:r>
        <w:rPr>
          <w:rFonts w:hint="eastAsia" w:ascii="Times New Roman" w:hAnsi="Times New Roman" w:eastAsia="仿宋_GB2312"/>
          <w:sz w:val="28"/>
          <w:szCs w:val="28"/>
        </w:rPr>
        <w:t>。</w:t>
      </w:r>
    </w:p>
    <w:p>
      <w:pPr>
        <w:spacing w:beforeLines="0" w:afterLines="0" w:line="5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Times New Roman" w:eastAsia="仿宋_GB2312"/>
          <w:sz w:val="28"/>
          <w:szCs w:val="28"/>
        </w:rPr>
        <w:t>竞赛过程中，参赛选手须严格遵守操作流程和规则，并自觉接受裁判的监督和警示。若因突发故障原因导致竞赛中断，应提请裁判确认其原因，并视具体情况做出裁决。</w:t>
      </w:r>
    </w:p>
    <w:p>
      <w:pPr>
        <w:spacing w:beforeLines="0" w:afterLines="0" w:line="5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5.</w:t>
      </w:r>
      <w:r>
        <w:rPr>
          <w:rFonts w:hint="eastAsia" w:ascii="Times New Roman" w:hAnsi="Times New Roman" w:eastAsia="仿宋_GB2312"/>
          <w:sz w:val="28"/>
          <w:szCs w:val="28"/>
        </w:rPr>
        <w:t>选手竞赛开始、终止时间由赛室裁判记录在案；比赛时间到，由裁判示意选手终止操作。选手提前结束竞赛后不得再进行任何操作。选手在竞赛过程中不得擅自离开赛场，如有特殊情况，需经裁判同意后作特殊处理。</w:t>
      </w:r>
    </w:p>
    <w:p>
      <w:pPr>
        <w:pStyle w:val="9"/>
        <w:spacing w:beforeLines="0" w:after="0" w:afterLines="0" w:line="580" w:lineRule="exact"/>
        <w:ind w:left="0" w:leftChars="0" w:firstLine="562"/>
        <w:rPr>
          <w:rFonts w:hint="eastAsia" w:ascii="楷体" w:hAnsi="楷体" w:eastAsia="楷体" w:cs="楷体"/>
          <w:b w:val="0"/>
          <w:sz w:val="30"/>
          <w:szCs w:val="30"/>
          <w:lang w:val="zh-TW"/>
        </w:rPr>
      </w:pPr>
      <w:r>
        <w:rPr>
          <w:rFonts w:hint="eastAsia" w:ascii="楷体" w:hAnsi="楷体" w:eastAsia="楷体" w:cs="楷体"/>
          <w:b w:val="0"/>
          <w:sz w:val="30"/>
          <w:szCs w:val="30"/>
          <w:lang w:val="zh-TW"/>
        </w:rPr>
        <w:t>（四）工作人员注意事项</w:t>
      </w:r>
    </w:p>
    <w:p>
      <w:pPr>
        <w:spacing w:beforeLines="0" w:afterLines="0" w:line="580" w:lineRule="exact"/>
        <w:ind w:firstLine="560" w:firstLineChars="200"/>
        <w:rPr>
          <w:rFonts w:ascii="Times New Roman" w:hAnsi="Times New Roman" w:eastAsia="黑体"/>
          <w:sz w:val="28"/>
          <w:szCs w:val="28"/>
        </w:rPr>
      </w:pPr>
      <w:r>
        <w:rPr>
          <w:rFonts w:hint="eastAsia" w:ascii="Times New Roman" w:hAnsi="Times New Roman" w:eastAsia="仿宋_GB2312"/>
          <w:bCs/>
          <w:sz w:val="28"/>
          <w:szCs w:val="28"/>
        </w:rPr>
        <w:t>严格执行各自工作范围内职责，不迟到、不与选手和裁判私下交流，严禁携带电子设备入场，实行封闭式管理。</w:t>
      </w:r>
    </w:p>
    <w:p>
      <w:pPr>
        <w:keepNext/>
        <w:keepLines/>
        <w:widowControl w:val="0"/>
        <w:spacing w:before="0" w:beforeLines="0" w:after="0" w:afterLines="0" w:line="580" w:lineRule="exact"/>
        <w:ind w:firstLine="600" w:firstLineChars="200"/>
        <w:jc w:val="both"/>
        <w:outlineLvl w:val="0"/>
        <w:rPr>
          <w:rStyle w:val="21"/>
          <w:rFonts w:ascii="方正黑体_GBK" w:hAnsi="方正黑体_GBK" w:eastAsia="方正黑体_GBK" w:cs="方正黑体_GBK"/>
          <w:b w:val="0"/>
          <w:bCs/>
          <w:snapToGrid/>
          <w:kern w:val="44"/>
          <w:sz w:val="30"/>
          <w:szCs w:val="30"/>
        </w:rPr>
      </w:pPr>
      <w:r>
        <w:rPr>
          <w:rStyle w:val="21"/>
          <w:rFonts w:ascii="方正黑体_GBK" w:hAnsi="方正黑体_GBK" w:eastAsia="方正黑体_GBK" w:cs="方正黑体_GBK"/>
          <w:b w:val="0"/>
          <w:bCs/>
          <w:snapToGrid/>
          <w:sz w:val="30"/>
          <w:szCs w:val="30"/>
          <w:lang w:val="zh-TW"/>
        </w:rPr>
        <w:t>十</w:t>
      </w:r>
      <w:r>
        <w:rPr>
          <w:rStyle w:val="21"/>
          <w:rFonts w:hint="eastAsia" w:ascii="方正黑体_GBK" w:hAnsi="方正黑体_GBK" w:eastAsia="方正黑体_GBK" w:cs="方正黑体_GBK"/>
          <w:b w:val="0"/>
          <w:bCs/>
          <w:snapToGrid/>
          <w:sz w:val="30"/>
          <w:szCs w:val="30"/>
          <w:lang w:val="zh-TW"/>
        </w:rPr>
        <w:t>五</w:t>
      </w:r>
      <w:r>
        <w:rPr>
          <w:rStyle w:val="21"/>
          <w:rFonts w:ascii="方正黑体_GBK" w:hAnsi="方正黑体_GBK" w:eastAsia="方正黑体_GBK" w:cs="方正黑体_GBK"/>
          <w:b w:val="0"/>
          <w:bCs/>
          <w:snapToGrid/>
          <w:sz w:val="30"/>
          <w:szCs w:val="30"/>
          <w:lang w:val="zh-TW"/>
        </w:rPr>
        <w:t>、申诉与仲裁</w:t>
      </w:r>
    </w:p>
    <w:p>
      <w:pPr>
        <w:spacing w:beforeLines="0" w:afterLines="0" w:line="580" w:lineRule="exact"/>
        <w:ind w:firstLine="600" w:firstLineChars="200"/>
        <w:rPr>
          <w:rFonts w:hint="eastAsia" w:ascii="楷体" w:hAnsi="楷体" w:eastAsia="楷体" w:cs="楷体"/>
          <w:snapToGrid/>
          <w:color w:val="auto"/>
          <w:kern w:val="2"/>
          <w:sz w:val="30"/>
          <w:szCs w:val="30"/>
          <w:lang w:val="zh-TW"/>
        </w:rPr>
      </w:pPr>
      <w:r>
        <w:rPr>
          <w:rFonts w:hint="eastAsia" w:ascii="楷体" w:hAnsi="楷体" w:eastAsia="楷体" w:cs="楷体"/>
          <w:snapToGrid/>
          <w:color w:val="auto"/>
          <w:kern w:val="2"/>
          <w:sz w:val="30"/>
          <w:szCs w:val="30"/>
          <w:lang w:val="zh-TW"/>
        </w:rPr>
        <w:t>（一）申诉</w:t>
      </w:r>
    </w:p>
    <w:p>
      <w:pPr>
        <w:spacing w:beforeLines="0" w:afterLines="0" w:line="580" w:lineRule="exact"/>
        <w:ind w:firstLine="600" w:firstLineChars="200"/>
        <w:rPr>
          <w:rFonts w:ascii="仿宋" w:hAnsi="仿宋" w:eastAsia="仿宋" w:cs="仿宋"/>
          <w:sz w:val="30"/>
          <w:szCs w:val="30"/>
        </w:rPr>
      </w:pPr>
      <w:r>
        <w:rPr>
          <w:rFonts w:hint="eastAsia" w:ascii="仿宋" w:hAnsi="仿宋" w:eastAsia="仿宋" w:cs="仿宋"/>
          <w:sz w:val="30"/>
          <w:szCs w:val="30"/>
        </w:rPr>
        <w:t>1.参赛队对不符合竞赛规定的设备、工具、软件，有失公正的评判，以及对工作人员的违规行为等，均可提出申诉。</w:t>
      </w:r>
    </w:p>
    <w:p>
      <w:pPr>
        <w:spacing w:beforeLines="0" w:afterLines="0" w:line="580" w:lineRule="exact"/>
        <w:ind w:firstLine="600" w:firstLineChars="200"/>
        <w:rPr>
          <w:rFonts w:ascii="仿宋" w:hAnsi="仿宋" w:eastAsia="仿宋" w:cs="仿宋"/>
          <w:sz w:val="30"/>
          <w:szCs w:val="30"/>
        </w:rPr>
      </w:pPr>
      <w:r>
        <w:rPr>
          <w:rFonts w:hint="eastAsia" w:ascii="仿宋" w:hAnsi="仿宋" w:eastAsia="仿宋" w:cs="仿宋"/>
          <w:sz w:val="30"/>
          <w:szCs w:val="30"/>
        </w:rPr>
        <w:t>2.申诉应在竞赛结束后2小时内提出，超过时效将不予受理。申诉时，应按照规定的程序由参赛队领队向所在赛项裁判长递交书面申诉报告。报告应对申诉事件的现象、发生的时间、涉及到的人员、申诉依据与理由等进行充分、实事求是的叙述。事实依据不充分、仅凭主观臆断的申诉将不予受理。申诉报告需有申诉的参赛选手、领队签名。</w:t>
      </w:r>
    </w:p>
    <w:p>
      <w:pPr>
        <w:spacing w:beforeLines="0" w:afterLines="0" w:line="580" w:lineRule="exact"/>
        <w:ind w:firstLine="600" w:firstLineChars="200"/>
        <w:rPr>
          <w:rFonts w:ascii="仿宋" w:hAnsi="仿宋" w:eastAsia="仿宋" w:cs="仿宋"/>
          <w:sz w:val="30"/>
          <w:szCs w:val="30"/>
        </w:rPr>
      </w:pPr>
      <w:r>
        <w:rPr>
          <w:rFonts w:hint="eastAsia" w:ascii="仿宋" w:hAnsi="仿宋" w:eastAsia="仿宋" w:cs="仿宋"/>
          <w:sz w:val="30"/>
          <w:szCs w:val="30"/>
        </w:rPr>
        <w:t>3.赛项裁判长收到申诉报告后，应根据申诉事由组织裁判团队进行审查，2小时内书面通知申诉方，告知申诉处理结果。</w:t>
      </w:r>
    </w:p>
    <w:p>
      <w:pPr>
        <w:spacing w:beforeLines="0" w:afterLines="0" w:line="580" w:lineRule="exact"/>
        <w:ind w:firstLine="600" w:firstLineChars="200"/>
        <w:rPr>
          <w:rFonts w:ascii="仿宋" w:hAnsi="仿宋" w:eastAsia="仿宋" w:cs="仿宋"/>
          <w:sz w:val="32"/>
          <w:szCs w:val="32"/>
        </w:rPr>
      </w:pPr>
      <w:r>
        <w:rPr>
          <w:rFonts w:hint="eastAsia" w:ascii="仿宋" w:hAnsi="仿宋" w:eastAsia="仿宋" w:cs="仿宋"/>
          <w:sz w:val="30"/>
          <w:szCs w:val="30"/>
        </w:rPr>
        <w:t>4.申诉人不得无故拒不接受处理结果，不允许采取过激行为刁难、攻击工作人员，否则视为放弃申诉。申诉人不满意赛项裁判长的处理结果的，可向大赛仲裁组提出书面申请复议，复议申请须有参赛单位盖章</w:t>
      </w:r>
      <w:r>
        <w:rPr>
          <w:rFonts w:hint="eastAsia" w:ascii="仿宋" w:hAnsi="仿宋" w:eastAsia="仿宋" w:cs="仿宋"/>
          <w:sz w:val="32"/>
          <w:szCs w:val="32"/>
        </w:rPr>
        <w:t>。</w:t>
      </w:r>
    </w:p>
    <w:p>
      <w:pPr>
        <w:spacing w:beforeLines="0" w:afterLines="0" w:line="580" w:lineRule="exact"/>
        <w:ind w:firstLine="600" w:firstLineChars="200"/>
        <w:rPr>
          <w:rFonts w:hint="eastAsia" w:ascii="楷体" w:hAnsi="楷体" w:eastAsia="楷体" w:cs="楷体"/>
          <w:snapToGrid/>
          <w:color w:val="auto"/>
          <w:kern w:val="2"/>
          <w:sz w:val="30"/>
          <w:szCs w:val="30"/>
          <w:lang w:val="zh-TW"/>
        </w:rPr>
      </w:pPr>
      <w:r>
        <w:rPr>
          <w:rFonts w:hint="eastAsia" w:ascii="楷体" w:hAnsi="楷体" w:eastAsia="楷体" w:cs="楷体"/>
          <w:snapToGrid/>
          <w:color w:val="auto"/>
          <w:kern w:val="2"/>
          <w:sz w:val="30"/>
          <w:szCs w:val="30"/>
          <w:lang w:val="zh-TW"/>
        </w:rPr>
        <w:t>（二）仲裁</w:t>
      </w:r>
    </w:p>
    <w:p>
      <w:pPr>
        <w:spacing w:beforeLines="0" w:afterLines="0" w:line="580" w:lineRule="exact"/>
        <w:ind w:firstLine="600" w:firstLineChars="200"/>
        <w:rPr>
          <w:rFonts w:ascii="仿宋" w:hAnsi="仿宋" w:eastAsia="仿宋" w:cs="仿宋"/>
          <w:sz w:val="30"/>
          <w:szCs w:val="30"/>
        </w:rPr>
      </w:pPr>
      <w:r>
        <w:rPr>
          <w:rFonts w:hint="eastAsia" w:ascii="仿宋" w:hAnsi="仿宋" w:eastAsia="仿宋" w:cs="仿宋"/>
          <w:sz w:val="30"/>
          <w:szCs w:val="30"/>
        </w:rPr>
        <w:t>1.大赛仲裁组负责受理大赛中出现的申诉复议并进行仲裁，以保证竞赛顺利进行和竞赛结果公平、公正。</w:t>
      </w:r>
    </w:p>
    <w:p>
      <w:pPr>
        <w:spacing w:beforeLines="0" w:afterLines="0" w:line="580" w:lineRule="exact"/>
        <w:ind w:firstLine="600" w:firstLineChars="200"/>
        <w:rPr>
          <w:rFonts w:ascii="仿宋" w:hAnsi="仿宋" w:eastAsia="仿宋" w:cs="仿宋"/>
          <w:snapToGrid/>
          <w:kern w:val="2"/>
          <w:sz w:val="30"/>
          <w:szCs w:val="30"/>
        </w:rPr>
      </w:pPr>
      <w:r>
        <w:rPr>
          <w:rFonts w:hint="eastAsia" w:ascii="仿宋" w:hAnsi="仿宋" w:eastAsia="仿宋" w:cs="仿宋"/>
          <w:sz w:val="30"/>
          <w:szCs w:val="30"/>
        </w:rPr>
        <w:t>2.仲裁组的裁决为最终裁决，参赛队不得因申诉或对仲裁处理意见不服而停止比赛或滋事，否则按弃权处理。</w:t>
      </w:r>
    </w:p>
    <w:p>
      <w:pPr>
        <w:keepNext/>
        <w:keepLines/>
        <w:widowControl w:val="0"/>
        <w:spacing w:before="0" w:beforeLines="0" w:afterLines="0" w:line="580" w:lineRule="exact"/>
        <w:ind w:left="0" w:firstLine="640" w:firstLineChars="200"/>
        <w:jc w:val="both"/>
        <w:outlineLvl w:val="0"/>
        <w:rPr>
          <w:rStyle w:val="21"/>
          <w:rFonts w:ascii="方正黑体_GBK" w:hAnsi="方正黑体_GBK" w:eastAsia="方正黑体_GBK" w:cs="方正黑体_GBK"/>
          <w:b w:val="0"/>
          <w:bCs w:val="0"/>
          <w:snapToGrid/>
          <w:sz w:val="30"/>
          <w:szCs w:val="30"/>
        </w:rPr>
      </w:pPr>
      <w:r>
        <w:rPr>
          <w:rStyle w:val="21"/>
          <w:rFonts w:ascii="方正黑体_GBK" w:hAnsi="方正黑体_GBK" w:eastAsia="方正黑体_GBK" w:cs="方正黑体_GBK"/>
          <w:b w:val="0"/>
          <w:bCs w:val="0"/>
          <w:snapToGrid/>
          <w:spacing w:val="10"/>
          <w:sz w:val="30"/>
          <w:szCs w:val="30"/>
        </w:rPr>
        <w:t>十</w:t>
      </w:r>
      <w:r>
        <w:rPr>
          <w:rStyle w:val="21"/>
          <w:rFonts w:ascii="方正黑体_GBK" w:hAnsi="方正黑体_GBK" w:eastAsia="方正黑体_GBK" w:cs="方正黑体_GBK"/>
          <w:b w:val="0"/>
          <w:bCs w:val="0"/>
          <w:snapToGrid/>
          <w:spacing w:val="7"/>
          <w:sz w:val="30"/>
          <w:szCs w:val="30"/>
        </w:rPr>
        <w:t>六、竞赛观摩</w:t>
      </w:r>
    </w:p>
    <w:p>
      <w:pPr>
        <w:spacing w:beforeLines="0" w:afterLines="0" w:line="580" w:lineRule="exact"/>
        <w:ind w:firstLine="536" w:firstLineChars="200"/>
        <w:rPr>
          <w:rFonts w:ascii="仿宋" w:hAnsi="仿宋" w:eastAsia="仿宋" w:cs="仿宋"/>
          <w:sz w:val="28"/>
          <w:szCs w:val="28"/>
        </w:rPr>
      </w:pPr>
      <w:r>
        <w:rPr>
          <w:rFonts w:ascii="仿宋" w:hAnsi="仿宋" w:eastAsia="仿宋" w:cs="仿宋"/>
          <w:spacing w:val="-6"/>
          <w:sz w:val="28"/>
          <w:szCs w:val="28"/>
        </w:rPr>
        <w:t>本赛项欢迎对</w:t>
      </w:r>
      <w:r>
        <w:rPr>
          <w:rFonts w:ascii="仿宋" w:hAnsi="仿宋" w:eastAsia="仿宋" w:cs="仿宋"/>
          <w:spacing w:val="-5"/>
          <w:sz w:val="28"/>
          <w:szCs w:val="28"/>
        </w:rPr>
        <w:t>赛</w:t>
      </w:r>
      <w:r>
        <w:rPr>
          <w:rFonts w:ascii="仿宋" w:hAnsi="仿宋" w:eastAsia="仿宋" w:cs="仿宋"/>
          <w:spacing w:val="-3"/>
          <w:sz w:val="28"/>
          <w:szCs w:val="28"/>
        </w:rPr>
        <w:t>项竞赛内容和过程感兴趣的学校师生、行业企业</w:t>
      </w:r>
      <w:r>
        <w:rPr>
          <w:rFonts w:ascii="仿宋" w:hAnsi="仿宋" w:eastAsia="仿宋" w:cs="仿宋"/>
          <w:sz w:val="28"/>
          <w:szCs w:val="28"/>
        </w:rPr>
        <w:t xml:space="preserve"> </w:t>
      </w:r>
      <w:r>
        <w:rPr>
          <w:rFonts w:ascii="仿宋" w:hAnsi="仿宋" w:eastAsia="仿宋" w:cs="仿宋"/>
          <w:spacing w:val="-1"/>
          <w:sz w:val="28"/>
          <w:szCs w:val="28"/>
        </w:rPr>
        <w:t>人员和社会各界人士现场观摩和</w:t>
      </w:r>
      <w:r>
        <w:rPr>
          <w:rFonts w:ascii="仿宋" w:hAnsi="仿宋" w:eastAsia="仿宋" w:cs="仿宋"/>
          <w:sz w:val="28"/>
          <w:szCs w:val="28"/>
        </w:rPr>
        <w:t>视频直播。</w:t>
      </w:r>
    </w:p>
    <w:p>
      <w:pPr>
        <w:spacing w:beforeLines="0" w:afterLines="0" w:line="580" w:lineRule="exact"/>
        <w:ind w:firstLine="496" w:firstLineChars="200"/>
        <w:rPr>
          <w:rFonts w:ascii="仿宋" w:hAnsi="仿宋" w:eastAsia="仿宋" w:cs="仿宋"/>
          <w:sz w:val="28"/>
          <w:szCs w:val="28"/>
        </w:rPr>
      </w:pPr>
      <w:r>
        <w:rPr>
          <w:rFonts w:ascii="仿宋" w:hAnsi="仿宋" w:eastAsia="仿宋" w:cs="仿宋"/>
          <w:spacing w:val="-16"/>
          <w:sz w:val="28"/>
          <w:szCs w:val="28"/>
        </w:rPr>
        <w:t>(</w:t>
      </w:r>
      <w:r>
        <w:rPr>
          <w:rFonts w:ascii="仿宋" w:hAnsi="仿宋" w:eastAsia="仿宋" w:cs="仿宋"/>
          <w:spacing w:val="-9"/>
          <w:sz w:val="28"/>
          <w:szCs w:val="28"/>
        </w:rPr>
        <w:t xml:space="preserve"> 一 )社会观摩人员须提前 </w:t>
      </w:r>
      <w:r>
        <w:rPr>
          <w:rFonts w:ascii="Times New Roman" w:hAnsi="Times New Roman" w:eastAsia="Times New Roman" w:cs="Times New Roman"/>
          <w:spacing w:val="-9"/>
          <w:sz w:val="28"/>
          <w:szCs w:val="28"/>
        </w:rPr>
        <w:t xml:space="preserve">7 </w:t>
      </w:r>
      <w:r>
        <w:rPr>
          <w:rFonts w:ascii="仿宋" w:hAnsi="仿宋" w:eastAsia="仿宋" w:cs="仿宋"/>
          <w:spacing w:val="-9"/>
          <w:sz w:val="28"/>
          <w:szCs w:val="28"/>
        </w:rPr>
        <w:t>天提出申请，由赛项执委会负责批准</w:t>
      </w:r>
      <w:r>
        <w:rPr>
          <w:rFonts w:hint="eastAsia" w:ascii="仿宋" w:hAnsi="仿宋" w:eastAsia="仿宋" w:cs="仿宋"/>
          <w:spacing w:val="-9"/>
          <w:sz w:val="28"/>
          <w:szCs w:val="28"/>
        </w:rPr>
        <w:t>。</w:t>
      </w:r>
    </w:p>
    <w:p>
      <w:pPr>
        <w:spacing w:beforeLines="0" w:afterLines="0" w:line="580" w:lineRule="exact"/>
        <w:ind w:firstLine="496" w:firstLineChars="200"/>
        <w:rPr>
          <w:rFonts w:ascii="仿宋" w:hAnsi="仿宋" w:eastAsia="仿宋" w:cs="仿宋"/>
          <w:sz w:val="28"/>
          <w:szCs w:val="28"/>
        </w:rPr>
      </w:pPr>
      <w:r>
        <w:rPr>
          <w:rFonts w:ascii="仿宋" w:hAnsi="仿宋" w:eastAsia="仿宋" w:cs="仿宋"/>
          <w:spacing w:val="-16"/>
          <w:sz w:val="28"/>
          <w:szCs w:val="28"/>
        </w:rPr>
        <w:t>(</w:t>
      </w:r>
      <w:r>
        <w:rPr>
          <w:rFonts w:ascii="仿宋" w:hAnsi="仿宋" w:eastAsia="仿宋" w:cs="仿宋"/>
          <w:spacing w:val="-9"/>
          <w:sz w:val="28"/>
          <w:szCs w:val="28"/>
        </w:rPr>
        <w:t xml:space="preserve"> </w:t>
      </w:r>
      <w:r>
        <w:rPr>
          <w:rFonts w:hint="eastAsia" w:ascii="仿宋" w:hAnsi="仿宋" w:eastAsia="仿宋" w:cs="仿宋"/>
          <w:spacing w:val="-9"/>
          <w:sz w:val="28"/>
          <w:szCs w:val="28"/>
        </w:rPr>
        <w:t>二</w:t>
      </w:r>
      <w:r>
        <w:rPr>
          <w:rFonts w:ascii="仿宋" w:hAnsi="仿宋" w:eastAsia="仿宋" w:cs="仿宋"/>
          <w:spacing w:val="-9"/>
          <w:sz w:val="28"/>
          <w:szCs w:val="28"/>
        </w:rPr>
        <w:t xml:space="preserve"> )</w:t>
      </w:r>
      <w:r>
        <w:rPr>
          <w:rFonts w:ascii="仿宋" w:hAnsi="仿宋" w:eastAsia="仿宋" w:cs="仿宋"/>
          <w:spacing w:val="6"/>
          <w:sz w:val="28"/>
          <w:szCs w:val="28"/>
        </w:rPr>
        <w:t>各参赛队的领队、指导教师无须提前申请可凭证件进入赛</w:t>
      </w:r>
      <w:r>
        <w:rPr>
          <w:rFonts w:ascii="仿宋" w:hAnsi="仿宋" w:eastAsia="仿宋" w:cs="仿宋"/>
          <w:sz w:val="28"/>
          <w:szCs w:val="28"/>
        </w:rPr>
        <w:t xml:space="preserve"> </w:t>
      </w:r>
      <w:r>
        <w:rPr>
          <w:rFonts w:ascii="仿宋" w:hAnsi="仿宋" w:eastAsia="仿宋" w:cs="仿宋"/>
          <w:spacing w:val="-6"/>
          <w:sz w:val="28"/>
          <w:szCs w:val="28"/>
        </w:rPr>
        <w:t>场直播室</w:t>
      </w:r>
      <w:r>
        <w:rPr>
          <w:rFonts w:ascii="仿宋" w:hAnsi="仿宋" w:eastAsia="仿宋" w:cs="仿宋"/>
          <w:spacing w:val="-5"/>
          <w:sz w:val="28"/>
          <w:szCs w:val="28"/>
        </w:rPr>
        <w:t>进</w:t>
      </w:r>
      <w:r>
        <w:rPr>
          <w:rFonts w:ascii="仿宋" w:hAnsi="仿宋" w:eastAsia="仿宋" w:cs="仿宋"/>
          <w:spacing w:val="-3"/>
          <w:sz w:val="28"/>
          <w:szCs w:val="28"/>
        </w:rPr>
        <w:t>行观摩，</w:t>
      </w:r>
      <w:r>
        <w:rPr>
          <w:rFonts w:ascii="仿宋" w:hAnsi="仿宋" w:eastAsia="仿宋" w:cs="仿宋"/>
          <w:spacing w:val="6"/>
          <w:sz w:val="28"/>
          <w:szCs w:val="28"/>
        </w:rPr>
        <w:t>但</w:t>
      </w:r>
      <w:r>
        <w:rPr>
          <w:rFonts w:ascii="仿宋" w:hAnsi="仿宋" w:eastAsia="仿宋" w:cs="仿宋"/>
          <w:spacing w:val="-3"/>
          <w:sz w:val="28"/>
          <w:szCs w:val="28"/>
        </w:rPr>
        <w:t>必须确保比赛过程公平和不干扰比赛参赛选手</w:t>
      </w:r>
      <w:r>
        <w:rPr>
          <w:rFonts w:ascii="仿宋" w:hAnsi="仿宋" w:eastAsia="仿宋" w:cs="仿宋"/>
          <w:sz w:val="28"/>
          <w:szCs w:val="28"/>
        </w:rPr>
        <w:t xml:space="preserve"> </w:t>
      </w:r>
      <w:r>
        <w:rPr>
          <w:rFonts w:ascii="仿宋" w:hAnsi="仿宋" w:eastAsia="仿宋" w:cs="仿宋"/>
          <w:spacing w:val="-4"/>
          <w:sz w:val="28"/>
          <w:szCs w:val="28"/>
        </w:rPr>
        <w:t>的</w:t>
      </w:r>
      <w:r>
        <w:rPr>
          <w:rFonts w:ascii="仿宋" w:hAnsi="仿宋" w:eastAsia="仿宋" w:cs="仿宋"/>
          <w:spacing w:val="-2"/>
          <w:sz w:val="28"/>
          <w:szCs w:val="28"/>
        </w:rPr>
        <w:t>比赛。</w:t>
      </w:r>
    </w:p>
    <w:p>
      <w:pPr>
        <w:spacing w:beforeLines="0" w:afterLines="0" w:line="580" w:lineRule="exact"/>
        <w:ind w:firstLine="512" w:firstLineChars="200"/>
      </w:pPr>
      <w:r>
        <w:rPr>
          <w:rFonts w:ascii="仿宋" w:hAnsi="仿宋" w:eastAsia="仿宋" w:cs="仿宋"/>
          <w:spacing w:val="-12"/>
          <w:sz w:val="28"/>
          <w:szCs w:val="28"/>
        </w:rPr>
        <w:t>(</w:t>
      </w:r>
      <w:r>
        <w:rPr>
          <w:rFonts w:ascii="仿宋" w:hAnsi="仿宋" w:eastAsia="仿宋" w:cs="仿宋"/>
          <w:spacing w:val="-9"/>
          <w:sz w:val="28"/>
          <w:szCs w:val="28"/>
        </w:rPr>
        <w:t xml:space="preserve"> </w:t>
      </w:r>
      <w:r>
        <w:rPr>
          <w:rFonts w:ascii="仿宋" w:hAnsi="仿宋" w:eastAsia="仿宋" w:cs="仿宋"/>
          <w:spacing w:val="-6"/>
          <w:sz w:val="28"/>
          <w:szCs w:val="28"/>
        </w:rPr>
        <w:t>三 )观摩人员的交通和住宿等费用自理。</w:t>
      </w:r>
    </w:p>
    <w:p>
      <w:pPr>
        <w:keepNext/>
        <w:keepLines/>
        <w:widowControl w:val="0"/>
        <w:spacing w:before="0" w:beforeLines="0" w:afterLines="0" w:line="580" w:lineRule="exact"/>
        <w:ind w:left="0" w:firstLine="628" w:firstLineChars="200"/>
        <w:jc w:val="both"/>
        <w:outlineLvl w:val="0"/>
        <w:rPr>
          <w:rStyle w:val="21"/>
          <w:rFonts w:ascii="方正黑体_GBK" w:hAnsi="方正黑体_GBK" w:eastAsia="方正黑体_GBK" w:cs="方正黑体_GBK"/>
          <w:b w:val="0"/>
          <w:bCs w:val="0"/>
          <w:snapToGrid/>
          <w:spacing w:val="7"/>
          <w:sz w:val="30"/>
          <w:szCs w:val="30"/>
        </w:rPr>
      </w:pPr>
      <w:r>
        <w:rPr>
          <w:rStyle w:val="21"/>
          <w:rFonts w:ascii="方正黑体_GBK" w:hAnsi="方正黑体_GBK" w:eastAsia="方正黑体_GBK" w:cs="方正黑体_GBK"/>
          <w:b w:val="0"/>
          <w:bCs w:val="0"/>
          <w:snapToGrid/>
          <w:spacing w:val="7"/>
          <w:sz w:val="30"/>
          <w:szCs w:val="30"/>
        </w:rPr>
        <w:t>十七、竞赛直播</w:t>
      </w:r>
    </w:p>
    <w:p>
      <w:pPr>
        <w:spacing w:beforeLines="0" w:afterLines="0" w:line="580" w:lineRule="exact"/>
        <w:ind w:firstLine="536" w:firstLineChars="200"/>
        <w:rPr>
          <w:rFonts w:ascii="仿宋" w:hAnsi="仿宋" w:eastAsia="仿宋" w:cs="仿宋"/>
          <w:spacing w:val="-6"/>
          <w:sz w:val="28"/>
          <w:szCs w:val="28"/>
        </w:rPr>
      </w:pPr>
      <w:r>
        <w:rPr>
          <w:rFonts w:hint="eastAsia" w:ascii="仿宋" w:hAnsi="仿宋" w:eastAsia="仿宋" w:cs="仿宋"/>
          <w:spacing w:val="-6"/>
          <w:sz w:val="28"/>
          <w:szCs w:val="28"/>
        </w:rPr>
        <w:t>为了更好地做好赛事的网络化和信息化工作，向社会呈现比赛盛况，共享比赛精彩瞬间，突出赛项的技能重点与优势特色，为宣传、仲裁、资源转化提供全面的信息资料，本赛项将安排承办院校信息中心、宣传部门等专门人员对竞赛过程进行摄制记录，包括开</w:t>
      </w:r>
      <w:r>
        <w:rPr>
          <w:rFonts w:ascii="仿宋" w:hAnsi="仿宋" w:eastAsia="仿宋" w:cs="仿宋"/>
          <w:spacing w:val="-6"/>
          <w:sz w:val="28"/>
          <w:szCs w:val="28"/>
        </w:rPr>
        <w:t>/</w:t>
      </w:r>
      <w:r>
        <w:rPr>
          <w:rFonts w:hint="eastAsia" w:ascii="仿宋" w:hAnsi="仿宋" w:eastAsia="仿宋" w:cs="仿宋"/>
          <w:spacing w:val="-6"/>
          <w:sz w:val="28"/>
          <w:szCs w:val="28"/>
        </w:rPr>
        <w:t>闭赛式、各赛室比赛情况等。制作优秀选手访谈视频，裁判、专家点评视频，</w:t>
      </w:r>
      <w:r>
        <w:rPr>
          <w:rFonts w:ascii="仿宋" w:hAnsi="仿宋" w:eastAsia="仿宋" w:cs="仿宋"/>
          <w:spacing w:val="-6"/>
          <w:sz w:val="28"/>
          <w:szCs w:val="28"/>
        </w:rPr>
        <w:t>在承办院校网站开设大赛专栏，通过微博、微信等新兴媒 体，多渠道积极开展网络宣传。</w:t>
      </w: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36"/>
          <w:szCs w:val="36"/>
        </w:rPr>
      </w:pPr>
      <w:r>
        <w:rPr>
          <w:rFonts w:hint="eastAsia" w:ascii="黑体" w:hAnsi="黑体" w:eastAsia="黑体" w:cs="黑体"/>
          <w:sz w:val="28"/>
          <w:szCs w:val="28"/>
        </w:rPr>
        <w:t>附件1</w:t>
      </w:r>
      <w:r>
        <w:rPr>
          <w:rFonts w:hint="eastAsia" w:ascii="黑体" w:hAnsi="黑体" w:eastAsia="黑体" w:cs="黑体"/>
          <w:sz w:val="36"/>
          <w:szCs w:val="36"/>
        </w:rPr>
        <w:t xml:space="preserve">  </w:t>
      </w:r>
    </w:p>
    <w:p>
      <w:pPr>
        <w:rPr>
          <w:rFonts w:ascii="仿宋_GB2312" w:hAnsi="仿宋_GB2312" w:eastAsia="仿宋_GB2312" w:cs="仿宋_GB2312"/>
          <w:b/>
          <w:bCs/>
          <w:sz w:val="30"/>
          <w:szCs w:val="30"/>
        </w:rPr>
      </w:pPr>
    </w:p>
    <w:p>
      <w:pPr>
        <w:spacing w:line="600" w:lineRule="exact"/>
        <w:jc w:val="center"/>
        <w:rPr>
          <w:rFonts w:hint="eastAsia" w:ascii="黑体" w:hAnsi="黑体" w:eastAsia="黑体" w:cs="黑体"/>
          <w:sz w:val="36"/>
          <w:szCs w:val="36"/>
          <w:lang w:eastAsia="zh-CN"/>
        </w:rPr>
      </w:pPr>
      <w:r>
        <w:rPr>
          <w:rFonts w:hint="eastAsia" w:ascii="黑体" w:hAnsi="黑体" w:eastAsia="黑体" w:cs="黑体"/>
          <w:sz w:val="36"/>
          <w:szCs w:val="36"/>
        </w:rPr>
        <w:t>2023年</w:t>
      </w:r>
      <w:r>
        <w:rPr>
          <w:rFonts w:hint="eastAsia" w:ascii="黑体" w:hAnsi="黑体" w:eastAsia="黑体" w:cs="黑体"/>
          <w:sz w:val="36"/>
          <w:szCs w:val="36"/>
          <w:lang w:eastAsia="zh-CN"/>
        </w:rPr>
        <w:t>全国</w:t>
      </w:r>
      <w:r>
        <w:rPr>
          <w:rFonts w:hint="eastAsia" w:ascii="黑体" w:hAnsi="黑体" w:eastAsia="黑体" w:cs="黑体"/>
          <w:sz w:val="36"/>
          <w:szCs w:val="36"/>
        </w:rPr>
        <w:t>职业</w:t>
      </w:r>
      <w:r>
        <w:rPr>
          <w:rFonts w:hint="eastAsia" w:ascii="黑体" w:hAnsi="黑体" w:eastAsia="黑体" w:cs="黑体"/>
          <w:sz w:val="36"/>
          <w:szCs w:val="36"/>
          <w:lang w:eastAsia="zh-CN"/>
        </w:rPr>
        <w:t>院校</w:t>
      </w:r>
      <w:r>
        <w:rPr>
          <w:rFonts w:hint="eastAsia" w:ascii="黑体" w:hAnsi="黑体" w:eastAsia="黑体" w:cs="黑体"/>
          <w:sz w:val="36"/>
          <w:szCs w:val="36"/>
        </w:rPr>
        <w:t>技能大赛</w:t>
      </w:r>
      <w:r>
        <w:rPr>
          <w:rFonts w:hint="eastAsia" w:ascii="黑体" w:hAnsi="黑体" w:eastAsia="黑体" w:cs="黑体"/>
          <w:sz w:val="36"/>
          <w:szCs w:val="36"/>
          <w:lang w:eastAsia="zh-CN"/>
        </w:rPr>
        <w:t>高职组河南省选拔赛</w:t>
      </w:r>
    </w:p>
    <w:p>
      <w:pPr>
        <w:spacing w:line="600" w:lineRule="exact"/>
        <w:jc w:val="center"/>
        <w:rPr>
          <w:rFonts w:ascii="黑体" w:hAnsi="黑体" w:eastAsia="黑体" w:cs="黑体"/>
          <w:sz w:val="36"/>
          <w:szCs w:val="36"/>
        </w:rPr>
      </w:pPr>
      <w:r>
        <w:rPr>
          <w:rFonts w:hint="eastAsia" w:ascii="黑体" w:hAnsi="黑体" w:eastAsia="黑体" w:cs="黑体"/>
          <w:sz w:val="36"/>
          <w:szCs w:val="36"/>
        </w:rPr>
        <w:t>临床技能赛项（学生赛）参赛选手信息表</w:t>
      </w:r>
    </w:p>
    <w:p>
      <w:pPr>
        <w:rPr>
          <w:b/>
          <w:bCs/>
          <w:sz w:val="28"/>
          <w:szCs w:val="28"/>
        </w:rPr>
      </w:pPr>
      <w:r>
        <w:rPr>
          <w:rFonts w:hint="eastAsia"/>
          <w:b/>
          <w:bCs/>
          <w:sz w:val="28"/>
          <w:szCs w:val="28"/>
        </w:rPr>
        <w:t xml:space="preserve"> </w:t>
      </w:r>
    </w:p>
    <w:p>
      <w:pPr>
        <w:rPr>
          <w:b/>
          <w:bCs/>
          <w:sz w:val="28"/>
          <w:szCs w:val="28"/>
        </w:rPr>
      </w:pPr>
      <w:r>
        <w:rPr>
          <w:rFonts w:hint="eastAsia" w:ascii="仿宋_GB2312" w:hAnsi="仿宋_GB2312" w:eastAsia="仿宋_GB2312" w:cs="仿宋_GB2312"/>
          <w:b/>
          <w:bCs/>
          <w:sz w:val="30"/>
          <w:szCs w:val="30"/>
        </w:rPr>
        <w:t>代表队：</w:t>
      </w:r>
    </w:p>
    <w:tbl>
      <w:tblPr>
        <w:tblStyle w:val="10"/>
        <w:tblpPr w:leftFromText="180" w:rightFromText="180" w:vertAnchor="text" w:horzAnchor="page" w:tblpX="1302" w:tblpY="504"/>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275"/>
        <w:gridCol w:w="885"/>
        <w:gridCol w:w="1140"/>
        <w:gridCol w:w="1140"/>
        <w:gridCol w:w="2675"/>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序号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姓名</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性别</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身高</w:t>
            </w:r>
          </w:p>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（cm）</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体重</w:t>
            </w:r>
          </w:p>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（kg）</w:t>
            </w:r>
          </w:p>
        </w:tc>
        <w:tc>
          <w:tcPr>
            <w:tcW w:w="267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服装型号</w:t>
            </w:r>
          </w:p>
          <w:p>
            <w:pPr>
              <w:jc w:val="cente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（大、中、小号）</w:t>
            </w:r>
          </w:p>
        </w:tc>
        <w:tc>
          <w:tcPr>
            <w:tcW w:w="957" w:type="dxa"/>
            <w:tcBorders>
              <w:top w:val="single" w:color="auto" w:sz="4" w:space="0"/>
              <w:left w:val="single" w:color="auto" w:sz="4" w:space="0"/>
              <w:bottom w:val="single" w:color="auto" w:sz="4" w:space="0"/>
              <w:right w:val="single" w:color="auto" w:sz="4" w:space="0"/>
            </w:tcBorders>
            <w:vAlign w:val="center"/>
          </w:tcPr>
          <w:p>
            <w:pPr>
              <w:rPr>
                <w:rFonts w:hint="eastAsia" w:ascii="方正黑体_GBK" w:hAnsi="方正黑体_GBK" w:eastAsia="方正黑体_GBK" w:cs="方正黑体_GBK"/>
                <w:b w:val="0"/>
                <w:bCs w:val="0"/>
                <w:sz w:val="24"/>
                <w:szCs w:val="24"/>
              </w:rPr>
            </w:pPr>
            <w:r>
              <w:rPr>
                <w:rFonts w:hint="eastAsia" w:ascii="方正黑体_GBK" w:hAnsi="方正黑体_GBK" w:eastAsia="方正黑体_GBK" w:cs="方正黑体_GBK"/>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1</w:t>
            </w:r>
          </w:p>
        </w:tc>
        <w:tc>
          <w:tcPr>
            <w:tcW w:w="127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88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1140"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1140"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267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2</w:t>
            </w:r>
          </w:p>
        </w:tc>
        <w:tc>
          <w:tcPr>
            <w:tcW w:w="127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88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1140"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1140"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267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3</w:t>
            </w:r>
          </w:p>
        </w:tc>
        <w:tc>
          <w:tcPr>
            <w:tcW w:w="127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88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1140"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1140"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267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_GB2312"/>
                <w:sz w:val="24"/>
                <w:szCs w:val="24"/>
              </w:rPr>
            </w:pPr>
            <w:r>
              <w:rPr>
                <w:rFonts w:hint="eastAsia" w:ascii="仿宋" w:hAnsi="仿宋" w:eastAsia="仿宋" w:cs="仿宋_GB2312"/>
                <w:sz w:val="24"/>
                <w:szCs w:val="24"/>
              </w:rPr>
              <w:t>4</w:t>
            </w:r>
          </w:p>
        </w:tc>
        <w:tc>
          <w:tcPr>
            <w:tcW w:w="127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88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1140"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1140"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267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_GB2312"/>
                <w:sz w:val="24"/>
                <w:szCs w:val="24"/>
              </w:rPr>
            </w:pPr>
          </w:p>
        </w:tc>
      </w:tr>
    </w:tbl>
    <w:p>
      <w:pPr>
        <w:spacing w:line="560" w:lineRule="exact"/>
        <w:ind w:firstLine="0" w:firstLineChars="0"/>
        <w:rPr>
          <w:rFonts w:ascii="Times New Roman" w:hAnsi="Times New Roman" w:eastAsia="黑体" w:cs="Times New Roman"/>
          <w:bCs/>
          <w:kern w:val="44"/>
          <w:sz w:val="32"/>
          <w:szCs w:val="44"/>
        </w:rPr>
      </w:pPr>
    </w:p>
    <w:sectPr>
      <w:footerReference r:id="rId3" w:type="default"/>
      <w:pgSz w:w="11906" w:h="16838"/>
      <w:pgMar w:top="1440" w:right="1389" w:bottom="1440" w:left="13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libri Light">
    <w:altName w:val="DejaVu Sans"/>
    <w:panose1 w:val="020F0302020204030204"/>
    <w:charset w:val="00"/>
    <w:family w:val="swiss"/>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7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trackRevisions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OTdmYWVmMWZiZTMwMGVkY2ViOTE4YmUwYTNjYWIifQ=="/>
  </w:docVars>
  <w:rsids>
    <w:rsidRoot w:val="00326F50"/>
    <w:rsid w:val="000039D9"/>
    <w:rsid w:val="0004495B"/>
    <w:rsid w:val="00047038"/>
    <w:rsid w:val="00077C68"/>
    <w:rsid w:val="00097997"/>
    <w:rsid w:val="000C183D"/>
    <w:rsid w:val="000D7C50"/>
    <w:rsid w:val="000E4FC9"/>
    <w:rsid w:val="00110F68"/>
    <w:rsid w:val="00116FC0"/>
    <w:rsid w:val="00120FC4"/>
    <w:rsid w:val="00125BD1"/>
    <w:rsid w:val="0014335C"/>
    <w:rsid w:val="002100C4"/>
    <w:rsid w:val="00252633"/>
    <w:rsid w:val="002774B5"/>
    <w:rsid w:val="002870B0"/>
    <w:rsid w:val="002B73BA"/>
    <w:rsid w:val="002C14D8"/>
    <w:rsid w:val="002C34DC"/>
    <w:rsid w:val="00320D02"/>
    <w:rsid w:val="00326F50"/>
    <w:rsid w:val="00332305"/>
    <w:rsid w:val="0033232F"/>
    <w:rsid w:val="00342D38"/>
    <w:rsid w:val="00371F26"/>
    <w:rsid w:val="0039236D"/>
    <w:rsid w:val="003A7AED"/>
    <w:rsid w:val="003B31D5"/>
    <w:rsid w:val="003B58F5"/>
    <w:rsid w:val="003F2FD9"/>
    <w:rsid w:val="00404B3A"/>
    <w:rsid w:val="00420D46"/>
    <w:rsid w:val="004538B1"/>
    <w:rsid w:val="004A6FB5"/>
    <w:rsid w:val="004C323E"/>
    <w:rsid w:val="004C5BF0"/>
    <w:rsid w:val="00567C93"/>
    <w:rsid w:val="00597AA9"/>
    <w:rsid w:val="005A4B3D"/>
    <w:rsid w:val="005B6E6E"/>
    <w:rsid w:val="005C7F18"/>
    <w:rsid w:val="005D107B"/>
    <w:rsid w:val="005D41E1"/>
    <w:rsid w:val="005E4ABC"/>
    <w:rsid w:val="00622DD4"/>
    <w:rsid w:val="006338F6"/>
    <w:rsid w:val="0064427A"/>
    <w:rsid w:val="00660BBE"/>
    <w:rsid w:val="00691C37"/>
    <w:rsid w:val="006A27CB"/>
    <w:rsid w:val="006A34A9"/>
    <w:rsid w:val="006C7C48"/>
    <w:rsid w:val="006D2426"/>
    <w:rsid w:val="006F0C05"/>
    <w:rsid w:val="00730101"/>
    <w:rsid w:val="00752195"/>
    <w:rsid w:val="0077329B"/>
    <w:rsid w:val="007775EC"/>
    <w:rsid w:val="007C6330"/>
    <w:rsid w:val="0083238B"/>
    <w:rsid w:val="0084148D"/>
    <w:rsid w:val="00850613"/>
    <w:rsid w:val="00852ABE"/>
    <w:rsid w:val="00863DB5"/>
    <w:rsid w:val="008719C2"/>
    <w:rsid w:val="00897096"/>
    <w:rsid w:val="008F3FE5"/>
    <w:rsid w:val="00900562"/>
    <w:rsid w:val="00912EA7"/>
    <w:rsid w:val="0092310C"/>
    <w:rsid w:val="00967717"/>
    <w:rsid w:val="009928D1"/>
    <w:rsid w:val="009A0D8E"/>
    <w:rsid w:val="009F6A49"/>
    <w:rsid w:val="00A81448"/>
    <w:rsid w:val="00AE5A80"/>
    <w:rsid w:val="00B0773A"/>
    <w:rsid w:val="00B117D3"/>
    <w:rsid w:val="00BB58ED"/>
    <w:rsid w:val="00BD32CE"/>
    <w:rsid w:val="00C30B1F"/>
    <w:rsid w:val="00C4132B"/>
    <w:rsid w:val="00C504E5"/>
    <w:rsid w:val="00C95AB6"/>
    <w:rsid w:val="00CD532B"/>
    <w:rsid w:val="00D017A2"/>
    <w:rsid w:val="00D33E1B"/>
    <w:rsid w:val="00D8104F"/>
    <w:rsid w:val="00DC31CD"/>
    <w:rsid w:val="00DC362C"/>
    <w:rsid w:val="00DC4B99"/>
    <w:rsid w:val="00E21F86"/>
    <w:rsid w:val="00E22FE0"/>
    <w:rsid w:val="00E51B3F"/>
    <w:rsid w:val="00E6197C"/>
    <w:rsid w:val="00E83D6F"/>
    <w:rsid w:val="00E93BCC"/>
    <w:rsid w:val="00F44667"/>
    <w:rsid w:val="00FA149F"/>
    <w:rsid w:val="00FB73A3"/>
    <w:rsid w:val="00FB7952"/>
    <w:rsid w:val="01916C5A"/>
    <w:rsid w:val="01D17056"/>
    <w:rsid w:val="01D7751B"/>
    <w:rsid w:val="01EB0EAB"/>
    <w:rsid w:val="02003996"/>
    <w:rsid w:val="0261487E"/>
    <w:rsid w:val="0294345D"/>
    <w:rsid w:val="03800D34"/>
    <w:rsid w:val="04835BE9"/>
    <w:rsid w:val="04B42307"/>
    <w:rsid w:val="04E43544"/>
    <w:rsid w:val="056016E1"/>
    <w:rsid w:val="05951B5F"/>
    <w:rsid w:val="05953C12"/>
    <w:rsid w:val="067115E6"/>
    <w:rsid w:val="06896EF2"/>
    <w:rsid w:val="07417304"/>
    <w:rsid w:val="0797489E"/>
    <w:rsid w:val="081E4688"/>
    <w:rsid w:val="08C02B11"/>
    <w:rsid w:val="0B0C10FF"/>
    <w:rsid w:val="0B4B2EAE"/>
    <w:rsid w:val="0B75628C"/>
    <w:rsid w:val="0BF978D5"/>
    <w:rsid w:val="0E3F78DE"/>
    <w:rsid w:val="0E875E5F"/>
    <w:rsid w:val="0F831FCB"/>
    <w:rsid w:val="0F98397D"/>
    <w:rsid w:val="0FE95EB3"/>
    <w:rsid w:val="10572E1C"/>
    <w:rsid w:val="11A26319"/>
    <w:rsid w:val="11FA023F"/>
    <w:rsid w:val="1371790E"/>
    <w:rsid w:val="13CA16CE"/>
    <w:rsid w:val="148A63A3"/>
    <w:rsid w:val="1494463F"/>
    <w:rsid w:val="162A5428"/>
    <w:rsid w:val="17027002"/>
    <w:rsid w:val="171F21BA"/>
    <w:rsid w:val="17764D2D"/>
    <w:rsid w:val="17A64281"/>
    <w:rsid w:val="17B213CB"/>
    <w:rsid w:val="18472211"/>
    <w:rsid w:val="184F0509"/>
    <w:rsid w:val="187D1E98"/>
    <w:rsid w:val="18B74D28"/>
    <w:rsid w:val="18D30E17"/>
    <w:rsid w:val="18DA672E"/>
    <w:rsid w:val="19780B78"/>
    <w:rsid w:val="1A2E2291"/>
    <w:rsid w:val="1AD10211"/>
    <w:rsid w:val="1B3950CA"/>
    <w:rsid w:val="1BCA1127"/>
    <w:rsid w:val="1BF73F7B"/>
    <w:rsid w:val="1C5A0D28"/>
    <w:rsid w:val="1E7B6E24"/>
    <w:rsid w:val="1F687060"/>
    <w:rsid w:val="1FB57B5F"/>
    <w:rsid w:val="1FB673BE"/>
    <w:rsid w:val="219C4B33"/>
    <w:rsid w:val="22743FF0"/>
    <w:rsid w:val="239B0E1A"/>
    <w:rsid w:val="23D71DF9"/>
    <w:rsid w:val="23ED401F"/>
    <w:rsid w:val="24AF1021"/>
    <w:rsid w:val="24DB6EE0"/>
    <w:rsid w:val="24DE36B4"/>
    <w:rsid w:val="24F07BEB"/>
    <w:rsid w:val="25710085"/>
    <w:rsid w:val="26A6525E"/>
    <w:rsid w:val="26D046A2"/>
    <w:rsid w:val="279369D8"/>
    <w:rsid w:val="27E2526A"/>
    <w:rsid w:val="28985E73"/>
    <w:rsid w:val="290860F5"/>
    <w:rsid w:val="29EC0BA0"/>
    <w:rsid w:val="2A397379"/>
    <w:rsid w:val="2A541B7C"/>
    <w:rsid w:val="2A8E0D5B"/>
    <w:rsid w:val="2AF953B8"/>
    <w:rsid w:val="2B6E7FC0"/>
    <w:rsid w:val="2C887F9A"/>
    <w:rsid w:val="2CE412D1"/>
    <w:rsid w:val="2DF86A5D"/>
    <w:rsid w:val="2E235265"/>
    <w:rsid w:val="2E2E0121"/>
    <w:rsid w:val="2ED24003"/>
    <w:rsid w:val="300761B5"/>
    <w:rsid w:val="300837CB"/>
    <w:rsid w:val="3018489E"/>
    <w:rsid w:val="31091BCD"/>
    <w:rsid w:val="32117EE1"/>
    <w:rsid w:val="32460C64"/>
    <w:rsid w:val="32A816A9"/>
    <w:rsid w:val="33A63DE3"/>
    <w:rsid w:val="33A834AF"/>
    <w:rsid w:val="34655258"/>
    <w:rsid w:val="34802092"/>
    <w:rsid w:val="34E16F79"/>
    <w:rsid w:val="352B6A18"/>
    <w:rsid w:val="35AD00DA"/>
    <w:rsid w:val="36982D02"/>
    <w:rsid w:val="37EE37B7"/>
    <w:rsid w:val="39965EB4"/>
    <w:rsid w:val="39990B70"/>
    <w:rsid w:val="39A02EBF"/>
    <w:rsid w:val="3A60099C"/>
    <w:rsid w:val="3B9C1EA7"/>
    <w:rsid w:val="3BD83B26"/>
    <w:rsid w:val="3CFC090D"/>
    <w:rsid w:val="3D6577DF"/>
    <w:rsid w:val="3D9B18CA"/>
    <w:rsid w:val="3F0E3630"/>
    <w:rsid w:val="3F185CE9"/>
    <w:rsid w:val="3F756BE7"/>
    <w:rsid w:val="400224F5"/>
    <w:rsid w:val="404379FD"/>
    <w:rsid w:val="423A718B"/>
    <w:rsid w:val="425A6048"/>
    <w:rsid w:val="42AB29D0"/>
    <w:rsid w:val="42B22F29"/>
    <w:rsid w:val="432C1625"/>
    <w:rsid w:val="439F163B"/>
    <w:rsid w:val="43DB1093"/>
    <w:rsid w:val="441739AD"/>
    <w:rsid w:val="44443491"/>
    <w:rsid w:val="44CB55AC"/>
    <w:rsid w:val="47275169"/>
    <w:rsid w:val="478759FD"/>
    <w:rsid w:val="48E3604A"/>
    <w:rsid w:val="48F350D1"/>
    <w:rsid w:val="491533EC"/>
    <w:rsid w:val="49750488"/>
    <w:rsid w:val="4ADE143D"/>
    <w:rsid w:val="4B541DA1"/>
    <w:rsid w:val="4B8D35BB"/>
    <w:rsid w:val="4BB57ADD"/>
    <w:rsid w:val="4D386E64"/>
    <w:rsid w:val="4DA22C22"/>
    <w:rsid w:val="4DC64B62"/>
    <w:rsid w:val="4E485577"/>
    <w:rsid w:val="4E4C0E5D"/>
    <w:rsid w:val="4EFF09F2"/>
    <w:rsid w:val="4F44293C"/>
    <w:rsid w:val="4FAC7714"/>
    <w:rsid w:val="50016325"/>
    <w:rsid w:val="500A6321"/>
    <w:rsid w:val="524E38F3"/>
    <w:rsid w:val="529F262B"/>
    <w:rsid w:val="53FD20E4"/>
    <w:rsid w:val="542C6B71"/>
    <w:rsid w:val="55E868A0"/>
    <w:rsid w:val="56BC583F"/>
    <w:rsid w:val="571075BA"/>
    <w:rsid w:val="57AA104B"/>
    <w:rsid w:val="58E6430A"/>
    <w:rsid w:val="590B3D71"/>
    <w:rsid w:val="59A42F3A"/>
    <w:rsid w:val="5A946510"/>
    <w:rsid w:val="5AC04C16"/>
    <w:rsid w:val="5B9E0ECC"/>
    <w:rsid w:val="5BBF7AB6"/>
    <w:rsid w:val="5BFF63FF"/>
    <w:rsid w:val="5D7C348F"/>
    <w:rsid w:val="5DAF4E3F"/>
    <w:rsid w:val="5DD82D54"/>
    <w:rsid w:val="5E290EB1"/>
    <w:rsid w:val="5F090D52"/>
    <w:rsid w:val="60694549"/>
    <w:rsid w:val="608F6263"/>
    <w:rsid w:val="61063C34"/>
    <w:rsid w:val="6146003C"/>
    <w:rsid w:val="61E47F27"/>
    <w:rsid w:val="627F77D0"/>
    <w:rsid w:val="635822A8"/>
    <w:rsid w:val="63691DC0"/>
    <w:rsid w:val="636B397A"/>
    <w:rsid w:val="63721ED3"/>
    <w:rsid w:val="63FC70D8"/>
    <w:rsid w:val="643E5F15"/>
    <w:rsid w:val="64D03DBB"/>
    <w:rsid w:val="65A11CE5"/>
    <w:rsid w:val="66052E26"/>
    <w:rsid w:val="66145F47"/>
    <w:rsid w:val="666F0E5A"/>
    <w:rsid w:val="66D47B6D"/>
    <w:rsid w:val="66FC2F4B"/>
    <w:rsid w:val="672F5EDB"/>
    <w:rsid w:val="673E5A70"/>
    <w:rsid w:val="67550FD9"/>
    <w:rsid w:val="67D068B1"/>
    <w:rsid w:val="69E2467A"/>
    <w:rsid w:val="6AD76151"/>
    <w:rsid w:val="6B4E3C5D"/>
    <w:rsid w:val="6BB564B9"/>
    <w:rsid w:val="6C016BE7"/>
    <w:rsid w:val="6D8A7C0B"/>
    <w:rsid w:val="6D8E0ACF"/>
    <w:rsid w:val="6E184B0E"/>
    <w:rsid w:val="6FF6FE5F"/>
    <w:rsid w:val="70BF74C3"/>
    <w:rsid w:val="70F24B95"/>
    <w:rsid w:val="70F829D5"/>
    <w:rsid w:val="7130216F"/>
    <w:rsid w:val="71324139"/>
    <w:rsid w:val="7235272A"/>
    <w:rsid w:val="72A81DAB"/>
    <w:rsid w:val="72C85A06"/>
    <w:rsid w:val="730C7301"/>
    <w:rsid w:val="73AD04F7"/>
    <w:rsid w:val="73DC213A"/>
    <w:rsid w:val="751C3136"/>
    <w:rsid w:val="768F3DF2"/>
    <w:rsid w:val="76E05863"/>
    <w:rsid w:val="770C2D36"/>
    <w:rsid w:val="77BA62D9"/>
    <w:rsid w:val="78A74CC3"/>
    <w:rsid w:val="79355A99"/>
    <w:rsid w:val="7B021CC8"/>
    <w:rsid w:val="7B4231CA"/>
    <w:rsid w:val="7B6E79F2"/>
    <w:rsid w:val="7BF2699E"/>
    <w:rsid w:val="7C127843"/>
    <w:rsid w:val="7C4222CD"/>
    <w:rsid w:val="7C694787"/>
    <w:rsid w:val="7C6B49A3"/>
    <w:rsid w:val="7D3906A8"/>
    <w:rsid w:val="7DA72945"/>
    <w:rsid w:val="7DF9E207"/>
    <w:rsid w:val="7E052C09"/>
    <w:rsid w:val="7E6D3637"/>
    <w:rsid w:val="7E835CC8"/>
    <w:rsid w:val="7ED35D13"/>
    <w:rsid w:val="A3B6E38C"/>
    <w:rsid w:val="BBBAA849"/>
    <w:rsid w:val="F7FCEAB4"/>
    <w:rsid w:val="FCE8ECB2"/>
    <w:rsid w:val="FDF5B2ED"/>
    <w:rsid w:val="FEEF1D22"/>
    <w:rsid w:val="FFEF6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4">
    <w:name w:val="heading 3"/>
    <w:basedOn w:val="1"/>
    <w:next w:val="1"/>
    <w:link w:val="16"/>
    <w:unhideWhenUsed/>
    <w:qFormat/>
    <w:uiPriority w:val="9"/>
    <w:pPr>
      <w:widowControl w:val="0"/>
      <w:kinsoku/>
      <w:autoSpaceDE/>
      <w:autoSpaceDN/>
      <w:adjustRightInd/>
      <w:snapToGrid/>
      <w:spacing w:before="260" w:after="260" w:line="416" w:lineRule="auto"/>
      <w:jc w:val="both"/>
      <w:textAlignment w:val="auto"/>
      <w:outlineLvl w:val="2"/>
    </w:pPr>
    <w:rPr>
      <w:rFonts w:ascii="仿宋" w:hAnsi="仿宋" w:eastAsia="仿宋" w:cstheme="minorBidi"/>
      <w:b/>
      <w:bCs/>
      <w:snapToGrid/>
      <w:color w:val="auto"/>
      <w:kern w:val="2"/>
      <w:sz w:val="30"/>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Body Text Indent"/>
    <w:basedOn w:val="1"/>
    <w:next w:val="1"/>
    <w:link w:val="18"/>
    <w:unhideWhenUsed/>
    <w:qFormat/>
    <w:uiPriority w:val="99"/>
    <w:pPr>
      <w:widowControl w:val="0"/>
      <w:kinsoku/>
      <w:autoSpaceDE/>
      <w:autoSpaceDN/>
      <w:adjustRightInd/>
      <w:snapToGrid/>
      <w:spacing w:after="120"/>
      <w:ind w:left="420" w:leftChars="200"/>
      <w:jc w:val="both"/>
      <w:textAlignment w:val="auto"/>
    </w:pPr>
    <w:rPr>
      <w:rFonts w:ascii="Calibri" w:hAnsi="Calibri" w:eastAsia="宋体" w:cs="Times New Roman"/>
      <w:snapToGrid/>
      <w:color w:val="auto"/>
      <w:kern w:val="2"/>
      <w:szCs w:val="24"/>
    </w:rPr>
  </w:style>
  <w:style w:type="paragraph" w:styleId="6">
    <w:name w:val="footer"/>
    <w:basedOn w:val="1"/>
    <w:qFormat/>
    <w:uiPriority w:val="0"/>
    <w:pPr>
      <w:tabs>
        <w:tab w:val="center" w:pos="4153"/>
        <w:tab w:val="right" w:pos="8306"/>
      </w:tabs>
    </w:pPr>
    <w:rPr>
      <w:sz w:val="18"/>
    </w:rPr>
  </w:style>
  <w:style w:type="paragraph" w:styleId="7">
    <w:name w:val="header"/>
    <w:basedOn w:val="1"/>
    <w:link w:val="14"/>
    <w:qFormat/>
    <w:uiPriority w:val="0"/>
    <w:pPr>
      <w:pBdr>
        <w:bottom w:val="single" w:color="auto" w:sz="6" w:space="1"/>
      </w:pBdr>
      <w:tabs>
        <w:tab w:val="center" w:pos="4153"/>
        <w:tab w:val="right" w:pos="8306"/>
      </w:tabs>
      <w:jc w:val="center"/>
    </w:pPr>
    <w:rPr>
      <w:sz w:val="18"/>
      <w:szCs w:val="18"/>
    </w:rPr>
  </w:style>
  <w:style w:type="paragraph" w:styleId="8">
    <w:name w:val="Title"/>
    <w:basedOn w:val="1"/>
    <w:next w:val="1"/>
    <w:link w:val="19"/>
    <w:qFormat/>
    <w:uiPriority w:val="0"/>
    <w:pPr>
      <w:widowControl w:val="0"/>
      <w:kinsoku/>
      <w:autoSpaceDE/>
      <w:autoSpaceDN/>
      <w:adjustRightInd/>
      <w:snapToGrid/>
      <w:spacing w:before="240" w:after="60"/>
      <w:jc w:val="center"/>
      <w:textAlignment w:val="auto"/>
      <w:outlineLvl w:val="0"/>
    </w:pPr>
    <w:rPr>
      <w:rFonts w:asciiTheme="majorHAnsi" w:hAnsiTheme="majorHAnsi" w:eastAsiaTheme="majorEastAsia" w:cstheme="majorBidi"/>
      <w:b/>
      <w:bCs/>
      <w:snapToGrid/>
      <w:color w:val="auto"/>
      <w:kern w:val="2"/>
      <w:sz w:val="32"/>
      <w:szCs w:val="32"/>
    </w:rPr>
  </w:style>
  <w:style w:type="paragraph" w:styleId="9">
    <w:name w:val="Body Text First Indent 2"/>
    <w:basedOn w:val="5"/>
    <w:link w:val="20"/>
    <w:unhideWhenUsed/>
    <w:qFormat/>
    <w:uiPriority w:val="99"/>
    <w:pPr>
      <w:ind w:firstLine="420" w:firstLineChars="200"/>
    </w:pPr>
  </w:style>
  <w:style w:type="table" w:styleId="11">
    <w:name w:val="Table Grid"/>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13">
    <w:name w:val="Table Normal"/>
    <w:unhideWhenUsed/>
    <w:qFormat/>
    <w:uiPriority w:val="0"/>
    <w:tblPr>
      <w:tblCellMar>
        <w:top w:w="0" w:type="dxa"/>
        <w:left w:w="0" w:type="dxa"/>
        <w:bottom w:w="0" w:type="dxa"/>
        <w:right w:w="0" w:type="dxa"/>
      </w:tblCellMar>
    </w:tblPr>
  </w:style>
  <w:style w:type="character" w:customStyle="1" w:styleId="14">
    <w:name w:val="页眉 字符"/>
    <w:basedOn w:val="12"/>
    <w:link w:val="7"/>
    <w:qFormat/>
    <w:uiPriority w:val="0"/>
    <w:rPr>
      <w:rFonts w:ascii="Arial" w:hAnsi="Arial" w:eastAsia="Arial" w:cs="Arial"/>
      <w:snapToGrid w:val="0"/>
      <w:color w:val="000000"/>
      <w:sz w:val="18"/>
      <w:szCs w:val="18"/>
    </w:rPr>
  </w:style>
  <w:style w:type="paragraph" w:styleId="15">
    <w:name w:val="List Paragraph"/>
    <w:basedOn w:val="1"/>
    <w:qFormat/>
    <w:uiPriority w:val="99"/>
    <w:pPr>
      <w:ind w:firstLine="420" w:firstLineChars="200"/>
    </w:pPr>
  </w:style>
  <w:style w:type="character" w:customStyle="1" w:styleId="16">
    <w:name w:val="标题 3 字符"/>
    <w:basedOn w:val="12"/>
    <w:link w:val="4"/>
    <w:qFormat/>
    <w:uiPriority w:val="9"/>
    <w:rPr>
      <w:rFonts w:ascii="仿宋" w:hAnsi="仿宋" w:eastAsia="仿宋" w:cstheme="minorBidi"/>
      <w:b/>
      <w:bCs/>
      <w:kern w:val="2"/>
      <w:sz w:val="30"/>
      <w:szCs w:val="32"/>
    </w:rPr>
  </w:style>
  <w:style w:type="paragraph" w:customStyle="1" w:styleId="17">
    <w:name w:val="Revision"/>
    <w:hidden/>
    <w:semiHidden/>
    <w:qFormat/>
    <w:uiPriority w:val="99"/>
    <w:rPr>
      <w:rFonts w:ascii="Arial" w:hAnsi="Arial" w:eastAsia="Arial" w:cs="Arial"/>
      <w:snapToGrid w:val="0"/>
      <w:color w:val="000000"/>
      <w:sz w:val="21"/>
      <w:szCs w:val="21"/>
      <w:lang w:val="en-US" w:eastAsia="zh-CN" w:bidi="ar-SA"/>
    </w:rPr>
  </w:style>
  <w:style w:type="character" w:customStyle="1" w:styleId="18">
    <w:name w:val="正文文本缩进 字符"/>
    <w:basedOn w:val="12"/>
    <w:link w:val="5"/>
    <w:qFormat/>
    <w:uiPriority w:val="99"/>
    <w:rPr>
      <w:rFonts w:ascii="Calibri" w:hAnsi="Calibri"/>
      <w:kern w:val="2"/>
      <w:sz w:val="21"/>
      <w:szCs w:val="24"/>
    </w:rPr>
  </w:style>
  <w:style w:type="character" w:customStyle="1" w:styleId="19">
    <w:name w:val="标题 字符"/>
    <w:basedOn w:val="12"/>
    <w:link w:val="8"/>
    <w:qFormat/>
    <w:uiPriority w:val="0"/>
    <w:rPr>
      <w:rFonts w:asciiTheme="majorHAnsi" w:hAnsiTheme="majorHAnsi" w:eastAsiaTheme="majorEastAsia" w:cstheme="majorBidi"/>
      <w:b/>
      <w:bCs/>
      <w:kern w:val="2"/>
      <w:sz w:val="32"/>
      <w:szCs w:val="32"/>
    </w:rPr>
  </w:style>
  <w:style w:type="character" w:customStyle="1" w:styleId="20">
    <w:name w:val="正文文本首行缩进 2 字符"/>
    <w:basedOn w:val="18"/>
    <w:link w:val="9"/>
    <w:qFormat/>
    <w:uiPriority w:val="99"/>
    <w:rPr>
      <w:rFonts w:ascii="Calibri" w:hAnsi="Calibri"/>
      <w:kern w:val="2"/>
      <w:sz w:val="21"/>
      <w:szCs w:val="24"/>
    </w:rPr>
  </w:style>
  <w:style w:type="character" w:customStyle="1" w:styleId="21">
    <w:name w:val="标题 1 字符"/>
    <w:basedOn w:val="12"/>
    <w:link w:val="3"/>
    <w:qFormat/>
    <w:uiPriority w:val="9"/>
    <w:rPr>
      <w:b/>
      <w:bCs/>
      <w:kern w:val="44"/>
      <w:sz w:val="44"/>
      <w:szCs w:val="44"/>
    </w:rPr>
  </w:style>
  <w:style w:type="paragraph" w:customStyle="1" w:styleId="22">
    <w:name w:val="正文 A"/>
    <w:qFormat/>
    <w:uiPriority w:val="0"/>
    <w:pPr>
      <w:framePr w:wrap="around" w:vAnchor="margin" w:hAnchor="text" w:y="1"/>
      <w:widowControl w:val="0"/>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10827</Words>
  <Characters>11491</Characters>
  <Lines>89</Lines>
  <Paragraphs>25</Paragraphs>
  <TotalTime>26</TotalTime>
  <ScaleCrop>false</ScaleCrop>
  <LinksUpToDate>false</LinksUpToDate>
  <CharactersWithSpaces>11698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lenovo</dc:creator>
  <cp:lastModifiedBy>uos</cp:lastModifiedBy>
  <cp:lastPrinted>2023-02-20T11:11:00Z</cp:lastPrinted>
  <dcterms:modified xsi:type="dcterms:W3CDTF">2023-05-24T15:57:33Z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2ED4E0C3B0C94534BACE93F475F31A59</vt:lpwstr>
  </property>
</Properties>
</file>