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A872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199" w:leftChars="-95" w:right="-313" w:rightChars="-149"/>
        <w:jc w:val="center"/>
        <w:textAlignment w:val="auto"/>
        <w:rPr>
          <w:rFonts w:hint="eastAsia" w:ascii="方正公文小标宋" w:hAnsi="方正公文小标宋" w:eastAsia="方正公文小标宋" w:cs="方正公文小标宋"/>
          <w:b w:val="0"/>
          <w:bCs w:val="0"/>
          <w:sz w:val="36"/>
          <w:szCs w:val="36"/>
        </w:rPr>
      </w:pPr>
      <w:r>
        <w:rPr>
          <w:rFonts w:hint="eastAsia" w:ascii="方正公文小标宋" w:hAnsi="方正公文小标宋" w:eastAsia="方正公文小标宋" w:cs="方正公文小标宋"/>
          <w:b w:val="0"/>
          <w:bCs w:val="0"/>
          <w:sz w:val="36"/>
          <w:szCs w:val="36"/>
        </w:rPr>
        <w:t>2024年河南省高等职业教育技能大赛</w:t>
      </w:r>
    </w:p>
    <w:p w14:paraId="3D93A7F5">
      <w:pPr>
        <w:jc w:val="center"/>
        <w:rPr>
          <w:rFonts w:hint="eastAsia" w:ascii="方正公文小标宋" w:hAnsi="方正公文小标宋" w:eastAsia="方正公文小标宋" w:cs="方正公文小标宋"/>
          <w:b w:val="0"/>
          <w:bCs w:val="0"/>
          <w:sz w:val="36"/>
          <w:szCs w:val="36"/>
          <w:lang w:val="en-US" w:eastAsia="zh-CN"/>
        </w:rPr>
      </w:pPr>
      <w:r>
        <w:rPr>
          <w:rFonts w:hint="eastAsia" w:ascii="方正公文小标宋" w:hAnsi="方正公文小标宋" w:eastAsia="方正公文小标宋" w:cs="方正公文小标宋"/>
          <w:b w:val="0"/>
          <w:bCs w:val="0"/>
          <w:sz w:val="36"/>
          <w:szCs w:val="36"/>
          <w:lang w:val="en-US" w:eastAsia="zh-CN"/>
        </w:rPr>
        <w:t>新能源汽车装配与维修赛项</w:t>
      </w:r>
      <w:r>
        <w:rPr>
          <w:rFonts w:hint="eastAsia" w:ascii="方正公文小标宋" w:hAnsi="方正公文小标宋" w:eastAsia="方正公文小标宋" w:cs="方正公文小标宋"/>
          <w:b w:val="0"/>
          <w:bCs w:val="0"/>
          <w:sz w:val="36"/>
          <w:szCs w:val="36"/>
        </w:rPr>
        <w:t>理论</w:t>
      </w:r>
      <w:r>
        <w:rPr>
          <w:rFonts w:hint="eastAsia" w:ascii="方正公文小标宋" w:hAnsi="方正公文小标宋" w:eastAsia="方正公文小标宋" w:cs="方正公文小标宋"/>
          <w:b w:val="0"/>
          <w:bCs w:val="0"/>
          <w:sz w:val="36"/>
          <w:szCs w:val="36"/>
          <w:lang w:val="en-US" w:eastAsia="zh-CN"/>
        </w:rPr>
        <w:t>试题</w:t>
      </w:r>
    </w:p>
    <w:p w14:paraId="52718422">
      <w:pPr>
        <w:pStyle w:val="8"/>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仿宋" w:hAnsi="仿宋" w:eastAsia="仿宋" w:cs="仿宋"/>
          <w:b/>
          <w:bCs/>
          <w:kern w:val="36"/>
          <w:sz w:val="24"/>
          <w:szCs w:val="24"/>
          <w:lang w:val="en-US" w:eastAsia="zh-CN" w:bidi="ar-SA"/>
        </w:rPr>
      </w:pPr>
      <w:r>
        <w:rPr>
          <w:rFonts w:hint="eastAsia" w:ascii="仿宋" w:hAnsi="仿宋" w:eastAsia="仿宋" w:cs="仿宋"/>
          <w:b/>
          <w:bCs/>
          <w:kern w:val="36"/>
          <w:sz w:val="24"/>
          <w:szCs w:val="24"/>
          <w:lang w:val="en-US" w:eastAsia="zh-CN" w:bidi="ar-SA"/>
        </w:rPr>
        <w:t>一、单选题（共80题，每题0.5分）</w:t>
      </w:r>
    </w:p>
    <w:p w14:paraId="4676CFED">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w:t>
      </w:r>
      <w:r>
        <w:rPr>
          <w:rFonts w:hint="eastAsia" w:ascii="仿宋" w:hAnsi="仿宋" w:eastAsia="仿宋" w:cs="仿宋"/>
          <w:kern w:val="0"/>
          <w:sz w:val="24"/>
          <w:szCs w:val="24"/>
          <w:lang w:bidi="ar"/>
        </w:rPr>
        <w:t>以下电池中比能量低、耐过充过放性能较差的是（    ）。</w:t>
      </w:r>
    </w:p>
    <w:p w14:paraId="5713962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A.锂电池</w:t>
      </w:r>
    </w:p>
    <w:p w14:paraId="25754FC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B.镍氢电池</w:t>
      </w:r>
    </w:p>
    <w:p w14:paraId="20837DA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C.铅酸蓄电池</w:t>
      </w:r>
    </w:p>
    <w:p w14:paraId="6F787E7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D.镍镉电池</w:t>
      </w:r>
    </w:p>
    <w:p w14:paraId="17FFAEB8">
      <w:pPr>
        <w:snapToGrid w:val="0"/>
        <w:rPr>
          <w:rFonts w:ascii="仿宋" w:hAnsi="仿宋" w:eastAsia="仿宋" w:cs="仿宋"/>
          <w:kern w:val="0"/>
          <w:sz w:val="24"/>
          <w:szCs w:val="24"/>
          <w:lang w:bidi="ar"/>
        </w:rPr>
      </w:pPr>
    </w:p>
    <w:p w14:paraId="46DE9A71">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w:t>
      </w:r>
      <w:r>
        <w:rPr>
          <w:rFonts w:hint="eastAsia" w:ascii="仿宋" w:hAnsi="仿宋" w:eastAsia="仿宋" w:cs="仿宋"/>
          <w:kern w:val="0"/>
          <w:sz w:val="24"/>
          <w:szCs w:val="24"/>
          <w:lang w:bidi="ar"/>
        </w:rPr>
        <w:t>某时刻电池剩余容量为60Ah，已知其额定容量为80Ah，则此刻该电池的SOC是（    ）。</w:t>
      </w:r>
    </w:p>
    <w:p w14:paraId="64D7B37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A.60%</w:t>
      </w:r>
    </w:p>
    <w:p w14:paraId="420CFB4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0711AAB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C.75%</w:t>
      </w:r>
    </w:p>
    <w:p w14:paraId="4BCEFDF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D.25%</w:t>
      </w:r>
    </w:p>
    <w:p w14:paraId="11BF8A59">
      <w:pPr>
        <w:snapToGrid w:val="0"/>
        <w:rPr>
          <w:rFonts w:ascii="仿宋" w:hAnsi="仿宋" w:eastAsia="仿宋" w:cs="仿宋"/>
          <w:kern w:val="0"/>
          <w:sz w:val="24"/>
          <w:szCs w:val="24"/>
          <w:lang w:bidi="ar"/>
        </w:rPr>
      </w:pPr>
    </w:p>
    <w:p w14:paraId="7C2B3937">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w:t>
      </w:r>
      <w:r>
        <w:rPr>
          <w:rFonts w:hint="eastAsia" w:ascii="仿宋" w:hAnsi="仿宋" w:eastAsia="仿宋" w:cs="仿宋"/>
          <w:kern w:val="0"/>
          <w:sz w:val="24"/>
          <w:szCs w:val="24"/>
          <w:lang w:bidi="ar"/>
        </w:rPr>
        <w:t>以下关于电池包的概念中，属于构成电池包的最基本单元的是（    ）。</w:t>
      </w:r>
    </w:p>
    <w:p w14:paraId="213EFEB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A.模组</w:t>
      </w:r>
    </w:p>
    <w:p w14:paraId="08BECFE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B.单体电池</w:t>
      </w:r>
    </w:p>
    <w:p w14:paraId="1B3AC2D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C.接触器</w:t>
      </w:r>
    </w:p>
    <w:p w14:paraId="38505CA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D.电池管理系统</w:t>
      </w:r>
    </w:p>
    <w:p w14:paraId="2C50B27B">
      <w:pPr>
        <w:snapToGrid w:val="0"/>
        <w:rPr>
          <w:rFonts w:ascii="仿宋" w:hAnsi="仿宋" w:eastAsia="仿宋" w:cs="仿宋"/>
          <w:kern w:val="0"/>
          <w:sz w:val="24"/>
          <w:szCs w:val="24"/>
          <w:lang w:bidi="ar"/>
        </w:rPr>
      </w:pPr>
    </w:p>
    <w:p w14:paraId="2EDBD29B">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w:t>
      </w:r>
      <w:r>
        <w:rPr>
          <w:rFonts w:hint="eastAsia" w:ascii="仿宋" w:hAnsi="仿宋" w:eastAsia="仿宋" w:cs="仿宋"/>
          <w:kern w:val="0"/>
          <w:sz w:val="24"/>
          <w:szCs w:val="24"/>
          <w:lang w:bidi="ar"/>
        </w:rPr>
        <w:t xml:space="preserve">动力蓄电池的（     ）影响电动汽车的电池布置空间。  </w:t>
      </w:r>
    </w:p>
    <w:p w14:paraId="422B477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A.体积比能量    </w:t>
      </w:r>
    </w:p>
    <w:p w14:paraId="1160B0A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B.质量比能量    </w:t>
      </w:r>
    </w:p>
    <w:p w14:paraId="456631D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C.体积比功率   </w:t>
      </w:r>
    </w:p>
    <w:p w14:paraId="7C92D4E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D.质量比功率</w:t>
      </w:r>
    </w:p>
    <w:p w14:paraId="6B70D588">
      <w:pPr>
        <w:snapToGrid w:val="0"/>
        <w:rPr>
          <w:rFonts w:ascii="仿宋" w:hAnsi="仿宋" w:eastAsia="仿宋" w:cs="仿宋"/>
          <w:kern w:val="0"/>
          <w:sz w:val="24"/>
          <w:szCs w:val="24"/>
          <w:lang w:bidi="ar"/>
        </w:rPr>
      </w:pPr>
    </w:p>
    <w:p w14:paraId="62BCAB27">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w:t>
      </w:r>
      <w:r>
        <w:rPr>
          <w:rFonts w:hint="eastAsia" w:ascii="仿宋" w:hAnsi="仿宋" w:eastAsia="仿宋" w:cs="仿宋"/>
          <w:kern w:val="0"/>
          <w:sz w:val="24"/>
          <w:szCs w:val="24"/>
          <w:lang w:bidi="ar"/>
        </w:rPr>
        <w:t xml:space="preserve">动力蓄电池功率大小影响到汽车的（     ）。  </w:t>
      </w:r>
    </w:p>
    <w:p w14:paraId="7AFEF4F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A.启动与加速 </w:t>
      </w:r>
    </w:p>
    <w:p w14:paraId="2208CD5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B.内部布置    </w:t>
      </w:r>
    </w:p>
    <w:p w14:paraId="46B9AD1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 xml:space="preserve">C.续航里程 </w:t>
      </w:r>
    </w:p>
    <w:p w14:paraId="5C3301B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D.安全及舒适</w:t>
      </w:r>
    </w:p>
    <w:p w14:paraId="3472FF5B">
      <w:pPr>
        <w:snapToGrid w:val="0"/>
        <w:rPr>
          <w:rFonts w:ascii="仿宋" w:hAnsi="仿宋" w:eastAsia="仿宋" w:cs="仿宋"/>
          <w:kern w:val="0"/>
          <w:sz w:val="24"/>
          <w:szCs w:val="24"/>
          <w:lang w:bidi="ar"/>
        </w:rPr>
      </w:pPr>
    </w:p>
    <w:p w14:paraId="3ABB0A52">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6.</w:t>
      </w:r>
      <w:r>
        <w:rPr>
          <w:rFonts w:hint="eastAsia" w:ascii="仿宋" w:hAnsi="仿宋" w:eastAsia="仿宋" w:cs="仿宋"/>
          <w:kern w:val="0"/>
          <w:sz w:val="24"/>
          <w:szCs w:val="24"/>
          <w:lang w:bidi="ar"/>
        </w:rPr>
        <w:t>三元锂电池的热稳定性能（   ）。</w:t>
      </w:r>
    </w:p>
    <w:p w14:paraId="3487B17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A.很好</w:t>
      </w:r>
    </w:p>
    <w:p w14:paraId="54B045F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B.差</w:t>
      </w:r>
    </w:p>
    <w:p w14:paraId="097850B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C.好</w:t>
      </w:r>
    </w:p>
    <w:p w14:paraId="67BC993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D.优良</w:t>
      </w:r>
    </w:p>
    <w:p w14:paraId="5529D939">
      <w:pPr>
        <w:snapToGrid w:val="0"/>
        <w:rPr>
          <w:rFonts w:ascii="仿宋" w:hAnsi="仿宋" w:eastAsia="仿宋" w:cs="仿宋"/>
          <w:kern w:val="0"/>
          <w:sz w:val="24"/>
          <w:szCs w:val="24"/>
          <w:lang w:bidi="ar"/>
        </w:rPr>
      </w:pPr>
    </w:p>
    <w:p w14:paraId="417F3B6B">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167.</w:t>
      </w:r>
      <w:r>
        <w:rPr>
          <w:rFonts w:hint="eastAsia" w:ascii="仿宋" w:hAnsi="仿宋" w:eastAsia="仿宋" w:cs="仿宋"/>
          <w:kern w:val="0"/>
          <w:sz w:val="24"/>
          <w:szCs w:val="24"/>
          <w:lang w:bidi="ar"/>
        </w:rPr>
        <w:t>打开点火开关，仪表正常点亮，解码仪扫描全车，动力蓄电池管理器不能通讯的原因可能是（   ）。</w:t>
      </w:r>
    </w:p>
    <w:p w14:paraId="49175E4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A.点火开关损坏</w:t>
      </w:r>
    </w:p>
    <w:p w14:paraId="20896F1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B.诊断接口损坏</w:t>
      </w:r>
    </w:p>
    <w:p w14:paraId="5376906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C.动力蓄电池管理器保险烧毁</w:t>
      </w:r>
    </w:p>
    <w:p w14:paraId="068EA63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D.动力蓄电池包损坏</w:t>
      </w:r>
    </w:p>
    <w:p w14:paraId="6AC42AC7">
      <w:pPr>
        <w:snapToGrid w:val="0"/>
        <w:rPr>
          <w:rFonts w:ascii="仿宋" w:hAnsi="仿宋" w:eastAsia="仿宋" w:cs="仿宋"/>
          <w:kern w:val="0"/>
          <w:sz w:val="24"/>
          <w:szCs w:val="24"/>
          <w:lang w:bidi="ar"/>
        </w:rPr>
      </w:pPr>
    </w:p>
    <w:p w14:paraId="02A9FCF9">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8.</w:t>
      </w:r>
      <w:r>
        <w:rPr>
          <w:rFonts w:hint="eastAsia" w:ascii="仿宋" w:hAnsi="仿宋" w:eastAsia="仿宋" w:cs="仿宋"/>
          <w:kern w:val="0"/>
          <w:sz w:val="24"/>
          <w:szCs w:val="24"/>
          <w:lang w:bidi="ar"/>
        </w:rPr>
        <w:t>单体电池电压跌落会造成（   ）。</w:t>
      </w:r>
    </w:p>
    <w:p w14:paraId="4E5A867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A.SOC跳变</w:t>
      </w:r>
    </w:p>
    <w:p w14:paraId="01E665C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B.整车无电</w:t>
      </w:r>
    </w:p>
    <w:p w14:paraId="7EDBFB4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C.不能下电</w:t>
      </w:r>
    </w:p>
    <w:p w14:paraId="5844C20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D.无暖风或制冷</w:t>
      </w:r>
    </w:p>
    <w:p w14:paraId="41FA719A">
      <w:pPr>
        <w:snapToGrid w:val="0"/>
        <w:rPr>
          <w:rFonts w:ascii="仿宋" w:hAnsi="仿宋" w:eastAsia="仿宋" w:cs="仿宋"/>
          <w:kern w:val="0"/>
          <w:sz w:val="24"/>
          <w:szCs w:val="24"/>
          <w:lang w:bidi="ar"/>
        </w:rPr>
      </w:pPr>
    </w:p>
    <w:p w14:paraId="3FE4F5D7">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9.</w:t>
      </w:r>
      <w:r>
        <w:rPr>
          <w:rFonts w:hint="eastAsia" w:ascii="仿宋" w:hAnsi="仿宋" w:eastAsia="仿宋" w:cs="仿宋"/>
          <w:kern w:val="0"/>
          <w:sz w:val="24"/>
          <w:szCs w:val="24"/>
          <w:lang w:bidi="ar"/>
        </w:rPr>
        <w:t>电动汽车电池包一般每72000KM需要做（   ）。</w:t>
      </w:r>
    </w:p>
    <w:p w14:paraId="4DB80B3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A.容量测试及校正</w:t>
      </w:r>
    </w:p>
    <w:p w14:paraId="28938CE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B.更换动力蓄电池包</w:t>
      </w:r>
    </w:p>
    <w:p w14:paraId="3F917C2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C.更换PTC</w:t>
      </w:r>
    </w:p>
    <w:p w14:paraId="4B54657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D.更换电机冷却液</w:t>
      </w:r>
    </w:p>
    <w:p w14:paraId="30064BAE">
      <w:pPr>
        <w:snapToGrid w:val="0"/>
        <w:rPr>
          <w:rFonts w:ascii="仿宋" w:hAnsi="仿宋" w:eastAsia="仿宋" w:cs="仿宋"/>
          <w:kern w:val="0"/>
          <w:sz w:val="24"/>
          <w:szCs w:val="24"/>
          <w:lang w:bidi="ar"/>
        </w:rPr>
      </w:pPr>
    </w:p>
    <w:p w14:paraId="7C92320A">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10.</w:t>
      </w:r>
      <w:r>
        <w:rPr>
          <w:rFonts w:hint="eastAsia" w:ascii="仿宋" w:hAnsi="仿宋" w:eastAsia="仿宋" w:cs="仿宋"/>
          <w:kern w:val="0"/>
          <w:sz w:val="24"/>
          <w:szCs w:val="24"/>
          <w:lang w:bidi="ar"/>
        </w:rPr>
        <w:t>如何避免动力蓄电池大电流放电（   ）。</w:t>
      </w:r>
    </w:p>
    <w:p w14:paraId="0F96B60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A.在上坡、起步的时候不要猛踩油门</w:t>
      </w:r>
    </w:p>
    <w:p w14:paraId="23D2D37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B.低速行驶</w:t>
      </w:r>
    </w:p>
    <w:p w14:paraId="6A080FD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C.高速行驶</w:t>
      </w:r>
    </w:p>
    <w:p w14:paraId="5253A19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D.不踩油门</w:t>
      </w:r>
    </w:p>
    <w:p w14:paraId="5C62A09C">
      <w:pPr>
        <w:snapToGrid w:val="0"/>
        <w:rPr>
          <w:rFonts w:ascii="仿宋" w:hAnsi="仿宋" w:eastAsia="仿宋" w:cs="仿宋"/>
          <w:kern w:val="0"/>
          <w:sz w:val="24"/>
          <w:szCs w:val="24"/>
          <w:lang w:bidi="ar"/>
        </w:rPr>
      </w:pPr>
    </w:p>
    <w:p w14:paraId="4EB85D3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11.</w:t>
      </w:r>
      <w:r>
        <w:rPr>
          <w:rFonts w:hint="eastAsia" w:ascii="仿宋" w:hAnsi="仿宋" w:eastAsia="仿宋" w:cs="仿宋"/>
          <w:kern w:val="0"/>
          <w:sz w:val="24"/>
          <w:szCs w:val="24"/>
          <w:lang w:bidi="ar"/>
        </w:rPr>
        <w:t>根据GB/T31484-2015蓄电池包通常包括（   ）。</w:t>
      </w:r>
    </w:p>
    <w:p w14:paraId="11DCA09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A.蓄电池模块</w:t>
      </w:r>
    </w:p>
    <w:p w14:paraId="580A38C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B.蓄电池管理模块（不包含BCU）</w:t>
      </w:r>
    </w:p>
    <w:p w14:paraId="1B319F7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C.蓄电池箱</w:t>
      </w:r>
    </w:p>
    <w:p w14:paraId="59BF31E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D.以上都是</w:t>
      </w:r>
    </w:p>
    <w:p w14:paraId="5E585499">
      <w:pPr>
        <w:snapToGrid w:val="0"/>
        <w:rPr>
          <w:rFonts w:ascii="仿宋" w:hAnsi="仿宋" w:eastAsia="仿宋" w:cs="仿宋"/>
          <w:kern w:val="0"/>
          <w:sz w:val="24"/>
          <w:szCs w:val="24"/>
          <w:lang w:bidi="ar"/>
        </w:rPr>
      </w:pPr>
    </w:p>
    <w:p w14:paraId="7DB25861">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12.</w:t>
      </w:r>
      <w:r>
        <w:rPr>
          <w:rFonts w:hint="eastAsia" w:ascii="仿宋" w:hAnsi="仿宋" w:eastAsia="仿宋" w:cs="仿宋"/>
          <w:kern w:val="0"/>
          <w:sz w:val="24"/>
          <w:szCs w:val="24"/>
          <w:lang w:bidi="ar"/>
        </w:rPr>
        <w:t>根据GB/T31484-2015蓄电池模块将一个以上单体蓄电池按照（   ）。</w:t>
      </w:r>
    </w:p>
    <w:p w14:paraId="3DF5898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A.串联</w:t>
      </w:r>
    </w:p>
    <w:p w14:paraId="0FAA0FD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B.并联</w:t>
      </w:r>
    </w:p>
    <w:p w14:paraId="0A2E27A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C.串并联</w:t>
      </w:r>
    </w:p>
    <w:p w14:paraId="27B44A9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D.以上都是</w:t>
      </w:r>
    </w:p>
    <w:p w14:paraId="4246D7E2">
      <w:pPr>
        <w:snapToGrid w:val="0"/>
        <w:rPr>
          <w:rFonts w:ascii="仿宋" w:hAnsi="仿宋" w:eastAsia="仿宋" w:cs="仿宋"/>
          <w:kern w:val="0"/>
          <w:sz w:val="24"/>
          <w:szCs w:val="24"/>
          <w:lang w:bidi="ar"/>
        </w:rPr>
      </w:pPr>
    </w:p>
    <w:p w14:paraId="32D4CFDF">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13.</w:t>
      </w:r>
      <w:r>
        <w:rPr>
          <w:rFonts w:hint="eastAsia" w:ascii="仿宋" w:hAnsi="仿宋" w:eastAsia="仿宋" w:cs="仿宋"/>
          <w:kern w:val="0"/>
          <w:sz w:val="24"/>
          <w:szCs w:val="24"/>
          <w:lang w:bidi="ar"/>
        </w:rPr>
        <w:t>根据GB/T31484-2015，室温下，按照6.1.1.4方法测试能量和容量5次，当连续3次实验结果极差小于额定容量的（   ）时，可提前结束实验，取最后3次实验结果的平均值。</w:t>
      </w:r>
    </w:p>
    <w:p w14:paraId="29375E8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w:t>
      </w:r>
    </w:p>
    <w:p w14:paraId="4C32239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B.3％</w:t>
      </w:r>
    </w:p>
    <w:p w14:paraId="3A8BC9F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C.5％</w:t>
      </w:r>
    </w:p>
    <w:p w14:paraId="1FD0FE5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D.7％</w:t>
      </w:r>
    </w:p>
    <w:p w14:paraId="7AE1AB72">
      <w:pPr>
        <w:snapToGrid w:val="0"/>
        <w:rPr>
          <w:rFonts w:ascii="仿宋" w:hAnsi="仿宋" w:eastAsia="仿宋" w:cs="仿宋"/>
          <w:kern w:val="0"/>
          <w:sz w:val="24"/>
          <w:szCs w:val="24"/>
          <w:lang w:bidi="ar"/>
        </w:rPr>
      </w:pPr>
    </w:p>
    <w:p w14:paraId="3E7B2854">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14.</w:t>
      </w:r>
      <w:r>
        <w:rPr>
          <w:rFonts w:hint="eastAsia" w:ascii="仿宋" w:hAnsi="仿宋" w:eastAsia="仿宋" w:cs="仿宋"/>
          <w:kern w:val="0"/>
          <w:sz w:val="24"/>
          <w:szCs w:val="24"/>
          <w:lang w:bidi="ar"/>
        </w:rPr>
        <w:t>根据GB/T31484-2015测试样品按照6.4进行标准循环寿命测试时，循环次数达到500次时放电容量应不低于初始容量的90%，或者循环次数达到1000次时放电容量应不低于初始容量的（   ）。</w:t>
      </w:r>
    </w:p>
    <w:p w14:paraId="15C6F85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A.60％</w:t>
      </w:r>
    </w:p>
    <w:p w14:paraId="0D328CB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B.70％</w:t>
      </w:r>
    </w:p>
    <w:p w14:paraId="674DBB5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C.80％</w:t>
      </w:r>
    </w:p>
    <w:p w14:paraId="2C182D6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D.90％</w:t>
      </w:r>
    </w:p>
    <w:p w14:paraId="0DCCB541">
      <w:pPr>
        <w:snapToGrid w:val="0"/>
        <w:rPr>
          <w:rFonts w:ascii="仿宋" w:hAnsi="仿宋" w:eastAsia="仿宋" w:cs="仿宋"/>
          <w:kern w:val="0"/>
          <w:sz w:val="24"/>
          <w:szCs w:val="24"/>
          <w:lang w:bidi="ar"/>
        </w:rPr>
      </w:pPr>
    </w:p>
    <w:p w14:paraId="01523923">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15.</w:t>
      </w:r>
      <w:r>
        <w:rPr>
          <w:rFonts w:hint="eastAsia" w:ascii="仿宋" w:hAnsi="仿宋" w:eastAsia="仿宋" w:cs="仿宋"/>
          <w:kern w:val="0"/>
          <w:sz w:val="24"/>
          <w:szCs w:val="24"/>
          <w:lang w:bidi="ar"/>
        </w:rPr>
        <w:t>根据GB/T31484-2015混合动力乘用车用功率型蓄电池按照6.5.1进行工况循环测试时，总放电能量与电池初始能量的比值达（   ）时，计量放电容量和5s放电功率。</w:t>
      </w:r>
    </w:p>
    <w:p w14:paraId="4A66A1D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A.300</w:t>
      </w:r>
    </w:p>
    <w:p w14:paraId="5E5CBDA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B.500</w:t>
      </w:r>
    </w:p>
    <w:p w14:paraId="26E4AC9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C.700</w:t>
      </w:r>
    </w:p>
    <w:p w14:paraId="2DBD556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D.1000</w:t>
      </w:r>
    </w:p>
    <w:p w14:paraId="19BA1A09">
      <w:pPr>
        <w:snapToGrid w:val="0"/>
        <w:rPr>
          <w:rFonts w:ascii="仿宋" w:hAnsi="仿宋" w:eastAsia="仿宋" w:cs="仿宋"/>
          <w:kern w:val="0"/>
          <w:sz w:val="24"/>
          <w:szCs w:val="24"/>
          <w:lang w:bidi="ar"/>
        </w:rPr>
      </w:pPr>
    </w:p>
    <w:p w14:paraId="13859886">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16.</w:t>
      </w:r>
      <w:r>
        <w:rPr>
          <w:rFonts w:hint="eastAsia" w:ascii="仿宋" w:hAnsi="仿宋" w:eastAsia="仿宋" w:cs="仿宋"/>
          <w:kern w:val="0"/>
          <w:sz w:val="24"/>
          <w:szCs w:val="24"/>
          <w:lang w:bidi="ar"/>
        </w:rPr>
        <w:t>根据GB/T31484-2015纯电动乘用车用能量型蓄电池按照6.5.3进行工况循环测试时，总放电能量与电池初始能量的比值达（   ）时，计量放电容量。</w:t>
      </w:r>
    </w:p>
    <w:p w14:paraId="07390A9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A.300</w:t>
      </w:r>
    </w:p>
    <w:p w14:paraId="32575E3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B.500</w:t>
      </w:r>
    </w:p>
    <w:p w14:paraId="5CC6B31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C.700</w:t>
      </w:r>
    </w:p>
    <w:p w14:paraId="4DD1089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D.1000</w:t>
      </w:r>
    </w:p>
    <w:p w14:paraId="7BF4CE07">
      <w:pPr>
        <w:snapToGrid w:val="0"/>
        <w:rPr>
          <w:rFonts w:ascii="仿宋" w:hAnsi="仿宋" w:eastAsia="仿宋" w:cs="仿宋"/>
          <w:kern w:val="0"/>
          <w:sz w:val="24"/>
          <w:szCs w:val="24"/>
          <w:lang w:bidi="ar"/>
        </w:rPr>
      </w:pPr>
    </w:p>
    <w:p w14:paraId="7990E19E">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17.</w:t>
      </w:r>
      <w:r>
        <w:rPr>
          <w:rFonts w:hint="eastAsia" w:ascii="仿宋" w:hAnsi="仿宋" w:eastAsia="仿宋" w:cs="仿宋"/>
          <w:kern w:val="0"/>
          <w:sz w:val="24"/>
          <w:szCs w:val="24"/>
          <w:lang w:bidi="ar"/>
        </w:rPr>
        <w:t>根据GB/T31484-2015插电式和增程式电动汽车用蓄电池参照6.5.3或6.5.4进行工况循环测试时，总放电能量与电池初始能量的比值达（   ）时，计量放电容量。</w:t>
      </w:r>
    </w:p>
    <w:p w14:paraId="462C6D0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A.300</w:t>
      </w:r>
    </w:p>
    <w:p w14:paraId="315E638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B.500</w:t>
      </w:r>
    </w:p>
    <w:p w14:paraId="0D1E0E2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C.700</w:t>
      </w:r>
    </w:p>
    <w:p w14:paraId="551210F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D.1000</w:t>
      </w:r>
    </w:p>
    <w:p w14:paraId="14D8F1F4">
      <w:pPr>
        <w:snapToGrid w:val="0"/>
        <w:rPr>
          <w:rFonts w:ascii="仿宋" w:hAnsi="仿宋" w:eastAsia="仿宋" w:cs="仿宋"/>
          <w:kern w:val="0"/>
          <w:sz w:val="24"/>
          <w:szCs w:val="24"/>
          <w:lang w:bidi="ar"/>
        </w:rPr>
      </w:pPr>
    </w:p>
    <w:p w14:paraId="61C6D922">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18.</w:t>
      </w:r>
      <w:r>
        <w:rPr>
          <w:rFonts w:hint="eastAsia" w:ascii="仿宋" w:hAnsi="仿宋" w:eastAsia="仿宋" w:cs="仿宋"/>
          <w:kern w:val="0"/>
          <w:sz w:val="24"/>
          <w:szCs w:val="24"/>
          <w:lang w:bidi="ar"/>
        </w:rPr>
        <w:t>根据GB/T31484-2015按照b）-e）连续循环500次，若放电容量高于初始容量的（   ），则终止实验；若放电容量低于初始容量的90％，则继续循环500次。</w:t>
      </w:r>
    </w:p>
    <w:p w14:paraId="2484CFB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162225B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370E46E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39C21EA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D.95％</w:t>
      </w:r>
    </w:p>
    <w:p w14:paraId="406824B4">
      <w:pPr>
        <w:snapToGrid w:val="0"/>
        <w:rPr>
          <w:rFonts w:ascii="仿宋" w:hAnsi="仿宋" w:eastAsia="仿宋" w:cs="仿宋"/>
          <w:kern w:val="0"/>
          <w:sz w:val="24"/>
          <w:szCs w:val="24"/>
          <w:lang w:bidi="ar"/>
        </w:rPr>
      </w:pPr>
    </w:p>
    <w:p w14:paraId="7654DDA3">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19.</w:t>
      </w:r>
      <w:r>
        <w:rPr>
          <w:rFonts w:hint="eastAsia" w:ascii="仿宋" w:hAnsi="仿宋" w:eastAsia="仿宋" w:cs="仿宋"/>
          <w:kern w:val="0"/>
          <w:sz w:val="24"/>
          <w:szCs w:val="24"/>
          <w:lang w:bidi="ar"/>
        </w:rPr>
        <w:t>根据GB/T31484-2015按照6.1.1.5方法调整SOC至（   ）或者企业规定的最高SOC。</w:t>
      </w:r>
    </w:p>
    <w:p w14:paraId="30C7A4A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A.70％</w:t>
      </w:r>
    </w:p>
    <w:p w14:paraId="7604B75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w:t>
      </w:r>
    </w:p>
    <w:p w14:paraId="2DFA7D8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C.90％</w:t>
      </w:r>
    </w:p>
    <w:p w14:paraId="7DAEF79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D.95％</w:t>
      </w:r>
    </w:p>
    <w:p w14:paraId="3B12FBE8">
      <w:pPr>
        <w:snapToGrid w:val="0"/>
        <w:rPr>
          <w:rFonts w:ascii="仿宋" w:hAnsi="仿宋" w:eastAsia="仿宋" w:cs="仿宋"/>
          <w:kern w:val="0"/>
          <w:sz w:val="24"/>
          <w:szCs w:val="24"/>
          <w:lang w:bidi="ar"/>
        </w:rPr>
      </w:pPr>
    </w:p>
    <w:p w14:paraId="6256CA0C">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20.</w:t>
      </w:r>
      <w:r>
        <w:rPr>
          <w:rFonts w:hint="eastAsia" w:ascii="仿宋" w:hAnsi="仿宋" w:eastAsia="仿宋" w:cs="仿宋"/>
          <w:kern w:val="0"/>
          <w:sz w:val="24"/>
          <w:szCs w:val="24"/>
          <w:lang w:bidi="ar"/>
        </w:rPr>
        <w:t>根据GB/T31484-2015运行“主放电工况”直到（    ）SOC或者企业规定的最高SOC，或企业规定的放电终止条件。</w:t>
      </w:r>
    </w:p>
    <w:p w14:paraId="3692153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A.30％</w:t>
      </w:r>
    </w:p>
    <w:p w14:paraId="1D4587B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B.40％</w:t>
      </w:r>
    </w:p>
    <w:p w14:paraId="0F739CE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C.50％</w:t>
      </w:r>
    </w:p>
    <w:p w14:paraId="6156BFE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D.60％</w:t>
      </w:r>
    </w:p>
    <w:p w14:paraId="5BBE79F0">
      <w:pPr>
        <w:snapToGrid w:val="0"/>
        <w:rPr>
          <w:rFonts w:ascii="仿宋" w:hAnsi="仿宋" w:eastAsia="仿宋" w:cs="仿宋"/>
          <w:kern w:val="0"/>
          <w:sz w:val="24"/>
          <w:szCs w:val="24"/>
          <w:lang w:bidi="ar"/>
        </w:rPr>
      </w:pPr>
    </w:p>
    <w:p w14:paraId="3558E01A">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21.</w:t>
      </w:r>
      <w:r>
        <w:rPr>
          <w:rFonts w:hint="eastAsia" w:ascii="仿宋" w:hAnsi="仿宋" w:eastAsia="仿宋" w:cs="仿宋"/>
          <w:kern w:val="0"/>
          <w:sz w:val="24"/>
          <w:szCs w:val="24"/>
          <w:lang w:bidi="ar"/>
        </w:rPr>
        <w:t>以下关于解释rated current正确的是（    ）。</w:t>
      </w:r>
    </w:p>
    <w:p w14:paraId="2D9A1F3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A.锁止装置</w:t>
      </w:r>
      <w:r>
        <w:rPr>
          <w:rFonts w:hint="eastAsia" w:ascii="仿宋" w:hAnsi="仿宋" w:eastAsia="仿宋" w:cs="仿宋"/>
          <w:kern w:val="0"/>
          <w:sz w:val="24"/>
          <w:szCs w:val="24"/>
          <w:lang w:bidi="ar"/>
        </w:rPr>
        <w:tab/>
      </w:r>
    </w:p>
    <w:p w14:paraId="0CAC255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B.额定电流</w:t>
      </w:r>
      <w:r>
        <w:rPr>
          <w:rFonts w:hint="eastAsia" w:ascii="仿宋" w:hAnsi="仿宋" w:eastAsia="仿宋" w:cs="仿宋"/>
          <w:kern w:val="0"/>
          <w:sz w:val="24"/>
          <w:szCs w:val="24"/>
          <w:lang w:bidi="ar"/>
        </w:rPr>
        <w:tab/>
      </w:r>
    </w:p>
    <w:p w14:paraId="4320984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C.工作电流</w:t>
      </w:r>
      <w:r>
        <w:rPr>
          <w:rFonts w:hint="eastAsia" w:ascii="仿宋" w:hAnsi="仿宋" w:eastAsia="仿宋" w:cs="仿宋"/>
          <w:kern w:val="0"/>
          <w:sz w:val="24"/>
          <w:szCs w:val="24"/>
          <w:lang w:bidi="ar"/>
        </w:rPr>
        <w:tab/>
      </w:r>
    </w:p>
    <w:p w14:paraId="547F8FD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D.缆上设备</w:t>
      </w:r>
      <w:r>
        <w:rPr>
          <w:rFonts w:hint="eastAsia" w:ascii="仿宋" w:hAnsi="仿宋" w:eastAsia="仿宋" w:cs="仿宋"/>
          <w:kern w:val="0"/>
          <w:sz w:val="24"/>
          <w:szCs w:val="24"/>
          <w:lang w:bidi="ar"/>
        </w:rPr>
        <w:tab/>
      </w:r>
    </w:p>
    <w:p w14:paraId="483C44A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b/>
      </w:r>
    </w:p>
    <w:p w14:paraId="4B23A638">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22.</w:t>
      </w:r>
      <w:r>
        <w:rPr>
          <w:rFonts w:hint="eastAsia" w:ascii="仿宋" w:hAnsi="仿宋" w:eastAsia="仿宋" w:cs="仿宋"/>
          <w:kern w:val="0"/>
          <w:sz w:val="24"/>
          <w:szCs w:val="24"/>
          <w:lang w:bidi="ar"/>
        </w:rPr>
        <w:t>以下关于解释 charging coupler正确的是（    ）。</w:t>
      </w:r>
    </w:p>
    <w:p w14:paraId="31AC987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A.充电接口</w:t>
      </w:r>
      <w:r>
        <w:rPr>
          <w:rFonts w:hint="eastAsia" w:ascii="仿宋" w:hAnsi="仿宋" w:eastAsia="仿宋" w:cs="仿宋"/>
          <w:kern w:val="0"/>
          <w:sz w:val="24"/>
          <w:szCs w:val="24"/>
          <w:lang w:bidi="ar"/>
        </w:rPr>
        <w:tab/>
      </w:r>
    </w:p>
    <w:p w14:paraId="4562238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B.供电接口</w:t>
      </w:r>
      <w:r>
        <w:rPr>
          <w:rFonts w:hint="eastAsia" w:ascii="仿宋" w:hAnsi="仿宋" w:eastAsia="仿宋" w:cs="仿宋"/>
          <w:kern w:val="0"/>
          <w:sz w:val="24"/>
          <w:szCs w:val="24"/>
          <w:lang w:bidi="ar"/>
        </w:rPr>
        <w:tab/>
      </w:r>
    </w:p>
    <w:p w14:paraId="60FA26D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C.供电插座</w:t>
      </w:r>
      <w:r>
        <w:rPr>
          <w:rFonts w:hint="eastAsia" w:ascii="仿宋" w:hAnsi="仿宋" w:eastAsia="仿宋" w:cs="仿宋"/>
          <w:kern w:val="0"/>
          <w:sz w:val="24"/>
          <w:szCs w:val="24"/>
          <w:lang w:bidi="ar"/>
        </w:rPr>
        <w:tab/>
      </w:r>
    </w:p>
    <w:p w14:paraId="77B111C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D.车辆接口</w:t>
      </w:r>
    </w:p>
    <w:p w14:paraId="29811D40">
      <w:pPr>
        <w:snapToGrid w:val="0"/>
        <w:rPr>
          <w:rFonts w:ascii="仿宋" w:hAnsi="仿宋" w:eastAsia="仿宋" w:cs="仿宋"/>
          <w:kern w:val="0"/>
          <w:sz w:val="24"/>
          <w:szCs w:val="24"/>
          <w:lang w:bidi="ar"/>
        </w:rPr>
      </w:pPr>
    </w:p>
    <w:p w14:paraId="594BE209">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23.</w:t>
      </w:r>
      <w:r>
        <w:rPr>
          <w:rFonts w:hint="eastAsia" w:ascii="仿宋" w:hAnsi="仿宋" w:eastAsia="仿宋" w:cs="仿宋"/>
          <w:kern w:val="0"/>
          <w:sz w:val="24"/>
          <w:szCs w:val="24"/>
          <w:lang w:bidi="ar"/>
        </w:rPr>
        <w:t>在无强制空气对流等规定条件下，制造厂给自然冷却的充电连接装置规定的可持续运行的最大工作电流为（    ）。</w:t>
      </w:r>
    </w:p>
    <w:p w14:paraId="4F2B5F8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A.峰值电流</w:t>
      </w:r>
      <w:r>
        <w:rPr>
          <w:rFonts w:hint="eastAsia" w:ascii="仿宋" w:hAnsi="仿宋" w:eastAsia="仿宋" w:cs="仿宋"/>
          <w:kern w:val="0"/>
          <w:sz w:val="24"/>
          <w:szCs w:val="24"/>
          <w:lang w:bidi="ar"/>
        </w:rPr>
        <w:tab/>
      </w:r>
    </w:p>
    <w:p w14:paraId="4DFD1D0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B.额定电流</w:t>
      </w:r>
      <w:r>
        <w:rPr>
          <w:rFonts w:hint="eastAsia" w:ascii="仿宋" w:hAnsi="仿宋" w:eastAsia="仿宋" w:cs="仿宋"/>
          <w:kern w:val="0"/>
          <w:sz w:val="24"/>
          <w:szCs w:val="24"/>
          <w:lang w:bidi="ar"/>
        </w:rPr>
        <w:tab/>
      </w:r>
    </w:p>
    <w:p w14:paraId="024F84F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C.工作电流</w:t>
      </w:r>
      <w:r>
        <w:rPr>
          <w:rFonts w:hint="eastAsia" w:ascii="仿宋" w:hAnsi="仿宋" w:eastAsia="仿宋" w:cs="仿宋"/>
          <w:kern w:val="0"/>
          <w:sz w:val="24"/>
          <w:szCs w:val="24"/>
          <w:lang w:bidi="ar"/>
        </w:rPr>
        <w:tab/>
      </w:r>
    </w:p>
    <w:p w14:paraId="3FACAF0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D.谷值电流</w:t>
      </w:r>
    </w:p>
    <w:p w14:paraId="0C5F49EB">
      <w:pPr>
        <w:snapToGrid w:val="0"/>
        <w:rPr>
          <w:rFonts w:ascii="仿宋" w:hAnsi="仿宋" w:eastAsia="仿宋" w:cs="仿宋"/>
          <w:kern w:val="0"/>
          <w:sz w:val="24"/>
          <w:szCs w:val="24"/>
          <w:lang w:bidi="ar"/>
        </w:rPr>
      </w:pPr>
    </w:p>
    <w:p w14:paraId="3EA36E46">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24.</w:t>
      </w:r>
      <w:r>
        <w:rPr>
          <w:rFonts w:hint="eastAsia" w:ascii="仿宋" w:hAnsi="仿宋" w:eastAsia="仿宋" w:cs="仿宋"/>
          <w:kern w:val="0"/>
          <w:sz w:val="24"/>
          <w:szCs w:val="24"/>
          <w:lang w:bidi="ar"/>
        </w:rPr>
        <w:t>在特定的主动冷却条件下，制造厂给主动冷却的充电连接装置规定的可持续运行的最大工作电流为（    ）。</w:t>
      </w:r>
    </w:p>
    <w:p w14:paraId="1ECA4C3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A.持续最大工作电流</w:t>
      </w:r>
      <w:r>
        <w:rPr>
          <w:rFonts w:hint="eastAsia" w:ascii="仿宋" w:hAnsi="仿宋" w:eastAsia="仿宋" w:cs="仿宋"/>
          <w:kern w:val="0"/>
          <w:sz w:val="24"/>
          <w:szCs w:val="24"/>
          <w:lang w:bidi="ar"/>
        </w:rPr>
        <w:tab/>
      </w:r>
    </w:p>
    <w:p w14:paraId="51DAE38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B.持续最小工作电流</w:t>
      </w:r>
      <w:r>
        <w:rPr>
          <w:rFonts w:hint="eastAsia" w:ascii="仿宋" w:hAnsi="仿宋" w:eastAsia="仿宋" w:cs="仿宋"/>
          <w:kern w:val="0"/>
          <w:sz w:val="24"/>
          <w:szCs w:val="24"/>
          <w:lang w:bidi="ar"/>
        </w:rPr>
        <w:tab/>
      </w:r>
    </w:p>
    <w:p w14:paraId="55585E9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C.持续额定电流</w:t>
      </w:r>
      <w:r>
        <w:rPr>
          <w:rFonts w:hint="eastAsia" w:ascii="仿宋" w:hAnsi="仿宋" w:eastAsia="仿宋" w:cs="仿宋"/>
          <w:kern w:val="0"/>
          <w:sz w:val="24"/>
          <w:szCs w:val="24"/>
          <w:lang w:bidi="ar"/>
        </w:rPr>
        <w:tab/>
      </w:r>
    </w:p>
    <w:p w14:paraId="3A31431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D.持续工作电流</w:t>
      </w:r>
    </w:p>
    <w:p w14:paraId="03B28133">
      <w:pPr>
        <w:snapToGrid w:val="0"/>
        <w:rPr>
          <w:rFonts w:ascii="仿宋" w:hAnsi="仿宋" w:eastAsia="仿宋" w:cs="仿宋"/>
          <w:kern w:val="0"/>
          <w:sz w:val="24"/>
          <w:szCs w:val="24"/>
          <w:lang w:bidi="ar"/>
        </w:rPr>
      </w:pPr>
    </w:p>
    <w:p w14:paraId="721321D2">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25.</w:t>
      </w:r>
      <w:r>
        <w:rPr>
          <w:rFonts w:hint="eastAsia" w:ascii="仿宋" w:hAnsi="仿宋" w:eastAsia="仿宋" w:cs="仿宋"/>
          <w:kern w:val="0"/>
          <w:sz w:val="24"/>
          <w:szCs w:val="24"/>
          <w:lang w:bidi="ar"/>
        </w:rPr>
        <w:t>在规定时间内，可大于充电连接装置额定电流(或持续最大工作电流)且不导致充电连接装置劣化和损坏的工作电流为（    ）。</w:t>
      </w:r>
    </w:p>
    <w:p w14:paraId="63055A2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A.持续最大工作电流</w:t>
      </w:r>
      <w:r>
        <w:rPr>
          <w:rFonts w:hint="eastAsia" w:ascii="仿宋" w:hAnsi="仿宋" w:eastAsia="仿宋" w:cs="仿宋"/>
          <w:kern w:val="0"/>
          <w:sz w:val="24"/>
          <w:szCs w:val="24"/>
          <w:lang w:bidi="ar"/>
        </w:rPr>
        <w:tab/>
      </w:r>
    </w:p>
    <w:p w14:paraId="5F6003C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B.持续最小工作电流</w:t>
      </w:r>
      <w:r>
        <w:rPr>
          <w:rFonts w:hint="eastAsia" w:ascii="仿宋" w:hAnsi="仿宋" w:eastAsia="仿宋" w:cs="仿宋"/>
          <w:kern w:val="0"/>
          <w:sz w:val="24"/>
          <w:szCs w:val="24"/>
          <w:lang w:bidi="ar"/>
        </w:rPr>
        <w:tab/>
      </w:r>
    </w:p>
    <w:p w14:paraId="017E987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C.持续额定电流</w:t>
      </w:r>
      <w:r>
        <w:rPr>
          <w:rFonts w:hint="eastAsia" w:ascii="仿宋" w:hAnsi="仿宋" w:eastAsia="仿宋" w:cs="仿宋"/>
          <w:kern w:val="0"/>
          <w:sz w:val="24"/>
          <w:szCs w:val="24"/>
          <w:lang w:bidi="ar"/>
        </w:rPr>
        <w:tab/>
      </w:r>
    </w:p>
    <w:p w14:paraId="70AB70D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D.短时最大工作电流</w:t>
      </w:r>
    </w:p>
    <w:p w14:paraId="38CA9814">
      <w:pPr>
        <w:snapToGrid w:val="0"/>
        <w:rPr>
          <w:rFonts w:ascii="仿宋" w:hAnsi="仿宋" w:eastAsia="仿宋" w:cs="仿宋"/>
          <w:kern w:val="0"/>
          <w:sz w:val="24"/>
          <w:szCs w:val="24"/>
          <w:lang w:bidi="ar"/>
        </w:rPr>
      </w:pPr>
    </w:p>
    <w:p w14:paraId="4F391B2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26.</w:t>
      </w:r>
      <w:r>
        <w:rPr>
          <w:rFonts w:hint="eastAsia" w:ascii="仿宋" w:hAnsi="仿宋" w:eastAsia="仿宋" w:cs="仿宋"/>
          <w:kern w:val="0"/>
          <w:sz w:val="24"/>
          <w:szCs w:val="24"/>
          <w:lang w:bidi="ar"/>
        </w:rPr>
        <w:t>采用气体、液体或固体冷却介质通过热传导等方式对充电连接装置强制散热，从而降低温度的方法为（    ）。</w:t>
      </w:r>
    </w:p>
    <w:p w14:paraId="5CD3392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A.气体冷却</w:t>
      </w:r>
    </w:p>
    <w:p w14:paraId="2E44576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B.主动冷却</w:t>
      </w:r>
    </w:p>
    <w:p w14:paraId="0EDAA44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C.强制冷却</w:t>
      </w:r>
    </w:p>
    <w:p w14:paraId="74DDDE2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D.液、固体冷却</w:t>
      </w:r>
    </w:p>
    <w:p w14:paraId="1A2F3895">
      <w:pPr>
        <w:snapToGrid w:val="0"/>
        <w:rPr>
          <w:rFonts w:ascii="仿宋" w:hAnsi="仿宋" w:eastAsia="仿宋" w:cs="仿宋"/>
          <w:kern w:val="0"/>
          <w:sz w:val="24"/>
          <w:szCs w:val="24"/>
          <w:lang w:bidi="ar"/>
        </w:rPr>
      </w:pPr>
    </w:p>
    <w:p w14:paraId="209A6D6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27.</w:t>
      </w:r>
      <w:r>
        <w:rPr>
          <w:rFonts w:hint="eastAsia" w:ascii="仿宋" w:hAnsi="仿宋" w:eastAsia="仿宋" w:cs="仿宋"/>
          <w:kern w:val="0"/>
          <w:sz w:val="24"/>
          <w:szCs w:val="24"/>
          <w:lang w:bidi="ar"/>
        </w:rPr>
        <w:t>为液体介质提供存储、管路循环、热传导、热交换等冷却功能所需部件的组合，以及具备对液体压力、流量、流速等参数进行自动控制功能的装置为（    ）。</w:t>
      </w:r>
    </w:p>
    <w:p w14:paraId="5F63772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A.液体介质冷却装置</w:t>
      </w:r>
    </w:p>
    <w:p w14:paraId="05E0287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B.固体介质冷却装置</w:t>
      </w:r>
    </w:p>
    <w:p w14:paraId="037CD6F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C.气体介质冷却装置</w:t>
      </w:r>
    </w:p>
    <w:p w14:paraId="674E852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D.以上均不是</w:t>
      </w:r>
    </w:p>
    <w:p w14:paraId="6F056ACD">
      <w:pPr>
        <w:snapToGrid w:val="0"/>
        <w:rPr>
          <w:rFonts w:ascii="仿宋" w:hAnsi="仿宋" w:eastAsia="仿宋" w:cs="仿宋"/>
          <w:kern w:val="0"/>
          <w:sz w:val="24"/>
          <w:szCs w:val="24"/>
          <w:lang w:bidi="ar"/>
        </w:rPr>
      </w:pPr>
    </w:p>
    <w:p w14:paraId="3DDF23F9">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28.</w:t>
      </w:r>
      <w:r>
        <w:rPr>
          <w:rFonts w:hint="eastAsia" w:ascii="仿宋" w:hAnsi="仿宋" w:eastAsia="仿宋" w:cs="仿宋"/>
          <w:kern w:val="0"/>
          <w:sz w:val="24"/>
          <w:szCs w:val="24"/>
          <w:lang w:bidi="ar"/>
        </w:rPr>
        <w:t>使用温度传感器等方式以规定频率获取被监测点的温度信号并提供给电动汽车或电动汽车充电设备的过程为（    ）。</w:t>
      </w:r>
    </w:p>
    <w:p w14:paraId="3473D7B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A.温度回馈</w:t>
      </w:r>
    </w:p>
    <w:p w14:paraId="5B2702D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B.温度感应</w:t>
      </w:r>
    </w:p>
    <w:p w14:paraId="02A49B8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C.温度检测</w:t>
      </w:r>
    </w:p>
    <w:p w14:paraId="7FEFE82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D.温度传递</w:t>
      </w:r>
    </w:p>
    <w:p w14:paraId="409DFB58">
      <w:pPr>
        <w:snapToGrid w:val="0"/>
        <w:rPr>
          <w:rFonts w:ascii="仿宋" w:hAnsi="仿宋" w:eastAsia="仿宋" w:cs="仿宋"/>
          <w:kern w:val="0"/>
          <w:sz w:val="24"/>
          <w:szCs w:val="24"/>
          <w:lang w:bidi="ar"/>
        </w:rPr>
      </w:pPr>
    </w:p>
    <w:p w14:paraId="07C02D33">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29.</w:t>
      </w:r>
      <w:r>
        <w:rPr>
          <w:rFonts w:hint="eastAsia" w:ascii="仿宋" w:hAnsi="仿宋" w:eastAsia="仿宋" w:cs="仿宋"/>
          <w:kern w:val="0"/>
          <w:sz w:val="24"/>
          <w:szCs w:val="24"/>
          <w:lang w:bidi="ar"/>
        </w:rPr>
        <w:t>充电连接装置应能承受的正常工作环境温度为（    ）。</w:t>
      </w:r>
    </w:p>
    <w:p w14:paraId="7292A2E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A.负30℃～正50℃</w:t>
      </w:r>
    </w:p>
    <w:p w14:paraId="7E80DD5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B.负40℃～正50℃</w:t>
      </w:r>
    </w:p>
    <w:p w14:paraId="30B8805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C.负20℃～正50℃</w:t>
      </w:r>
    </w:p>
    <w:p w14:paraId="3121525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D.负30℃～正40℃</w:t>
      </w:r>
    </w:p>
    <w:p w14:paraId="029A76D2">
      <w:pPr>
        <w:snapToGrid w:val="0"/>
        <w:rPr>
          <w:rFonts w:ascii="仿宋" w:hAnsi="仿宋" w:eastAsia="仿宋" w:cs="仿宋"/>
          <w:kern w:val="0"/>
          <w:sz w:val="24"/>
          <w:szCs w:val="24"/>
          <w:lang w:bidi="ar"/>
        </w:rPr>
      </w:pPr>
    </w:p>
    <w:p w14:paraId="7ACD033E">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30.</w:t>
      </w:r>
      <w:r>
        <w:rPr>
          <w:rFonts w:hint="eastAsia" w:ascii="仿宋" w:hAnsi="仿宋" w:eastAsia="仿宋" w:cs="仿宋"/>
          <w:kern w:val="0"/>
          <w:sz w:val="24"/>
          <w:szCs w:val="24"/>
          <w:lang w:bidi="ar"/>
        </w:rPr>
        <w:t>充电连接装置应能承受的正常工作环境相对湿度为（    ）。</w:t>
      </w:r>
    </w:p>
    <w:p w14:paraId="2602612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A.5%～95%</w:t>
      </w:r>
    </w:p>
    <w:p w14:paraId="4455064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B.15%～95%</w:t>
      </w:r>
    </w:p>
    <w:p w14:paraId="0CDEC31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C.25%～95%</w:t>
      </w:r>
    </w:p>
    <w:p w14:paraId="58EEEF0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D.35%～95%</w:t>
      </w:r>
    </w:p>
    <w:p w14:paraId="2371353B">
      <w:pPr>
        <w:snapToGrid w:val="0"/>
        <w:rPr>
          <w:rFonts w:ascii="仿宋" w:hAnsi="仿宋" w:eastAsia="仿宋" w:cs="仿宋"/>
          <w:kern w:val="0"/>
          <w:sz w:val="24"/>
          <w:szCs w:val="24"/>
          <w:lang w:bidi="ar"/>
        </w:rPr>
      </w:pPr>
    </w:p>
    <w:p w14:paraId="4913EE73">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31.</w:t>
      </w:r>
      <w:r>
        <w:rPr>
          <w:rFonts w:hint="eastAsia" w:ascii="仿宋" w:hAnsi="仿宋" w:eastAsia="仿宋" w:cs="仿宋"/>
          <w:kern w:val="0"/>
          <w:sz w:val="24"/>
          <w:szCs w:val="24"/>
          <w:lang w:bidi="ar"/>
        </w:rPr>
        <w:t>充电连接装置中，和接地端子相连的导线应使用（    ）予以识别。</w:t>
      </w:r>
    </w:p>
    <w:p w14:paraId="1CAF9FB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A.黄-红双色</w:t>
      </w:r>
    </w:p>
    <w:p w14:paraId="188E5B6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B.绿-黄双色</w:t>
      </w:r>
    </w:p>
    <w:p w14:paraId="2855ACA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C.红-绿双色</w:t>
      </w:r>
    </w:p>
    <w:p w14:paraId="79CC5C0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D.绿-白双色</w:t>
      </w:r>
    </w:p>
    <w:p w14:paraId="24DA4948">
      <w:pPr>
        <w:snapToGrid w:val="0"/>
        <w:rPr>
          <w:rFonts w:ascii="仿宋" w:hAnsi="仿宋" w:eastAsia="仿宋" w:cs="仿宋"/>
          <w:kern w:val="0"/>
          <w:sz w:val="24"/>
          <w:szCs w:val="24"/>
          <w:lang w:bidi="ar"/>
        </w:rPr>
      </w:pPr>
    </w:p>
    <w:p w14:paraId="653A13F0">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32.</w:t>
      </w:r>
      <w:r>
        <w:rPr>
          <w:rFonts w:hint="eastAsia" w:ascii="仿宋" w:hAnsi="仿宋" w:eastAsia="仿宋" w:cs="仿宋"/>
          <w:kern w:val="0"/>
          <w:sz w:val="24"/>
          <w:szCs w:val="24"/>
          <w:lang w:bidi="ar"/>
        </w:rPr>
        <w:t>对于连接隔离式直流充电设备的充电连接装置，保护接地导线的公称横截面积不应小于（    ）。</w:t>
      </w:r>
    </w:p>
    <w:p w14:paraId="001BD4A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 mm²</w:t>
      </w:r>
    </w:p>
    <w:p w14:paraId="46B9C4D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B.4 mm²</w:t>
      </w:r>
    </w:p>
    <w:p w14:paraId="5FC0379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C.5 mm²</w:t>
      </w:r>
    </w:p>
    <w:p w14:paraId="6C22079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D.6 mm²</w:t>
      </w:r>
    </w:p>
    <w:p w14:paraId="6B53B8D3">
      <w:pPr>
        <w:snapToGrid w:val="0"/>
        <w:rPr>
          <w:rFonts w:ascii="仿宋" w:hAnsi="仿宋" w:eastAsia="仿宋" w:cs="仿宋"/>
          <w:kern w:val="0"/>
          <w:sz w:val="24"/>
          <w:szCs w:val="24"/>
          <w:lang w:bidi="ar"/>
        </w:rPr>
      </w:pPr>
    </w:p>
    <w:p w14:paraId="05E672D0">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33.</w:t>
      </w:r>
      <w:r>
        <w:rPr>
          <w:rFonts w:hint="eastAsia" w:ascii="仿宋" w:hAnsi="仿宋" w:eastAsia="仿宋" w:cs="仿宋"/>
          <w:kern w:val="0"/>
          <w:sz w:val="24"/>
          <w:szCs w:val="24"/>
          <w:lang w:bidi="ar"/>
        </w:rPr>
        <w:t>充电连接装置的绝缘电阻不应小于（    ）。</w:t>
      </w:r>
    </w:p>
    <w:p w14:paraId="74CF484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A.10 MΩ</w:t>
      </w:r>
    </w:p>
    <w:p w14:paraId="4F15179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B.50 MΩ</w:t>
      </w:r>
    </w:p>
    <w:p w14:paraId="773724D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C.100 MΩ</w:t>
      </w:r>
    </w:p>
    <w:p w14:paraId="198C56C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D.200 MΩ</w:t>
      </w:r>
    </w:p>
    <w:p w14:paraId="15B90DF1">
      <w:pPr>
        <w:snapToGrid w:val="0"/>
        <w:rPr>
          <w:rFonts w:ascii="仿宋" w:hAnsi="仿宋" w:eastAsia="仿宋" w:cs="仿宋"/>
          <w:kern w:val="0"/>
          <w:sz w:val="24"/>
          <w:szCs w:val="24"/>
          <w:lang w:bidi="ar"/>
        </w:rPr>
      </w:pPr>
    </w:p>
    <w:p w14:paraId="77589C75">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34.</w:t>
      </w:r>
      <w:r>
        <w:rPr>
          <w:rFonts w:hint="eastAsia" w:ascii="仿宋" w:hAnsi="仿宋" w:eastAsia="仿宋" w:cs="仿宋"/>
          <w:kern w:val="0"/>
          <w:sz w:val="24"/>
          <w:szCs w:val="24"/>
          <w:lang w:bidi="ar"/>
        </w:rPr>
        <w:t>温度监测装置的温度监测精度不应大于(     )。</w:t>
      </w:r>
    </w:p>
    <w:p w14:paraId="1D77206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w:t>
      </w:r>
    </w:p>
    <w:p w14:paraId="7E22D87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B.±4℃</w:t>
      </w:r>
    </w:p>
    <w:p w14:paraId="19D7779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C.±5℃</w:t>
      </w:r>
    </w:p>
    <w:p w14:paraId="7A14C45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D.±6℃</w:t>
      </w:r>
    </w:p>
    <w:p w14:paraId="2FBEACDC">
      <w:pPr>
        <w:snapToGrid w:val="0"/>
        <w:rPr>
          <w:rFonts w:ascii="仿宋" w:hAnsi="仿宋" w:eastAsia="仿宋" w:cs="仿宋"/>
          <w:kern w:val="0"/>
          <w:sz w:val="24"/>
          <w:szCs w:val="24"/>
          <w:lang w:bidi="ar"/>
        </w:rPr>
      </w:pPr>
    </w:p>
    <w:p w14:paraId="40FA3436">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35.</w:t>
      </w:r>
      <w:r>
        <w:rPr>
          <w:rFonts w:hint="eastAsia" w:ascii="仿宋" w:hAnsi="仿宋" w:eastAsia="仿宋" w:cs="仿宋"/>
          <w:kern w:val="0"/>
          <w:sz w:val="24"/>
          <w:szCs w:val="24"/>
          <w:lang w:bidi="ar"/>
        </w:rPr>
        <w:t>电子锁止装置的防护等级不应低于(     )。</w:t>
      </w:r>
    </w:p>
    <w:p w14:paraId="59B1CF9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A.IP53</w:t>
      </w:r>
      <w:r>
        <w:rPr>
          <w:rFonts w:hint="eastAsia" w:ascii="仿宋" w:hAnsi="仿宋" w:eastAsia="仿宋" w:cs="仿宋"/>
          <w:kern w:val="0"/>
          <w:sz w:val="24"/>
          <w:szCs w:val="24"/>
          <w:lang w:bidi="ar"/>
        </w:rPr>
        <w:tab/>
      </w:r>
    </w:p>
    <w:p w14:paraId="1576854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B.IP54</w:t>
      </w:r>
      <w:r>
        <w:rPr>
          <w:rFonts w:hint="eastAsia" w:ascii="仿宋" w:hAnsi="仿宋" w:eastAsia="仿宋" w:cs="仿宋"/>
          <w:kern w:val="0"/>
          <w:sz w:val="24"/>
          <w:szCs w:val="24"/>
          <w:lang w:bidi="ar"/>
        </w:rPr>
        <w:tab/>
      </w:r>
    </w:p>
    <w:p w14:paraId="7EE3434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C.IP55</w:t>
      </w:r>
      <w:r>
        <w:rPr>
          <w:rFonts w:hint="eastAsia" w:ascii="仿宋" w:hAnsi="仿宋" w:eastAsia="仿宋" w:cs="仿宋"/>
          <w:kern w:val="0"/>
          <w:sz w:val="24"/>
          <w:szCs w:val="24"/>
          <w:lang w:bidi="ar"/>
        </w:rPr>
        <w:tab/>
      </w:r>
    </w:p>
    <w:p w14:paraId="6F985F1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D.IP56</w:t>
      </w:r>
    </w:p>
    <w:p w14:paraId="3B23DB70">
      <w:pPr>
        <w:snapToGrid w:val="0"/>
        <w:rPr>
          <w:rFonts w:ascii="仿宋" w:hAnsi="仿宋" w:eastAsia="仿宋" w:cs="仿宋"/>
          <w:kern w:val="0"/>
          <w:sz w:val="24"/>
          <w:szCs w:val="24"/>
          <w:lang w:bidi="ar"/>
        </w:rPr>
      </w:pPr>
    </w:p>
    <w:p w14:paraId="69A61846">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36.</w:t>
      </w:r>
      <w:r>
        <w:rPr>
          <w:rFonts w:hint="eastAsia" w:ascii="仿宋" w:hAnsi="仿宋" w:eastAsia="仿宋" w:cs="仿宋"/>
          <w:kern w:val="0"/>
          <w:sz w:val="24"/>
          <w:szCs w:val="24"/>
          <w:lang w:bidi="ar"/>
        </w:rPr>
        <w:t>车辆插头配备的电子锁止装置的防护等级不应低于(     )。</w:t>
      </w:r>
    </w:p>
    <w:p w14:paraId="23FE254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A.IP36</w:t>
      </w:r>
    </w:p>
    <w:p w14:paraId="67E9B5B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B.IP46</w:t>
      </w:r>
    </w:p>
    <w:p w14:paraId="0BED16E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C.IP56</w:t>
      </w:r>
    </w:p>
    <w:p w14:paraId="21948B9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D.IP66</w:t>
      </w:r>
    </w:p>
    <w:p w14:paraId="4E1D9A60">
      <w:pPr>
        <w:snapToGrid w:val="0"/>
        <w:rPr>
          <w:rFonts w:ascii="仿宋" w:hAnsi="仿宋" w:eastAsia="仿宋" w:cs="仿宋"/>
          <w:kern w:val="0"/>
          <w:sz w:val="24"/>
          <w:szCs w:val="24"/>
          <w:lang w:bidi="ar"/>
        </w:rPr>
      </w:pPr>
    </w:p>
    <w:p w14:paraId="60B84364">
      <w:pPr>
        <w:numPr>
          <w:ilvl w:val="0"/>
          <w:numId w:val="0"/>
        </w:numPr>
        <w:snapToGrid w:val="0"/>
        <w:ind w:left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37.</w:t>
      </w:r>
      <w:r>
        <w:rPr>
          <w:rFonts w:hint="eastAsia" w:ascii="仿宋" w:hAnsi="仿宋" w:eastAsia="仿宋" w:cs="仿宋"/>
          <w:kern w:val="0"/>
          <w:sz w:val="24"/>
          <w:szCs w:val="24"/>
          <w:lang w:bidi="ar"/>
        </w:rPr>
        <w:t>对于交流充电接口，供电插头插入和拔出供电插座、车辆插头插入和拔出车辆插座的全过程的力均应小于（     ）。</w:t>
      </w:r>
    </w:p>
    <w:p w14:paraId="17FE507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A.60N</w:t>
      </w:r>
    </w:p>
    <w:p w14:paraId="12617F6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B.80N</w:t>
      </w:r>
    </w:p>
    <w:p w14:paraId="4160952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C.100N</w:t>
      </w:r>
    </w:p>
    <w:p w14:paraId="314644F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D.120N</w:t>
      </w:r>
    </w:p>
    <w:p w14:paraId="6FCFBA99">
      <w:pPr>
        <w:snapToGrid w:val="0"/>
        <w:rPr>
          <w:rFonts w:ascii="仿宋" w:hAnsi="仿宋" w:eastAsia="仿宋" w:cs="仿宋"/>
          <w:kern w:val="0"/>
          <w:sz w:val="24"/>
          <w:szCs w:val="24"/>
          <w:lang w:bidi="ar"/>
        </w:rPr>
      </w:pPr>
    </w:p>
    <w:p w14:paraId="0F3672C0">
      <w:pPr>
        <w:snapToGrid w:val="0"/>
        <w:rPr>
          <w:rFonts w:ascii="仿宋" w:hAnsi="仿宋" w:eastAsia="仿宋" w:cs="仿宋"/>
          <w:kern w:val="0"/>
          <w:sz w:val="24"/>
          <w:szCs w:val="24"/>
          <w:lang w:bidi="ar"/>
        </w:rPr>
      </w:pPr>
    </w:p>
    <w:p w14:paraId="36DCEA45">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38.</w:t>
      </w:r>
      <w:r>
        <w:rPr>
          <w:rFonts w:hint="eastAsia" w:ascii="仿宋" w:hAnsi="仿宋" w:eastAsia="仿宋" w:cs="仿宋"/>
          <w:kern w:val="0"/>
          <w:sz w:val="24"/>
          <w:szCs w:val="24"/>
          <w:lang w:bidi="ar"/>
        </w:rPr>
        <w:t>对于直流充电接口，供电插头插入和拔出供电插座、车辆插头插入和拔出车辆插座的全过程的力均应小于（     ）。</w:t>
      </w:r>
    </w:p>
    <w:p w14:paraId="54142D9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A.120N</w:t>
      </w:r>
    </w:p>
    <w:p w14:paraId="2525A92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B.140N</w:t>
      </w:r>
    </w:p>
    <w:p w14:paraId="30D66EC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C.160N</w:t>
      </w:r>
    </w:p>
    <w:p w14:paraId="2D653BB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D.180N</w:t>
      </w:r>
    </w:p>
    <w:p w14:paraId="76C4E76D">
      <w:pPr>
        <w:snapToGrid w:val="0"/>
        <w:rPr>
          <w:rFonts w:ascii="仿宋" w:hAnsi="仿宋" w:eastAsia="仿宋" w:cs="仿宋"/>
          <w:kern w:val="0"/>
          <w:sz w:val="24"/>
          <w:szCs w:val="24"/>
          <w:lang w:bidi="ar"/>
        </w:rPr>
      </w:pPr>
    </w:p>
    <w:p w14:paraId="7AEF35EF">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39.</w:t>
      </w:r>
      <w:r>
        <w:rPr>
          <w:rFonts w:hint="eastAsia" w:ascii="仿宋" w:hAnsi="仿宋" w:eastAsia="仿宋" w:cs="仿宋"/>
          <w:kern w:val="0"/>
          <w:sz w:val="24"/>
          <w:szCs w:val="24"/>
          <w:lang w:bidi="ar"/>
        </w:rPr>
        <w:t>未插合的充电接口，在与配属的防护装置连接后，供电插头、供电插座、车辆插头和车辆插座的防护等级不应低于（     ）。</w:t>
      </w:r>
    </w:p>
    <w:p w14:paraId="45F4FD0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A.IP22</w:t>
      </w:r>
    </w:p>
    <w:p w14:paraId="629C8C8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B.IP33</w:t>
      </w:r>
    </w:p>
    <w:p w14:paraId="2AC6EDD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C.IP43</w:t>
      </w:r>
    </w:p>
    <w:p w14:paraId="2C9FBED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D.IP54</w:t>
      </w:r>
    </w:p>
    <w:p w14:paraId="7904730C">
      <w:pPr>
        <w:snapToGrid w:val="0"/>
        <w:rPr>
          <w:rFonts w:ascii="仿宋" w:hAnsi="仿宋" w:eastAsia="仿宋" w:cs="仿宋"/>
          <w:kern w:val="0"/>
          <w:sz w:val="24"/>
          <w:szCs w:val="24"/>
          <w:lang w:bidi="ar"/>
        </w:rPr>
      </w:pPr>
    </w:p>
    <w:p w14:paraId="3ABE9297">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40.</w:t>
      </w:r>
      <w:r>
        <w:rPr>
          <w:rFonts w:hint="eastAsia" w:ascii="仿宋" w:hAnsi="仿宋" w:eastAsia="仿宋" w:cs="仿宋"/>
          <w:kern w:val="0"/>
          <w:sz w:val="24"/>
          <w:szCs w:val="24"/>
          <w:lang w:bidi="ar"/>
        </w:rPr>
        <w:t>供电插头和供电插座、车辆插头和车辆插座插合后，其防护等级不应低于（     ）。</w:t>
      </w:r>
    </w:p>
    <w:p w14:paraId="3C0A6ED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A.IP53</w:t>
      </w:r>
    </w:p>
    <w:p w14:paraId="774A181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B.IP54</w:t>
      </w:r>
    </w:p>
    <w:p w14:paraId="708B5E8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C.IP55</w:t>
      </w:r>
    </w:p>
    <w:p w14:paraId="2DB767F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D.IP56</w:t>
      </w:r>
    </w:p>
    <w:p w14:paraId="701B7A37">
      <w:pPr>
        <w:snapToGrid w:val="0"/>
        <w:rPr>
          <w:rFonts w:ascii="仿宋" w:hAnsi="仿宋" w:eastAsia="仿宋" w:cs="仿宋"/>
          <w:kern w:val="0"/>
          <w:sz w:val="24"/>
          <w:szCs w:val="24"/>
          <w:lang w:bidi="ar"/>
        </w:rPr>
      </w:pPr>
    </w:p>
    <w:p w14:paraId="692C7EDF">
      <w:pPr>
        <w:snapToGrid w:val="0"/>
        <w:rPr>
          <w:rFonts w:ascii="仿宋" w:hAnsi="仿宋" w:eastAsia="仿宋" w:cs="仿宋"/>
          <w:kern w:val="0"/>
          <w:sz w:val="24"/>
          <w:szCs w:val="24"/>
          <w:lang w:bidi="ar"/>
        </w:rPr>
      </w:pPr>
    </w:p>
    <w:p w14:paraId="6B0C2A9E">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41.</w:t>
      </w:r>
      <w:r>
        <w:rPr>
          <w:rFonts w:hint="eastAsia" w:ascii="仿宋" w:hAnsi="仿宋" w:eastAsia="仿宋" w:cs="仿宋"/>
          <w:kern w:val="0"/>
          <w:sz w:val="24"/>
          <w:szCs w:val="24"/>
          <w:lang w:bidi="ar"/>
        </w:rPr>
        <w:t>供电插头和车辆插头中容纳端子或端子的腔体的防护等级不应低于（     ）。</w:t>
      </w:r>
    </w:p>
    <w:p w14:paraId="4CCBE80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A.IPX3</w:t>
      </w:r>
    </w:p>
    <w:p w14:paraId="459165D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B.IPX4</w:t>
      </w:r>
    </w:p>
    <w:p w14:paraId="75FC579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C.IPX5</w:t>
      </w:r>
    </w:p>
    <w:p w14:paraId="6CB868E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D.IPX6</w:t>
      </w:r>
    </w:p>
    <w:p w14:paraId="2BB607B6">
      <w:pPr>
        <w:snapToGrid w:val="0"/>
        <w:rPr>
          <w:rFonts w:ascii="仿宋" w:hAnsi="仿宋" w:eastAsia="仿宋" w:cs="仿宋"/>
          <w:kern w:val="0"/>
          <w:sz w:val="24"/>
          <w:szCs w:val="24"/>
          <w:lang w:bidi="ar"/>
        </w:rPr>
      </w:pPr>
    </w:p>
    <w:p w14:paraId="01528E56">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42.</w:t>
      </w:r>
      <w:r>
        <w:rPr>
          <w:rFonts w:hint="eastAsia" w:ascii="仿宋" w:hAnsi="仿宋" w:eastAsia="仿宋" w:cs="仿宋"/>
          <w:kern w:val="0"/>
          <w:sz w:val="24"/>
          <w:szCs w:val="24"/>
          <w:lang w:bidi="ar"/>
        </w:rPr>
        <w:t>当电动汽车充电时，插入供电插头或车辆插头，（     ）应最先连接。</w:t>
      </w:r>
    </w:p>
    <w:p w14:paraId="572B3C1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A.保护接地触头</w:t>
      </w:r>
    </w:p>
    <w:p w14:paraId="30ACA60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B.相线触头</w:t>
      </w:r>
    </w:p>
    <w:p w14:paraId="6A69586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C.中线触头</w:t>
      </w:r>
    </w:p>
    <w:p w14:paraId="6670E0F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D.控制引导触头</w:t>
      </w:r>
    </w:p>
    <w:p w14:paraId="54BAFE31">
      <w:pPr>
        <w:snapToGrid w:val="0"/>
        <w:rPr>
          <w:rFonts w:ascii="仿宋" w:hAnsi="仿宋" w:eastAsia="仿宋" w:cs="仿宋"/>
          <w:kern w:val="0"/>
          <w:sz w:val="24"/>
          <w:szCs w:val="24"/>
          <w:lang w:bidi="ar"/>
        </w:rPr>
      </w:pPr>
    </w:p>
    <w:p w14:paraId="24B67D56">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43.</w:t>
      </w:r>
      <w:r>
        <w:rPr>
          <w:rFonts w:hint="eastAsia" w:ascii="仿宋" w:hAnsi="仿宋" w:eastAsia="仿宋" w:cs="仿宋"/>
          <w:kern w:val="0"/>
          <w:sz w:val="24"/>
          <w:szCs w:val="24"/>
          <w:lang w:bidi="ar"/>
        </w:rPr>
        <w:t>当电动汽车充电时，拔出供电插头或车辆插头，（     ）应最先断开。</w:t>
      </w:r>
    </w:p>
    <w:p w14:paraId="07F3166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A.相线触头</w:t>
      </w:r>
    </w:p>
    <w:p w14:paraId="13B0005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B.中线触头</w:t>
      </w:r>
      <w:r>
        <w:rPr>
          <w:rFonts w:hint="eastAsia" w:ascii="仿宋" w:hAnsi="仿宋" w:eastAsia="仿宋" w:cs="仿宋"/>
          <w:kern w:val="0"/>
          <w:sz w:val="24"/>
          <w:szCs w:val="24"/>
          <w:lang w:bidi="ar"/>
        </w:rPr>
        <w:tab/>
      </w:r>
    </w:p>
    <w:p w14:paraId="6209813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C.控制引导触头</w:t>
      </w:r>
    </w:p>
    <w:p w14:paraId="21AEE7A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D.DC触头</w:t>
      </w:r>
    </w:p>
    <w:p w14:paraId="653702FF">
      <w:pPr>
        <w:snapToGrid w:val="0"/>
        <w:rPr>
          <w:rFonts w:ascii="仿宋" w:hAnsi="仿宋" w:eastAsia="仿宋" w:cs="仿宋"/>
          <w:kern w:val="0"/>
          <w:sz w:val="24"/>
          <w:szCs w:val="24"/>
          <w:lang w:bidi="ar"/>
        </w:rPr>
      </w:pPr>
    </w:p>
    <w:p w14:paraId="0A7AF005">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44.</w:t>
      </w:r>
      <w:r>
        <w:rPr>
          <w:rFonts w:hint="eastAsia" w:ascii="仿宋" w:hAnsi="仿宋" w:eastAsia="仿宋" w:cs="仿宋"/>
          <w:kern w:val="0"/>
          <w:sz w:val="24"/>
          <w:szCs w:val="24"/>
          <w:lang w:bidi="ar"/>
        </w:rPr>
        <w:t>电子锁止装置手动解锁力宜(      )。</w:t>
      </w:r>
    </w:p>
    <w:p w14:paraId="29569B34">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A.不大于35N</w:t>
      </w:r>
    </w:p>
    <w:p w14:paraId="7A8CD3E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B.不大于40N</w:t>
      </w:r>
    </w:p>
    <w:p w14:paraId="07A9759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C.不大于45N</w:t>
      </w:r>
    </w:p>
    <w:p w14:paraId="0B102E3F">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D.不大于50N</w:t>
      </w:r>
    </w:p>
    <w:p w14:paraId="2D98656F">
      <w:pPr>
        <w:snapToGrid w:val="0"/>
        <w:rPr>
          <w:rFonts w:ascii="仿宋" w:hAnsi="仿宋" w:eastAsia="仿宋" w:cs="仿宋"/>
          <w:kern w:val="0"/>
          <w:sz w:val="24"/>
          <w:szCs w:val="24"/>
          <w:lang w:bidi="ar"/>
        </w:rPr>
      </w:pPr>
    </w:p>
    <w:p w14:paraId="4A782A17">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45.</w:t>
      </w:r>
      <w:r>
        <w:rPr>
          <w:rFonts w:hint="eastAsia" w:ascii="仿宋" w:hAnsi="仿宋" w:eastAsia="仿宋" w:cs="仿宋"/>
          <w:kern w:val="0"/>
          <w:sz w:val="24"/>
          <w:szCs w:val="24"/>
          <w:lang w:bidi="ar"/>
        </w:rPr>
        <w:t>对于直流充电接口，应在车辆插头上安装（     ），防止车辆接口带载分断。</w:t>
      </w:r>
    </w:p>
    <w:p w14:paraId="7EF39B3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A.气压锁止装置</w:t>
      </w:r>
    </w:p>
    <w:p w14:paraId="62970F5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B.电子锁止装置</w:t>
      </w:r>
    </w:p>
    <w:p w14:paraId="5834151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C.机械锁止装置</w:t>
      </w:r>
    </w:p>
    <w:p w14:paraId="611A95DB">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D.液压锁止装置</w:t>
      </w:r>
    </w:p>
    <w:p w14:paraId="4EC0CB04">
      <w:pPr>
        <w:snapToGrid w:val="0"/>
        <w:rPr>
          <w:rFonts w:ascii="仿宋" w:hAnsi="仿宋" w:eastAsia="仿宋" w:cs="仿宋"/>
          <w:kern w:val="0"/>
          <w:sz w:val="24"/>
          <w:szCs w:val="24"/>
          <w:lang w:bidi="ar"/>
        </w:rPr>
      </w:pPr>
    </w:p>
    <w:p w14:paraId="55392601">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46.</w:t>
      </w:r>
      <w:r>
        <w:rPr>
          <w:rFonts w:hint="eastAsia" w:ascii="仿宋" w:hAnsi="仿宋" w:eastAsia="仿宋" w:cs="仿宋"/>
          <w:kern w:val="0"/>
          <w:sz w:val="24"/>
          <w:szCs w:val="24"/>
          <w:lang w:bidi="ar"/>
        </w:rPr>
        <w:t>充电接口应具有（     ），为充电接口提供保持插合状态保持功能。</w:t>
      </w:r>
    </w:p>
    <w:p w14:paraId="0C73CE2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A.气压锁止装置</w:t>
      </w:r>
    </w:p>
    <w:p w14:paraId="51B792B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B.液压锁止装置</w:t>
      </w:r>
    </w:p>
    <w:p w14:paraId="0A836DD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C.机械锁止装置</w:t>
      </w:r>
    </w:p>
    <w:p w14:paraId="6F18926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D.电子锁止装置</w:t>
      </w:r>
    </w:p>
    <w:p w14:paraId="02F1C865">
      <w:pPr>
        <w:snapToGrid w:val="0"/>
        <w:rPr>
          <w:rFonts w:ascii="仿宋" w:hAnsi="仿宋" w:eastAsia="仿宋" w:cs="仿宋"/>
          <w:kern w:val="0"/>
          <w:sz w:val="24"/>
          <w:szCs w:val="24"/>
          <w:lang w:bidi="ar"/>
        </w:rPr>
      </w:pPr>
    </w:p>
    <w:p w14:paraId="10A16AEA">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47.</w:t>
      </w:r>
      <w:r>
        <w:rPr>
          <w:rFonts w:hint="eastAsia" w:ascii="仿宋" w:hAnsi="仿宋" w:eastAsia="仿宋" w:cs="仿宋"/>
          <w:kern w:val="0"/>
          <w:sz w:val="24"/>
          <w:szCs w:val="24"/>
          <w:lang w:bidi="ar"/>
        </w:rPr>
        <w:t>对于交流充电接口，额定电流大于16A时，应在供电插座和车辆插座上安装（     ）。</w:t>
      </w:r>
    </w:p>
    <w:p w14:paraId="1B8F4A89">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A.气压锁止装置</w:t>
      </w:r>
    </w:p>
    <w:p w14:paraId="632B24B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B.电子锁止装置</w:t>
      </w:r>
    </w:p>
    <w:p w14:paraId="092D3EA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C.机械锁止装置</w:t>
      </w:r>
    </w:p>
    <w:p w14:paraId="27C8636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D.液压锁止装置</w:t>
      </w:r>
    </w:p>
    <w:p w14:paraId="357FA908">
      <w:pPr>
        <w:snapToGrid w:val="0"/>
        <w:rPr>
          <w:rFonts w:ascii="仿宋" w:hAnsi="仿宋" w:eastAsia="仿宋" w:cs="仿宋"/>
          <w:kern w:val="0"/>
          <w:sz w:val="24"/>
          <w:szCs w:val="24"/>
          <w:lang w:bidi="ar"/>
        </w:rPr>
      </w:pPr>
    </w:p>
    <w:p w14:paraId="7D846EF8">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48.</w:t>
      </w:r>
      <w:r>
        <w:rPr>
          <w:rFonts w:hint="eastAsia" w:ascii="仿宋" w:hAnsi="仿宋" w:eastAsia="仿宋" w:cs="仿宋"/>
          <w:kern w:val="0"/>
          <w:sz w:val="24"/>
          <w:szCs w:val="24"/>
          <w:lang w:bidi="ar"/>
        </w:rPr>
        <w:t>绝缘电阻应在施加（     ）的直流电压1min后进行测量。</w:t>
      </w:r>
    </w:p>
    <w:p w14:paraId="5CA222D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A.300V</w:t>
      </w:r>
    </w:p>
    <w:p w14:paraId="531F90F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B.500V</w:t>
      </w:r>
    </w:p>
    <w:p w14:paraId="7D08F4B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C.800V</w:t>
      </w:r>
    </w:p>
    <w:p w14:paraId="5BA04DD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D.1000V</w:t>
      </w:r>
    </w:p>
    <w:p w14:paraId="130C456D">
      <w:pPr>
        <w:snapToGrid w:val="0"/>
        <w:rPr>
          <w:rFonts w:ascii="仿宋" w:hAnsi="仿宋" w:eastAsia="仿宋" w:cs="仿宋"/>
          <w:kern w:val="0"/>
          <w:sz w:val="24"/>
          <w:szCs w:val="24"/>
          <w:lang w:bidi="ar"/>
        </w:rPr>
      </w:pPr>
    </w:p>
    <w:p w14:paraId="58D021B7">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49.</w:t>
      </w:r>
      <w:r>
        <w:rPr>
          <w:rFonts w:hint="eastAsia" w:ascii="仿宋" w:hAnsi="仿宋" w:eastAsia="仿宋" w:cs="仿宋"/>
          <w:kern w:val="0"/>
          <w:sz w:val="24"/>
          <w:szCs w:val="24"/>
          <w:lang w:bidi="ar"/>
        </w:rPr>
        <w:t>电连接装置在达到热稳定后进行温度检查，三次连续温度测量的时间间隔不小于  （     ）。</w:t>
      </w:r>
    </w:p>
    <w:p w14:paraId="43AA4F6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A.5分钟</w:t>
      </w:r>
    </w:p>
    <w:p w14:paraId="77B43DA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B.10分钟</w:t>
      </w:r>
    </w:p>
    <w:p w14:paraId="58AD8AA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C.15分钟</w:t>
      </w:r>
    </w:p>
    <w:p w14:paraId="14AD0D0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D.20分钟</w:t>
      </w:r>
    </w:p>
    <w:p w14:paraId="040567A4">
      <w:pPr>
        <w:snapToGrid w:val="0"/>
        <w:rPr>
          <w:rFonts w:ascii="仿宋" w:hAnsi="仿宋" w:eastAsia="仿宋" w:cs="仿宋"/>
          <w:kern w:val="0"/>
          <w:sz w:val="24"/>
          <w:szCs w:val="24"/>
          <w:lang w:bidi="ar"/>
        </w:rPr>
      </w:pPr>
    </w:p>
    <w:p w14:paraId="5E65B486">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50.</w:t>
      </w:r>
      <w:r>
        <w:rPr>
          <w:rFonts w:hint="eastAsia" w:ascii="仿宋" w:hAnsi="仿宋" w:eastAsia="仿宋" w:cs="仿宋"/>
          <w:kern w:val="0"/>
          <w:sz w:val="24"/>
          <w:szCs w:val="24"/>
          <w:lang w:bidi="ar"/>
        </w:rPr>
        <w:t>直流充电接口“S+”符号的含义是（     ）。</w:t>
      </w:r>
    </w:p>
    <w:p w14:paraId="7ECB707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A.控制导引</w:t>
      </w:r>
    </w:p>
    <w:p w14:paraId="5DA7564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B.充电通信CAN_H</w:t>
      </w:r>
    </w:p>
    <w:p w14:paraId="77A4FCB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C.充电连接确认</w:t>
      </w:r>
    </w:p>
    <w:p w14:paraId="0F7FD10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D.低压辅助电源正</w:t>
      </w:r>
    </w:p>
    <w:p w14:paraId="11FDF0DC">
      <w:pPr>
        <w:snapToGrid w:val="0"/>
        <w:rPr>
          <w:rFonts w:ascii="仿宋" w:hAnsi="仿宋" w:eastAsia="仿宋" w:cs="仿宋"/>
          <w:kern w:val="0"/>
          <w:sz w:val="24"/>
          <w:szCs w:val="24"/>
          <w:lang w:bidi="ar"/>
        </w:rPr>
      </w:pPr>
    </w:p>
    <w:p w14:paraId="560DE789">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51.</w:t>
      </w:r>
      <w:r>
        <w:rPr>
          <w:rFonts w:hint="eastAsia" w:ascii="仿宋" w:hAnsi="仿宋" w:eastAsia="仿宋" w:cs="仿宋"/>
          <w:kern w:val="0"/>
          <w:sz w:val="24"/>
          <w:szCs w:val="24"/>
          <w:lang w:bidi="ar"/>
        </w:rPr>
        <w:t>交流充电额定工作电流大于16A的应用场合，供电插座、车辆插座均应设置（     ）。</w:t>
      </w:r>
    </w:p>
    <w:p w14:paraId="6E7854C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A.温度保护功能</w:t>
      </w:r>
    </w:p>
    <w:p w14:paraId="19592040">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B.温度监测功能</w:t>
      </w:r>
    </w:p>
    <w:p w14:paraId="0B36F58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C.保护功能</w:t>
      </w:r>
    </w:p>
    <w:p w14:paraId="5675A09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D.控制功能</w:t>
      </w:r>
    </w:p>
    <w:p w14:paraId="7FDC3E6E">
      <w:pPr>
        <w:snapToGrid w:val="0"/>
        <w:rPr>
          <w:rFonts w:ascii="仿宋" w:hAnsi="仿宋" w:eastAsia="仿宋" w:cs="仿宋"/>
          <w:kern w:val="0"/>
          <w:sz w:val="24"/>
          <w:szCs w:val="24"/>
          <w:lang w:bidi="ar"/>
        </w:rPr>
      </w:pPr>
    </w:p>
    <w:p w14:paraId="3F53EBAF">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52.</w:t>
      </w:r>
      <w:r>
        <w:rPr>
          <w:rFonts w:hint="eastAsia" w:ascii="仿宋" w:hAnsi="仿宋" w:eastAsia="仿宋" w:cs="仿宋"/>
          <w:kern w:val="0"/>
          <w:sz w:val="24"/>
          <w:szCs w:val="24"/>
          <w:lang w:bidi="ar"/>
        </w:rPr>
        <w:t>配备热管理系统的充电电缆的通用要求，电缆应标有（     ）的产品标识。</w:t>
      </w:r>
    </w:p>
    <w:p w14:paraId="11857DC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A.仅用于主动冷却系统</w:t>
      </w:r>
    </w:p>
    <w:p w14:paraId="49380A8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B.仅用于自动冷却系</w:t>
      </w:r>
    </w:p>
    <w:p w14:paraId="05F8837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C.通用冷却系统</w:t>
      </w:r>
    </w:p>
    <w:p w14:paraId="29D8E67E">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D.不可用于冷却系统</w:t>
      </w:r>
    </w:p>
    <w:p w14:paraId="40B072EB">
      <w:pPr>
        <w:snapToGrid w:val="0"/>
        <w:rPr>
          <w:rFonts w:ascii="仿宋" w:hAnsi="仿宋" w:eastAsia="仿宋" w:cs="仿宋"/>
          <w:kern w:val="0"/>
          <w:sz w:val="24"/>
          <w:szCs w:val="24"/>
          <w:lang w:bidi="ar"/>
        </w:rPr>
      </w:pPr>
    </w:p>
    <w:p w14:paraId="4C356C13">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53.</w:t>
      </w:r>
      <w:r>
        <w:rPr>
          <w:rFonts w:hint="eastAsia" w:ascii="仿宋" w:hAnsi="仿宋" w:eastAsia="仿宋" w:cs="仿宋"/>
          <w:kern w:val="0"/>
          <w:sz w:val="24"/>
          <w:szCs w:val="24"/>
          <w:lang w:bidi="ar"/>
        </w:rPr>
        <w:t>带热管理系统的充当电缆中的液体介质冷却管路应能耐受使用的液体介质，冷却管路材料应在120℃的空气烘箱中老化168 h，机械性能变化量不超过原试样的（    ）。</w:t>
      </w:r>
    </w:p>
    <w:p w14:paraId="387FFDE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A.±10%</w:t>
      </w:r>
    </w:p>
    <w:p w14:paraId="213B669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B.±20%</w:t>
      </w:r>
    </w:p>
    <w:p w14:paraId="7EDAD3F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C.±25%</w:t>
      </w:r>
    </w:p>
    <w:p w14:paraId="2C029E4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D.±30%</w:t>
      </w:r>
    </w:p>
    <w:p w14:paraId="42FA0DBF">
      <w:pPr>
        <w:snapToGrid w:val="0"/>
        <w:rPr>
          <w:rFonts w:ascii="仿宋" w:hAnsi="仿宋" w:eastAsia="仿宋" w:cs="仿宋"/>
          <w:kern w:val="0"/>
          <w:sz w:val="24"/>
          <w:szCs w:val="24"/>
          <w:lang w:bidi="ar"/>
        </w:rPr>
      </w:pPr>
    </w:p>
    <w:p w14:paraId="0DEE2BEF">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54.</w:t>
      </w:r>
      <w:r>
        <w:rPr>
          <w:rFonts w:hint="eastAsia" w:ascii="仿宋" w:hAnsi="仿宋" w:eastAsia="仿宋" w:cs="仿宋"/>
          <w:kern w:val="0"/>
          <w:sz w:val="24"/>
          <w:szCs w:val="24"/>
          <w:lang w:bidi="ar"/>
        </w:rPr>
        <w:t>充电电缆的摇摆试验应按规定试验后，试验后液体介质冷却管路应为（    ）</w:t>
      </w:r>
    </w:p>
    <w:p w14:paraId="0518379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A.无鼓包</w:t>
      </w:r>
    </w:p>
    <w:p w14:paraId="0D1A0F9A">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B.无泄露</w:t>
      </w:r>
    </w:p>
    <w:p w14:paraId="3BD535B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C.无裂纹和破损</w:t>
      </w:r>
    </w:p>
    <w:p w14:paraId="7D79FB0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D.无要求</w:t>
      </w:r>
    </w:p>
    <w:p w14:paraId="7E380315">
      <w:pPr>
        <w:snapToGrid w:val="0"/>
        <w:rPr>
          <w:rFonts w:ascii="仿宋" w:hAnsi="仿宋" w:eastAsia="仿宋" w:cs="仿宋"/>
          <w:kern w:val="0"/>
          <w:sz w:val="24"/>
          <w:szCs w:val="24"/>
          <w:lang w:bidi="ar"/>
        </w:rPr>
      </w:pPr>
    </w:p>
    <w:p w14:paraId="45DB345D">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55.</w:t>
      </w:r>
      <w:r>
        <w:rPr>
          <w:rFonts w:hint="eastAsia" w:ascii="仿宋" w:hAnsi="仿宋" w:eastAsia="仿宋" w:cs="仿宋"/>
          <w:kern w:val="0"/>
          <w:sz w:val="24"/>
          <w:szCs w:val="24"/>
          <w:lang w:bidi="ar"/>
        </w:rPr>
        <w:t>带热管理系统的充当电缆中的液体介质冷却装置密封部件的耐压符合性试验第一步应将试样放入90℃温度箱中保温（    ）小时。</w:t>
      </w:r>
    </w:p>
    <w:p w14:paraId="0574B7D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w:t>
      </w:r>
    </w:p>
    <w:p w14:paraId="69BC933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B.2</w:t>
      </w:r>
    </w:p>
    <w:p w14:paraId="026840A2">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C.3</w:t>
      </w:r>
    </w:p>
    <w:p w14:paraId="74843B4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D.4</w:t>
      </w:r>
    </w:p>
    <w:p w14:paraId="32F5D469">
      <w:pPr>
        <w:snapToGrid w:val="0"/>
        <w:rPr>
          <w:rFonts w:ascii="仿宋" w:hAnsi="仿宋" w:eastAsia="仿宋" w:cs="仿宋"/>
          <w:kern w:val="0"/>
          <w:sz w:val="24"/>
          <w:szCs w:val="24"/>
          <w:lang w:bidi="ar"/>
        </w:rPr>
      </w:pPr>
    </w:p>
    <w:p w14:paraId="1BE28A2D">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56.</w:t>
      </w:r>
      <w:r>
        <w:rPr>
          <w:rFonts w:hint="eastAsia" w:ascii="仿宋" w:hAnsi="仿宋" w:eastAsia="仿宋" w:cs="仿宋"/>
          <w:kern w:val="0"/>
          <w:sz w:val="24"/>
          <w:szCs w:val="24"/>
          <w:lang w:bidi="ar"/>
        </w:rPr>
        <w:t>带热管理系统的充当电缆中的液体介质冷却装置密封部件的耐压符合性试验第二步应将从温度箱中取出试样后，立即对密封部件施加空气压力，按制造厂要求加压至耐压试验总压力值然后保持加压（     ）min。</w:t>
      </w:r>
    </w:p>
    <w:p w14:paraId="5CDBA58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A.15</w:t>
      </w:r>
    </w:p>
    <w:p w14:paraId="716938C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B.20</w:t>
      </w:r>
    </w:p>
    <w:p w14:paraId="6CB502BC">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C.25</w:t>
      </w:r>
    </w:p>
    <w:p w14:paraId="7736E6A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D.18</w:t>
      </w:r>
    </w:p>
    <w:p w14:paraId="4E2BBB1A">
      <w:pPr>
        <w:snapToGrid w:val="0"/>
        <w:rPr>
          <w:rFonts w:ascii="仿宋" w:hAnsi="仿宋" w:eastAsia="仿宋" w:cs="仿宋"/>
          <w:kern w:val="0"/>
          <w:sz w:val="24"/>
          <w:szCs w:val="24"/>
          <w:lang w:bidi="ar"/>
        </w:rPr>
      </w:pPr>
    </w:p>
    <w:p w14:paraId="7EB5A643">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57.</w:t>
      </w:r>
      <w:r>
        <w:rPr>
          <w:rFonts w:hint="eastAsia" w:ascii="仿宋" w:hAnsi="仿宋" w:eastAsia="仿宋" w:cs="仿宋"/>
          <w:kern w:val="0"/>
          <w:sz w:val="24"/>
          <w:szCs w:val="24"/>
          <w:lang w:bidi="ar"/>
        </w:rPr>
        <w:t>带热管理系统的充当电缆中的液体介质冷却装置密封部件的耐压符合性试验第二步应将从温度箱中取出试样后，立即对密封部件施加空气压力，按制造厂要求加压至耐压试验总压力值然后保持加压15 min，加压期间将试样浸没在深度不超过1m的水中，观察试验过程中检查（     ）。</w:t>
      </w:r>
    </w:p>
    <w:p w14:paraId="19B86608">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A.有无变色</w:t>
      </w:r>
    </w:p>
    <w:p w14:paraId="522F06F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B.有无生锈</w:t>
      </w:r>
    </w:p>
    <w:p w14:paraId="712B0533">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C.有无明显气泡</w:t>
      </w:r>
    </w:p>
    <w:p w14:paraId="1A735CB5">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D.有无异味</w:t>
      </w:r>
    </w:p>
    <w:p w14:paraId="7610C416">
      <w:pPr>
        <w:snapToGrid w:val="0"/>
        <w:rPr>
          <w:rFonts w:ascii="仿宋" w:hAnsi="仿宋" w:eastAsia="仿宋" w:cs="仿宋"/>
          <w:kern w:val="0"/>
          <w:sz w:val="24"/>
          <w:szCs w:val="24"/>
          <w:lang w:bidi="ar"/>
        </w:rPr>
      </w:pPr>
    </w:p>
    <w:p w14:paraId="7C3F666A">
      <w:pPr>
        <w:numPr>
          <w:ilvl w:val="0"/>
          <w:numId w:val="0"/>
        </w:numPr>
        <w:snapToGrid w:val="0"/>
        <w:ind w:left="440" w:leftChars="0" w:hanging="440" w:firstLineChars="0"/>
        <w:rPr>
          <w:rFonts w:ascii="仿宋" w:hAnsi="仿宋" w:eastAsia="仿宋" w:cs="仿宋"/>
          <w:kern w:val="0"/>
          <w:sz w:val="24"/>
          <w:szCs w:val="24"/>
          <w:lang w:bidi="ar"/>
        </w:rPr>
      </w:pPr>
      <w:r>
        <w:rPr>
          <w:rFonts w:hint="eastAsia" w:ascii="仿宋" w:hAnsi="仿宋" w:eastAsia="仿宋" w:cs="仿宋"/>
          <w:kern w:val="0"/>
          <w:sz w:val="24"/>
          <w:szCs w:val="24"/>
          <w:lang w:val="en-US" w:eastAsia="zh-CN" w:bidi="ar"/>
        </w:rPr>
        <w:t>58.</w:t>
      </w:r>
      <w:r>
        <w:rPr>
          <w:rFonts w:hint="eastAsia" w:ascii="仿宋" w:hAnsi="仿宋" w:eastAsia="仿宋" w:cs="仿宋"/>
          <w:kern w:val="0"/>
          <w:sz w:val="24"/>
          <w:szCs w:val="24"/>
          <w:lang w:bidi="ar"/>
        </w:rPr>
        <w:t>盐水模拟溶液配制中去离子水的比例为（     ）%。</w:t>
      </w:r>
    </w:p>
    <w:p w14:paraId="2748FC67">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A.0.8</w:t>
      </w:r>
    </w:p>
    <w:p w14:paraId="3607B3B1">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B.0.92</w:t>
      </w:r>
    </w:p>
    <w:p w14:paraId="60855096">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C.0.95</w:t>
      </w:r>
    </w:p>
    <w:p w14:paraId="757168AD">
      <w:pPr>
        <w:snapToGrid w:val="0"/>
        <w:rPr>
          <w:rFonts w:ascii="仿宋" w:hAnsi="仿宋" w:eastAsia="仿宋" w:cs="仿宋"/>
          <w:kern w:val="0"/>
          <w:sz w:val="24"/>
          <w:szCs w:val="24"/>
          <w:lang w:bidi="ar"/>
        </w:rPr>
      </w:pPr>
      <w:r>
        <w:rPr>
          <w:rFonts w:hint="eastAsia" w:ascii="仿宋" w:hAnsi="仿宋" w:eastAsia="仿宋" w:cs="仿宋"/>
          <w:kern w:val="0"/>
          <w:sz w:val="24"/>
          <w:szCs w:val="24"/>
          <w:lang w:bidi="ar"/>
        </w:rPr>
        <w:t>D.0.97</w:t>
      </w:r>
    </w:p>
    <w:p w14:paraId="434E1245">
      <w:pPr>
        <w:snapToGrid w:val="0"/>
        <w:rPr>
          <w:rFonts w:ascii="仿宋" w:hAnsi="仿宋" w:eastAsia="仿宋" w:cs="仿宋"/>
          <w:kern w:val="0"/>
          <w:sz w:val="24"/>
          <w:szCs w:val="24"/>
          <w:lang w:bidi="ar"/>
        </w:rPr>
      </w:pPr>
    </w:p>
    <w:p w14:paraId="251FC506">
      <w:pPr>
        <w:numPr>
          <w:ilvl w:val="0"/>
          <w:numId w:val="0"/>
        </w:numPr>
        <w:snapToGrid w:val="0"/>
        <w:ind w:left="440" w:leftChars="0" w:hanging="440" w:firstLineChars="0"/>
        <w:rPr>
          <w:rFonts w:ascii="仿宋" w:hAnsi="仿宋" w:eastAsia="仿宋" w:cs="仿宋"/>
          <w:kern w:val="0"/>
          <w:sz w:val="24"/>
          <w:szCs w:val="24"/>
          <w:lang w:val="zh-CN" w:bidi="ar"/>
        </w:rPr>
      </w:pPr>
      <w:r>
        <w:rPr>
          <w:rFonts w:hint="eastAsia" w:ascii="仿宋" w:hAnsi="仿宋" w:eastAsia="仿宋" w:cs="仿宋"/>
          <w:b w:val="0"/>
          <w:bCs w:val="0"/>
          <w:color w:val="auto"/>
          <w:kern w:val="0"/>
          <w:sz w:val="24"/>
          <w:szCs w:val="24"/>
          <w:lang w:val="en-US" w:eastAsia="zh-CN" w:bidi="ar"/>
        </w:rPr>
        <w:t>59.</w:t>
      </w:r>
      <w:r>
        <w:rPr>
          <w:rFonts w:hint="eastAsia" w:ascii="仿宋" w:hAnsi="仿宋" w:eastAsia="仿宋" w:cs="仿宋"/>
          <w:color w:val="000000"/>
          <w:sz w:val="24"/>
          <w:szCs w:val="24"/>
          <w:lang w:bidi="zh-CN"/>
        </w:rPr>
        <w:t>充电车辆接口和充电模式3供电接口分别包含</w:t>
      </w:r>
      <w:r>
        <w:rPr>
          <w:rFonts w:hint="eastAsia" w:ascii="仿宋" w:hAnsi="仿宋" w:eastAsia="仿宋" w:cs="仿宋"/>
          <w:color w:val="000000"/>
          <w:sz w:val="24"/>
          <w:szCs w:val="24"/>
          <w:lang w:val="zh-CN" w:bidi="zh-CN"/>
        </w:rPr>
        <w:t>（   ）</w:t>
      </w:r>
      <w:r>
        <w:rPr>
          <w:rFonts w:hint="eastAsia" w:ascii="仿宋" w:hAnsi="仿宋" w:eastAsia="仿宋" w:cs="仿宋"/>
          <w:color w:val="000000"/>
          <w:sz w:val="24"/>
          <w:szCs w:val="24"/>
          <w:lang w:bidi="zh-CN"/>
        </w:rPr>
        <w:t>对触头。</w:t>
      </w:r>
    </w:p>
    <w:p w14:paraId="4ED6367E">
      <w:pPr>
        <w:pStyle w:val="10"/>
        <w:widowControl/>
        <w:snapToGrid w:val="0"/>
        <w:jc w:val="both"/>
        <w:rPr>
          <w:rFonts w:ascii="仿宋" w:hAnsi="仿宋" w:eastAsia="仿宋" w:cs="仿宋"/>
          <w:color w:val="000000"/>
          <w:sz w:val="24"/>
        </w:rPr>
      </w:pPr>
      <w:r>
        <w:rPr>
          <w:rStyle w:val="11"/>
          <w:rFonts w:hint="eastAsia" w:ascii="仿宋" w:hAnsi="仿宋" w:eastAsia="仿宋" w:cs="仿宋"/>
          <w:color w:val="000000"/>
        </w:rPr>
        <w:t>A.5</w:t>
      </w:r>
      <w:r>
        <w:rPr>
          <w:rFonts w:hint="eastAsia" w:ascii="仿宋" w:hAnsi="仿宋" w:eastAsia="仿宋" w:cs="仿宋"/>
          <w:color w:val="000000"/>
          <w:sz w:val="24"/>
        </w:rPr>
        <w:t xml:space="preserve">   </w:t>
      </w:r>
    </w:p>
    <w:p w14:paraId="0AF56C46">
      <w:pPr>
        <w:pStyle w:val="10"/>
        <w:widowControl/>
        <w:snapToGrid w:val="0"/>
        <w:jc w:val="both"/>
        <w:rPr>
          <w:rFonts w:ascii="仿宋" w:hAnsi="仿宋" w:eastAsia="仿宋" w:cs="仿宋"/>
          <w:color w:val="000000"/>
          <w:sz w:val="24"/>
        </w:rPr>
      </w:pPr>
      <w:r>
        <w:rPr>
          <w:rStyle w:val="11"/>
          <w:rFonts w:hint="eastAsia" w:ascii="仿宋" w:hAnsi="仿宋" w:eastAsia="仿宋" w:cs="仿宋"/>
          <w:color w:val="000000"/>
        </w:rPr>
        <w:t>B.6</w:t>
      </w:r>
      <w:r>
        <w:rPr>
          <w:rFonts w:hint="eastAsia" w:ascii="仿宋" w:hAnsi="仿宋" w:eastAsia="仿宋" w:cs="仿宋"/>
          <w:color w:val="000000"/>
          <w:sz w:val="24"/>
          <w:lang w:bidi="zh-CN"/>
        </w:rPr>
        <w:t xml:space="preserve">    </w:t>
      </w:r>
      <w:r>
        <w:rPr>
          <w:rFonts w:hint="eastAsia" w:ascii="仿宋" w:hAnsi="仿宋" w:eastAsia="仿宋" w:cs="仿宋"/>
          <w:color w:val="000000"/>
          <w:sz w:val="24"/>
        </w:rPr>
        <w:t xml:space="preserve"> </w:t>
      </w:r>
    </w:p>
    <w:p w14:paraId="04476D82">
      <w:pPr>
        <w:pStyle w:val="10"/>
        <w:widowControl/>
        <w:snapToGrid w:val="0"/>
        <w:jc w:val="both"/>
        <w:rPr>
          <w:rFonts w:ascii="仿宋" w:hAnsi="仿宋" w:eastAsia="仿宋" w:cs="仿宋"/>
          <w:color w:val="000000"/>
          <w:sz w:val="24"/>
        </w:rPr>
      </w:pPr>
      <w:r>
        <w:rPr>
          <w:rStyle w:val="11"/>
          <w:rFonts w:hint="eastAsia" w:ascii="仿宋" w:hAnsi="仿宋" w:eastAsia="仿宋" w:cs="仿宋"/>
          <w:color w:val="000000"/>
        </w:rPr>
        <w:t>C.7</w:t>
      </w:r>
      <w:r>
        <w:rPr>
          <w:rFonts w:hint="eastAsia" w:ascii="仿宋" w:hAnsi="仿宋" w:eastAsia="仿宋" w:cs="仿宋"/>
          <w:color w:val="000000"/>
          <w:sz w:val="24"/>
        </w:rPr>
        <w:t xml:space="preserve">     </w:t>
      </w:r>
    </w:p>
    <w:p w14:paraId="4340D0EB">
      <w:pPr>
        <w:pStyle w:val="10"/>
        <w:widowControl/>
        <w:snapToGrid w:val="0"/>
        <w:jc w:val="both"/>
        <w:rPr>
          <w:rFonts w:ascii="仿宋" w:hAnsi="仿宋" w:eastAsia="仿宋" w:cs="仿宋"/>
          <w:color w:val="000000"/>
          <w:sz w:val="24"/>
          <w:lang w:bidi="zh-CN"/>
        </w:rPr>
      </w:pPr>
      <w:r>
        <w:rPr>
          <w:rStyle w:val="11"/>
          <w:rFonts w:hint="eastAsia" w:ascii="仿宋" w:hAnsi="仿宋" w:eastAsia="仿宋" w:cs="仿宋"/>
          <w:color w:val="000000"/>
        </w:rPr>
        <w:t>D.8</w:t>
      </w:r>
    </w:p>
    <w:p w14:paraId="76421DC0">
      <w:pPr>
        <w:rPr>
          <w:rFonts w:ascii="仿宋" w:hAnsi="仿宋" w:eastAsia="仿宋" w:cs="仿宋"/>
          <w:sz w:val="24"/>
          <w:szCs w:val="24"/>
        </w:rPr>
      </w:pPr>
    </w:p>
    <w:p w14:paraId="617C4B0E">
      <w:pPr>
        <w:numPr>
          <w:ilvl w:val="0"/>
          <w:numId w:val="0"/>
        </w:numPr>
        <w:snapToGrid w:val="0"/>
        <w:ind w:left="440" w:leftChars="0" w:hanging="440" w:firstLineChars="0"/>
        <w:rPr>
          <w:rFonts w:ascii="仿宋" w:hAnsi="仿宋" w:eastAsia="仿宋" w:cs="仿宋"/>
          <w:color w:val="000000"/>
          <w:sz w:val="24"/>
        </w:rPr>
      </w:pPr>
      <w:r>
        <w:rPr>
          <w:rFonts w:hint="eastAsia" w:ascii="仿宋" w:hAnsi="仿宋" w:eastAsia="仿宋" w:cs="仿宋"/>
          <w:color w:val="000000"/>
          <w:sz w:val="24"/>
          <w:lang w:val="en-US" w:eastAsia="zh-CN"/>
        </w:rPr>
        <w:t>60.</w:t>
      </w:r>
      <w:r>
        <w:rPr>
          <w:rFonts w:hint="eastAsia" w:ascii="仿宋" w:hAnsi="仿宋" w:eastAsia="仿宋" w:cs="仿宋"/>
          <w:color w:val="000000"/>
          <w:sz w:val="24"/>
        </w:rPr>
        <w:t>整车直流充电口CC1与PE之间电阻值为（   ）。</w:t>
      </w:r>
      <w:r>
        <w:rPr>
          <w:rFonts w:hint="eastAsia" w:ascii="仿宋" w:hAnsi="仿宋" w:eastAsia="仿宋" w:cs="仿宋"/>
          <w:color w:val="000000"/>
          <w:sz w:val="24"/>
        </w:rPr>
        <w:tab/>
      </w:r>
    </w:p>
    <w:p w14:paraId="78583F1C">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A.220Ω左右</w:t>
      </w:r>
      <w:r>
        <w:rPr>
          <w:rFonts w:hint="eastAsia" w:ascii="仿宋" w:hAnsi="仿宋" w:eastAsia="仿宋" w:cs="仿宋"/>
          <w:color w:val="000000"/>
          <w:sz w:val="24"/>
        </w:rPr>
        <w:tab/>
      </w:r>
    </w:p>
    <w:p w14:paraId="6C7A0C01">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B.680Ω左右</w:t>
      </w:r>
      <w:r>
        <w:rPr>
          <w:rFonts w:hint="eastAsia" w:ascii="仿宋" w:hAnsi="仿宋" w:eastAsia="仿宋" w:cs="仿宋"/>
          <w:color w:val="000000"/>
          <w:sz w:val="24"/>
        </w:rPr>
        <w:tab/>
      </w:r>
    </w:p>
    <w:p w14:paraId="212B85DD">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C.1.5KΩ左右</w:t>
      </w:r>
      <w:r>
        <w:rPr>
          <w:rFonts w:hint="eastAsia" w:ascii="仿宋" w:hAnsi="仿宋" w:eastAsia="仿宋" w:cs="仿宋"/>
          <w:color w:val="000000"/>
          <w:sz w:val="24"/>
        </w:rPr>
        <w:tab/>
      </w:r>
    </w:p>
    <w:p w14:paraId="1DBB40BC">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D.1KΩ左右</w:t>
      </w:r>
      <w:r>
        <w:rPr>
          <w:rFonts w:hint="eastAsia" w:ascii="仿宋" w:hAnsi="仿宋" w:eastAsia="仿宋" w:cs="仿宋"/>
          <w:color w:val="000000"/>
          <w:sz w:val="24"/>
        </w:rPr>
        <w:tab/>
      </w:r>
    </w:p>
    <w:p w14:paraId="62EF433E">
      <w:pPr>
        <w:pStyle w:val="9"/>
        <w:snapToGrid w:val="0"/>
        <w:ind w:firstLine="0" w:firstLineChars="0"/>
        <w:rPr>
          <w:rFonts w:ascii="仿宋" w:hAnsi="仿宋" w:eastAsia="仿宋" w:cs="仿宋"/>
          <w:color w:val="000000"/>
          <w:sz w:val="24"/>
        </w:rPr>
      </w:pPr>
    </w:p>
    <w:p w14:paraId="0FF39285">
      <w:pPr>
        <w:pStyle w:val="8"/>
        <w:snapToGrid w:val="0"/>
        <w:ind w:firstLine="0" w:firstLineChars="0"/>
        <w:rPr>
          <w:rFonts w:ascii="仿宋" w:hAnsi="仿宋" w:eastAsia="仿宋" w:cs="仿宋"/>
          <w:color w:val="000000"/>
          <w:sz w:val="24"/>
          <w:szCs w:val="24"/>
        </w:rPr>
      </w:pPr>
    </w:p>
    <w:p w14:paraId="0E48A880">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61.</w:t>
      </w:r>
      <w:r>
        <w:rPr>
          <w:rFonts w:hint="eastAsia" w:ascii="仿宋" w:hAnsi="仿宋" w:eastAsia="仿宋" w:cs="仿宋"/>
          <w:color w:val="000000"/>
          <w:sz w:val="24"/>
          <w:szCs w:val="24"/>
        </w:rPr>
        <w:t>充电接口在连接过程中，首先连接的针脚是</w:t>
      </w:r>
      <w:r>
        <w:rPr>
          <w:rFonts w:hint="eastAsia" w:ascii="仿宋" w:hAnsi="仿宋" w:eastAsia="仿宋" w:cs="仿宋"/>
          <w:color w:val="000000"/>
          <w:sz w:val="24"/>
          <w:szCs w:val="24"/>
          <w:lang w:val="zh-CN" w:bidi="zh-CN"/>
        </w:rPr>
        <w:t>（   ）</w:t>
      </w:r>
      <w:r>
        <w:rPr>
          <w:rFonts w:hint="eastAsia" w:ascii="仿宋" w:hAnsi="仿宋" w:eastAsia="仿宋" w:cs="仿宋"/>
          <w:color w:val="000000"/>
          <w:sz w:val="24"/>
          <w:szCs w:val="24"/>
        </w:rPr>
        <w:t>。</w:t>
      </w:r>
    </w:p>
    <w:p w14:paraId="1474E21C">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A.L    </w:t>
      </w:r>
    </w:p>
    <w:p w14:paraId="63131B12">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B.PE     </w:t>
      </w:r>
    </w:p>
    <w:p w14:paraId="6F0265A4">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C.CC1   </w:t>
      </w:r>
    </w:p>
    <w:p w14:paraId="4A023831">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D.CP</w:t>
      </w:r>
    </w:p>
    <w:p w14:paraId="79699824">
      <w:pPr>
        <w:pStyle w:val="8"/>
        <w:snapToGrid w:val="0"/>
        <w:ind w:firstLine="0" w:firstLineChars="0"/>
        <w:rPr>
          <w:rFonts w:ascii="仿宋" w:hAnsi="仿宋" w:eastAsia="仿宋" w:cs="仿宋"/>
          <w:color w:val="000000"/>
          <w:sz w:val="24"/>
          <w:szCs w:val="24"/>
        </w:rPr>
      </w:pPr>
    </w:p>
    <w:p w14:paraId="62FE9B55">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62.</w:t>
      </w:r>
      <w:r>
        <w:rPr>
          <w:rFonts w:hint="eastAsia" w:ascii="仿宋" w:hAnsi="仿宋" w:eastAsia="仿宋" w:cs="仿宋"/>
          <w:color w:val="000000"/>
          <w:sz w:val="24"/>
          <w:szCs w:val="24"/>
        </w:rPr>
        <w:t>充交流充电口中，针脚“充电连接确认”缩写为</w:t>
      </w:r>
      <w:r>
        <w:rPr>
          <w:rFonts w:hint="eastAsia" w:ascii="仿宋" w:hAnsi="仿宋" w:eastAsia="仿宋" w:cs="仿宋"/>
          <w:color w:val="000000"/>
          <w:sz w:val="24"/>
          <w:szCs w:val="24"/>
          <w:lang w:val="zh-CN" w:bidi="zh-CN"/>
        </w:rPr>
        <w:t>（   ）</w:t>
      </w:r>
      <w:r>
        <w:rPr>
          <w:rFonts w:hint="eastAsia" w:ascii="仿宋" w:hAnsi="仿宋" w:eastAsia="仿宋" w:cs="仿宋"/>
          <w:color w:val="000000"/>
          <w:sz w:val="24"/>
          <w:szCs w:val="24"/>
        </w:rPr>
        <w:t>。</w:t>
      </w:r>
    </w:p>
    <w:p w14:paraId="5C99E844">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A.CC  </w:t>
      </w:r>
    </w:p>
    <w:p w14:paraId="1770511F">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B.CP     </w:t>
      </w:r>
    </w:p>
    <w:p w14:paraId="4AE4D2A0">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C.PE  </w:t>
      </w:r>
    </w:p>
    <w:p w14:paraId="47711F16">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D.L</w:t>
      </w:r>
    </w:p>
    <w:p w14:paraId="152DA32C">
      <w:pPr>
        <w:pStyle w:val="8"/>
        <w:snapToGrid w:val="0"/>
        <w:ind w:firstLine="0" w:firstLineChars="0"/>
        <w:rPr>
          <w:rFonts w:ascii="仿宋" w:hAnsi="仿宋" w:eastAsia="仿宋" w:cs="仿宋"/>
          <w:color w:val="000000"/>
          <w:sz w:val="24"/>
          <w:szCs w:val="24"/>
        </w:rPr>
      </w:pPr>
    </w:p>
    <w:p w14:paraId="12D97C78">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63.</w:t>
      </w:r>
      <w:r>
        <w:rPr>
          <w:rFonts w:hint="eastAsia" w:ascii="仿宋" w:hAnsi="仿宋" w:eastAsia="仿宋" w:cs="仿宋"/>
          <w:color w:val="000000"/>
          <w:sz w:val="24"/>
          <w:szCs w:val="24"/>
        </w:rPr>
        <w:t>充电车辆接口和充电模式3供电接口触头中，4-（N）是指</w:t>
      </w:r>
      <w:r>
        <w:rPr>
          <w:rFonts w:hint="eastAsia" w:ascii="仿宋" w:hAnsi="仿宋" w:eastAsia="仿宋" w:cs="仿宋"/>
          <w:color w:val="000000"/>
          <w:sz w:val="24"/>
          <w:szCs w:val="24"/>
          <w:lang w:val="zh-CN" w:bidi="zh-CN"/>
        </w:rPr>
        <w:t>（   ）</w:t>
      </w:r>
      <w:r>
        <w:rPr>
          <w:rFonts w:hint="eastAsia" w:ascii="仿宋" w:hAnsi="仿宋" w:eastAsia="仿宋" w:cs="仿宋"/>
          <w:color w:val="000000"/>
          <w:sz w:val="24"/>
          <w:szCs w:val="24"/>
        </w:rPr>
        <w:t>。</w:t>
      </w:r>
    </w:p>
    <w:p w14:paraId="3C88C4E3">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A.保护接地线    </w:t>
      </w:r>
    </w:p>
    <w:p w14:paraId="65F60244">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B.中线    </w:t>
      </w:r>
    </w:p>
    <w:p w14:paraId="29C1E7AF">
      <w:pPr>
        <w:pStyle w:val="9"/>
        <w:numPr>
          <w:ilvl w:val="0"/>
          <w:numId w:val="1"/>
        </w:numPr>
        <w:snapToGrid w:val="0"/>
        <w:ind w:firstLine="0" w:firstLineChars="0"/>
        <w:rPr>
          <w:rFonts w:ascii="仿宋" w:hAnsi="仿宋" w:eastAsia="仿宋" w:cs="仿宋"/>
          <w:color w:val="000000"/>
          <w:sz w:val="24"/>
        </w:rPr>
      </w:pPr>
      <w:r>
        <w:rPr>
          <w:rFonts w:hint="eastAsia" w:ascii="仿宋" w:hAnsi="仿宋" w:eastAsia="仿宋" w:cs="仿宋"/>
          <w:color w:val="000000"/>
          <w:sz w:val="24"/>
        </w:rPr>
        <w:t>控制引导</w:t>
      </w:r>
    </w:p>
    <w:p w14:paraId="0EE1FD84">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D.交流电源</w:t>
      </w:r>
    </w:p>
    <w:p w14:paraId="15E2996A">
      <w:pPr>
        <w:pStyle w:val="8"/>
        <w:snapToGrid w:val="0"/>
        <w:ind w:firstLine="0" w:firstLineChars="0"/>
        <w:rPr>
          <w:rFonts w:ascii="仿宋" w:hAnsi="仿宋" w:eastAsia="仿宋" w:cs="仿宋"/>
          <w:color w:val="000000"/>
          <w:sz w:val="24"/>
          <w:szCs w:val="24"/>
        </w:rPr>
      </w:pPr>
    </w:p>
    <w:p w14:paraId="3124413D">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64.</w:t>
      </w:r>
      <w:r>
        <w:rPr>
          <w:rFonts w:hint="eastAsia" w:ascii="仿宋" w:hAnsi="仿宋" w:eastAsia="仿宋" w:cs="仿宋"/>
          <w:color w:val="000000"/>
          <w:sz w:val="24"/>
          <w:szCs w:val="24"/>
        </w:rPr>
        <w:t>充电车辆接口和充电模式3供电接口触头中，1-（L）是指（   ）。</w:t>
      </w:r>
    </w:p>
    <w:p w14:paraId="56E790CF">
      <w:pPr>
        <w:pStyle w:val="12"/>
        <w:shd w:val="clear" w:color="auto" w:fill="auto"/>
        <w:snapToGrid w:val="0"/>
        <w:spacing w:before="0" w:line="240" w:lineRule="auto"/>
        <w:ind w:firstLine="0"/>
        <w:rPr>
          <w:rFonts w:ascii="仿宋" w:hAnsi="仿宋" w:eastAsia="仿宋" w:cs="仿宋"/>
          <w:color w:val="000000"/>
          <w:sz w:val="24"/>
          <w:szCs w:val="24"/>
        </w:rPr>
      </w:pPr>
      <w:r>
        <w:rPr>
          <w:rFonts w:hint="eastAsia" w:ascii="仿宋" w:hAnsi="仿宋" w:eastAsia="仿宋" w:cs="仿宋"/>
          <w:color w:val="000000"/>
          <w:sz w:val="24"/>
          <w:szCs w:val="24"/>
        </w:rPr>
        <w:t xml:space="preserve">A.中线  </w:t>
      </w:r>
    </w:p>
    <w:p w14:paraId="0CAB3243">
      <w:pPr>
        <w:pStyle w:val="12"/>
        <w:shd w:val="clear" w:color="auto" w:fill="auto"/>
        <w:snapToGrid w:val="0"/>
        <w:spacing w:before="0" w:line="240" w:lineRule="auto"/>
        <w:ind w:firstLine="0"/>
        <w:rPr>
          <w:rFonts w:ascii="仿宋" w:hAnsi="仿宋" w:eastAsia="仿宋" w:cs="仿宋"/>
          <w:color w:val="000000"/>
          <w:sz w:val="24"/>
          <w:szCs w:val="24"/>
        </w:rPr>
      </w:pPr>
      <w:r>
        <w:rPr>
          <w:rFonts w:hint="eastAsia" w:ascii="仿宋" w:hAnsi="仿宋" w:eastAsia="仿宋" w:cs="仿宋"/>
          <w:color w:val="000000"/>
          <w:sz w:val="24"/>
          <w:szCs w:val="24"/>
        </w:rPr>
        <w:t xml:space="preserve">B.控制引导   </w:t>
      </w:r>
    </w:p>
    <w:p w14:paraId="1EB3FEBF">
      <w:pPr>
        <w:pStyle w:val="12"/>
        <w:shd w:val="clear" w:color="auto" w:fill="auto"/>
        <w:snapToGrid w:val="0"/>
        <w:spacing w:before="0" w:line="240" w:lineRule="auto"/>
        <w:ind w:firstLine="0"/>
        <w:rPr>
          <w:rFonts w:ascii="仿宋" w:hAnsi="仿宋" w:eastAsia="仿宋" w:cs="仿宋"/>
          <w:color w:val="000000"/>
          <w:sz w:val="24"/>
          <w:szCs w:val="24"/>
        </w:rPr>
      </w:pPr>
      <w:r>
        <w:rPr>
          <w:rFonts w:hint="eastAsia" w:ascii="仿宋" w:hAnsi="仿宋" w:eastAsia="仿宋" w:cs="仿宋"/>
          <w:color w:val="000000"/>
          <w:sz w:val="24"/>
          <w:szCs w:val="24"/>
        </w:rPr>
        <w:t xml:space="preserve">C.交流电源   </w:t>
      </w:r>
    </w:p>
    <w:p w14:paraId="7A40A705">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D.保护接地线</w:t>
      </w:r>
    </w:p>
    <w:p w14:paraId="1D546F84">
      <w:pPr>
        <w:pStyle w:val="9"/>
        <w:snapToGrid w:val="0"/>
        <w:ind w:firstLine="0" w:firstLineChars="0"/>
        <w:rPr>
          <w:rFonts w:ascii="仿宋" w:hAnsi="仿宋" w:eastAsia="仿宋" w:cs="仿宋"/>
          <w:color w:val="000000"/>
          <w:sz w:val="24"/>
        </w:rPr>
      </w:pPr>
    </w:p>
    <w:p w14:paraId="4B46E8CE">
      <w:pPr>
        <w:pStyle w:val="8"/>
        <w:snapToGrid w:val="0"/>
        <w:ind w:firstLine="0" w:firstLineChars="0"/>
        <w:rPr>
          <w:rFonts w:ascii="仿宋" w:hAnsi="仿宋" w:eastAsia="仿宋" w:cs="仿宋"/>
          <w:color w:val="000000"/>
          <w:sz w:val="24"/>
          <w:szCs w:val="24"/>
        </w:rPr>
      </w:pPr>
    </w:p>
    <w:p w14:paraId="7A5DF61B">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65.</w:t>
      </w:r>
      <w:r>
        <w:rPr>
          <w:rFonts w:hint="eastAsia" w:ascii="仿宋" w:hAnsi="仿宋" w:eastAsia="仿宋" w:cs="仿宋"/>
          <w:color w:val="000000"/>
          <w:sz w:val="24"/>
          <w:szCs w:val="24"/>
        </w:rPr>
        <w:t>充电车辆接口和充电模式3供电接口触头中，6-（CC）是指</w:t>
      </w:r>
      <w:r>
        <w:rPr>
          <w:rFonts w:hint="eastAsia" w:ascii="仿宋" w:hAnsi="仿宋" w:eastAsia="仿宋" w:cs="仿宋"/>
          <w:color w:val="000000"/>
          <w:sz w:val="24"/>
          <w:szCs w:val="24"/>
          <w:lang w:val="zh-CN" w:bidi="zh-CN"/>
        </w:rPr>
        <w:t>（   ）</w:t>
      </w:r>
      <w:r>
        <w:rPr>
          <w:rFonts w:hint="eastAsia" w:ascii="仿宋" w:hAnsi="仿宋" w:eastAsia="仿宋" w:cs="仿宋"/>
          <w:color w:val="000000"/>
          <w:sz w:val="24"/>
          <w:szCs w:val="24"/>
        </w:rPr>
        <w:t>。</w:t>
      </w:r>
    </w:p>
    <w:p w14:paraId="01B770C2">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A.保护接地线  </w:t>
      </w:r>
    </w:p>
    <w:p w14:paraId="756D7B32">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B.交流电源     </w:t>
      </w:r>
    </w:p>
    <w:p w14:paraId="041C1A44">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C.充电连接确认</w:t>
      </w:r>
    </w:p>
    <w:p w14:paraId="452858E0">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D.控制引导</w:t>
      </w:r>
    </w:p>
    <w:p w14:paraId="1E59110F">
      <w:pPr>
        <w:pStyle w:val="8"/>
        <w:snapToGrid w:val="0"/>
        <w:ind w:firstLine="0" w:firstLineChars="0"/>
        <w:rPr>
          <w:rFonts w:ascii="仿宋" w:hAnsi="仿宋" w:eastAsia="仿宋" w:cs="仿宋"/>
          <w:color w:val="000000"/>
          <w:sz w:val="24"/>
          <w:szCs w:val="24"/>
        </w:rPr>
      </w:pPr>
    </w:p>
    <w:p w14:paraId="59F021CC">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66.</w:t>
      </w:r>
      <w:r>
        <w:rPr>
          <w:rFonts w:hint="eastAsia" w:ascii="仿宋" w:hAnsi="仿宋" w:eastAsia="仿宋" w:cs="仿宋"/>
          <w:color w:val="000000"/>
          <w:sz w:val="24"/>
          <w:szCs w:val="24"/>
        </w:rPr>
        <w:t>充电车辆接口和充电模式3供电接口触头中，7-（CP）是指</w:t>
      </w:r>
      <w:r>
        <w:rPr>
          <w:rFonts w:hint="eastAsia" w:ascii="仿宋" w:hAnsi="仿宋" w:eastAsia="仿宋" w:cs="仿宋"/>
          <w:color w:val="000000"/>
          <w:sz w:val="24"/>
          <w:szCs w:val="24"/>
          <w:lang w:val="zh-CN" w:bidi="zh-CN"/>
        </w:rPr>
        <w:t>（   ）</w:t>
      </w:r>
      <w:r>
        <w:rPr>
          <w:rFonts w:hint="eastAsia" w:ascii="仿宋" w:hAnsi="仿宋" w:eastAsia="仿宋" w:cs="仿宋"/>
          <w:color w:val="000000"/>
          <w:sz w:val="24"/>
          <w:szCs w:val="24"/>
        </w:rPr>
        <w:t>。</w:t>
      </w:r>
    </w:p>
    <w:p w14:paraId="6C4D7589">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A.控制引导 </w:t>
      </w:r>
    </w:p>
    <w:p w14:paraId="72A2EE38">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B.充电连接确认    </w:t>
      </w:r>
    </w:p>
    <w:p w14:paraId="6F99D872">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C.交流电源</w:t>
      </w:r>
    </w:p>
    <w:p w14:paraId="7C118239">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D.保护接地线</w:t>
      </w:r>
    </w:p>
    <w:p w14:paraId="7A40647D">
      <w:pPr>
        <w:pStyle w:val="8"/>
        <w:snapToGrid w:val="0"/>
        <w:ind w:firstLine="0" w:firstLineChars="0"/>
        <w:rPr>
          <w:rFonts w:ascii="仿宋" w:hAnsi="仿宋" w:eastAsia="仿宋" w:cs="仿宋"/>
          <w:color w:val="000000"/>
          <w:sz w:val="24"/>
          <w:szCs w:val="24"/>
        </w:rPr>
      </w:pPr>
    </w:p>
    <w:p w14:paraId="135C1AA1">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67.</w:t>
      </w:r>
      <w:r>
        <w:rPr>
          <w:rFonts w:hint="eastAsia" w:ascii="仿宋" w:hAnsi="仿宋" w:eastAsia="仿宋" w:cs="仿宋"/>
          <w:color w:val="000000"/>
          <w:sz w:val="24"/>
          <w:szCs w:val="24"/>
        </w:rPr>
        <w:t>在交流充电连接过程中，首先接通保护接地触头，最后接通控制导引触头与</w:t>
      </w:r>
      <w:r>
        <w:rPr>
          <w:rFonts w:hint="eastAsia" w:ascii="仿宋" w:hAnsi="仿宋" w:eastAsia="仿宋" w:cs="仿宋"/>
          <w:color w:val="000000"/>
          <w:sz w:val="24"/>
          <w:szCs w:val="24"/>
          <w:lang w:val="zh-CN" w:bidi="zh-CN"/>
        </w:rPr>
        <w:t>（   ）</w:t>
      </w:r>
      <w:r>
        <w:rPr>
          <w:rFonts w:hint="eastAsia" w:ascii="仿宋" w:hAnsi="仿宋" w:eastAsia="仿宋" w:cs="仿宋"/>
          <w:color w:val="000000"/>
          <w:sz w:val="24"/>
          <w:szCs w:val="24"/>
        </w:rPr>
        <w:t>。</w:t>
      </w:r>
    </w:p>
    <w:p w14:paraId="4F7658D8">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A.交流电源触头 </w:t>
      </w:r>
    </w:p>
    <w:p w14:paraId="0A3B45D1">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B.中线触头    </w:t>
      </w:r>
    </w:p>
    <w:p w14:paraId="1EF21342">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C.电平台触头</w:t>
      </w:r>
    </w:p>
    <w:p w14:paraId="47D9848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D.充电连接确认触头</w:t>
      </w:r>
    </w:p>
    <w:p w14:paraId="52C7FB18">
      <w:pPr>
        <w:pStyle w:val="8"/>
        <w:snapToGrid w:val="0"/>
        <w:ind w:firstLine="0" w:firstLineChars="0"/>
        <w:rPr>
          <w:rFonts w:ascii="仿宋" w:hAnsi="仿宋" w:eastAsia="仿宋" w:cs="仿宋"/>
          <w:color w:val="000000"/>
          <w:sz w:val="24"/>
          <w:szCs w:val="24"/>
        </w:rPr>
      </w:pPr>
    </w:p>
    <w:p w14:paraId="5CF8B470">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68.</w:t>
      </w:r>
      <w:r>
        <w:rPr>
          <w:rFonts w:hint="eastAsia" w:ascii="仿宋" w:hAnsi="仿宋" w:eastAsia="仿宋" w:cs="仿宋"/>
          <w:color w:val="000000"/>
          <w:sz w:val="24"/>
          <w:szCs w:val="24"/>
        </w:rPr>
        <w:t>电动汽车的连接方式 A.将电动汽车和交流电网连接时，使用和（   ）永久连接在一起的充电电缆和供电插头。</w:t>
      </w:r>
    </w:p>
    <w:p w14:paraId="4C2F1C08">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A.控制引导装置 </w:t>
      </w:r>
    </w:p>
    <w:p w14:paraId="46533599">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B.电动汽车  </w:t>
      </w:r>
    </w:p>
    <w:p w14:paraId="013C0E7F">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C.供电设备</w:t>
      </w:r>
    </w:p>
    <w:p w14:paraId="7804BE6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D.缆上控制保护装置</w:t>
      </w:r>
    </w:p>
    <w:p w14:paraId="4F1731AC">
      <w:pPr>
        <w:rPr>
          <w:rFonts w:ascii="仿宋" w:hAnsi="仿宋" w:eastAsia="仿宋" w:cs="仿宋"/>
          <w:sz w:val="24"/>
          <w:szCs w:val="24"/>
        </w:rPr>
      </w:pPr>
    </w:p>
    <w:p w14:paraId="47D973D8">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69.</w:t>
      </w:r>
      <w:r>
        <w:rPr>
          <w:rFonts w:hint="eastAsia" w:ascii="仿宋" w:hAnsi="仿宋" w:eastAsia="仿宋" w:cs="仿宋"/>
          <w:color w:val="000000"/>
          <w:sz w:val="24"/>
          <w:szCs w:val="24"/>
        </w:rPr>
        <w:t>电动汽车的连接方式 C.将电动汽车和交流电网连接时，使用和（   ）永久连接在一起的充电电缆和车辆插头。</w:t>
      </w:r>
    </w:p>
    <w:p w14:paraId="7C3DEF92">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A.控制引导装置 </w:t>
      </w:r>
    </w:p>
    <w:p w14:paraId="6F1CA687">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B.电动汽车  </w:t>
      </w:r>
    </w:p>
    <w:p w14:paraId="392D77DD">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C.供电设备</w:t>
      </w:r>
    </w:p>
    <w:p w14:paraId="0B54DCAF">
      <w:pPr>
        <w:rPr>
          <w:rFonts w:ascii="仿宋" w:hAnsi="仿宋" w:eastAsia="仿宋" w:cs="仿宋"/>
          <w:sz w:val="24"/>
          <w:szCs w:val="24"/>
        </w:rPr>
      </w:pPr>
    </w:p>
    <w:p w14:paraId="51A2D6BA">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70.</w:t>
      </w:r>
      <w:r>
        <w:rPr>
          <w:rFonts w:hint="eastAsia" w:ascii="仿宋" w:hAnsi="仿宋" w:eastAsia="仿宋" w:cs="仿宋"/>
          <w:color w:val="000000"/>
          <w:sz w:val="24"/>
          <w:szCs w:val="24"/>
        </w:rPr>
        <w:t>电动汽车充电模式 2：将电动汽车连接到交流电网（电源)时，在电源侧使用了符合GB 2099.1和GB1002要求的插头插座，在电源侧使用了相线、中性线和接地保护的导体，并且在（   ）使用了缆上控制与保护装置（IC-CPD)。</w:t>
      </w:r>
    </w:p>
    <w:p w14:paraId="6F147D67">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A.直流供电设备 </w:t>
      </w:r>
    </w:p>
    <w:p w14:paraId="001BBE79">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B.交流供电设备  </w:t>
      </w:r>
    </w:p>
    <w:p w14:paraId="4366EAB8">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C.充电连接电缆</w:t>
      </w:r>
    </w:p>
    <w:p w14:paraId="5E47689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D.控制引导装置</w:t>
      </w:r>
    </w:p>
    <w:p w14:paraId="36130D4E">
      <w:pPr>
        <w:rPr>
          <w:rFonts w:ascii="仿宋" w:hAnsi="仿宋" w:eastAsia="仿宋" w:cs="仿宋"/>
          <w:sz w:val="24"/>
          <w:szCs w:val="24"/>
        </w:rPr>
      </w:pPr>
    </w:p>
    <w:p w14:paraId="13F2279B">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71.</w:t>
      </w:r>
      <w:r>
        <w:rPr>
          <w:rFonts w:hint="eastAsia" w:ascii="仿宋" w:hAnsi="仿宋" w:eastAsia="仿宋" w:cs="仿宋"/>
          <w:color w:val="000000"/>
          <w:sz w:val="24"/>
          <w:szCs w:val="24"/>
        </w:rPr>
        <w:t>将电动汽车连接到交流电网或直流电网时，使用了带控制导引功能的是（   ）。</w:t>
      </w:r>
    </w:p>
    <w:p w14:paraId="4BE6169C">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A.直流供电设备 </w:t>
      </w:r>
    </w:p>
    <w:p w14:paraId="54FE4C71">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B.交流供电设备  </w:t>
      </w:r>
    </w:p>
    <w:p w14:paraId="3AC768DD">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C.充电连接电缆</w:t>
      </w:r>
    </w:p>
    <w:p w14:paraId="0F0EA9A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D.控制引导装置</w:t>
      </w:r>
    </w:p>
    <w:p w14:paraId="499CEECD">
      <w:pPr>
        <w:rPr>
          <w:rFonts w:ascii="仿宋" w:hAnsi="仿宋" w:eastAsia="仿宋" w:cs="仿宋"/>
          <w:sz w:val="24"/>
          <w:szCs w:val="24"/>
        </w:rPr>
      </w:pPr>
    </w:p>
    <w:p w14:paraId="2481FF66">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72.</w:t>
      </w:r>
      <w:r>
        <w:rPr>
          <w:rFonts w:hint="eastAsia" w:ascii="仿宋" w:hAnsi="仿宋" w:eastAsia="仿宋" w:cs="仿宋"/>
          <w:color w:val="000000"/>
          <w:sz w:val="24"/>
          <w:szCs w:val="24"/>
        </w:rPr>
        <w:t>电连接电动汽车到电网（电源）给电动汽车供电的方法叫做（   ）。</w:t>
      </w:r>
    </w:p>
    <w:p w14:paraId="2A2FA620">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A.充电模式 </w:t>
      </w:r>
    </w:p>
    <w:p w14:paraId="0104EAB4">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B.充电方式  </w:t>
      </w:r>
    </w:p>
    <w:p w14:paraId="34AC9D0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C.连接模式</w:t>
      </w:r>
    </w:p>
    <w:p w14:paraId="5D112B1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D.连接方式</w:t>
      </w:r>
    </w:p>
    <w:p w14:paraId="76AF58B3">
      <w:pPr>
        <w:pStyle w:val="8"/>
        <w:snapToGrid w:val="0"/>
        <w:ind w:firstLine="0" w:firstLineChars="0"/>
        <w:rPr>
          <w:rFonts w:ascii="仿宋" w:hAnsi="仿宋" w:eastAsia="仿宋" w:cs="仿宋"/>
          <w:color w:val="000000"/>
          <w:sz w:val="24"/>
          <w:szCs w:val="24"/>
        </w:rPr>
      </w:pPr>
    </w:p>
    <w:p w14:paraId="2C1C186C">
      <w:pPr>
        <w:rPr>
          <w:rFonts w:ascii="仿宋" w:hAnsi="仿宋" w:eastAsia="仿宋" w:cs="仿宋"/>
          <w:sz w:val="24"/>
          <w:szCs w:val="24"/>
        </w:rPr>
      </w:pPr>
    </w:p>
    <w:p w14:paraId="4CE1B89B">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73.</w:t>
      </w:r>
      <w:r>
        <w:rPr>
          <w:rFonts w:hint="eastAsia" w:ascii="仿宋" w:hAnsi="仿宋" w:eastAsia="仿宋" w:cs="仿宋"/>
          <w:color w:val="000000"/>
          <w:sz w:val="24"/>
          <w:szCs w:val="24"/>
        </w:rPr>
        <w:t>使用电缆和连接器将电动汽车接入电网（电源）的方法叫做（   ）。</w:t>
      </w:r>
    </w:p>
    <w:p w14:paraId="0A73F63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A.充电模式</w:t>
      </w:r>
    </w:p>
    <w:p w14:paraId="1DB86E2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B.充电方式</w:t>
      </w:r>
    </w:p>
    <w:p w14:paraId="4766720F">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C.连接模式</w:t>
      </w:r>
    </w:p>
    <w:p w14:paraId="4032838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D.连接方式</w:t>
      </w:r>
    </w:p>
    <w:p w14:paraId="397481A6">
      <w:pPr>
        <w:rPr>
          <w:rFonts w:ascii="仿宋" w:hAnsi="仿宋" w:eastAsia="仿宋" w:cs="仿宋"/>
          <w:sz w:val="24"/>
          <w:szCs w:val="24"/>
        </w:rPr>
      </w:pPr>
    </w:p>
    <w:p w14:paraId="459E8CA7">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74.</w:t>
      </w:r>
      <w:r>
        <w:rPr>
          <w:rFonts w:hint="eastAsia" w:ascii="仿宋" w:hAnsi="仿宋" w:eastAsia="仿宋" w:cs="仿宋"/>
          <w:color w:val="000000"/>
          <w:sz w:val="24"/>
          <w:szCs w:val="24"/>
        </w:rPr>
        <w:t>连接电动汽车到电网（电源）给电动汽车供电的方法有（   ）种。</w:t>
      </w:r>
    </w:p>
    <w:p w14:paraId="6E86CA3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A.1</w:t>
      </w:r>
    </w:p>
    <w:p w14:paraId="4408A13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B.2</w:t>
      </w:r>
    </w:p>
    <w:p w14:paraId="1A1E3B0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 xml:space="preserve">C.3 </w:t>
      </w:r>
    </w:p>
    <w:p w14:paraId="14CAAF1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D.4</w:t>
      </w:r>
    </w:p>
    <w:p w14:paraId="094A1571">
      <w:pPr>
        <w:rPr>
          <w:rFonts w:ascii="仿宋" w:hAnsi="仿宋" w:eastAsia="仿宋" w:cs="仿宋"/>
          <w:sz w:val="24"/>
          <w:szCs w:val="24"/>
        </w:rPr>
      </w:pPr>
    </w:p>
    <w:p w14:paraId="7A254493">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75.</w:t>
      </w:r>
      <w:r>
        <w:rPr>
          <w:rFonts w:hint="eastAsia" w:ascii="仿宋" w:hAnsi="仿宋" w:eastAsia="仿宋" w:cs="仿宋"/>
          <w:color w:val="000000"/>
          <w:sz w:val="24"/>
          <w:szCs w:val="24"/>
        </w:rPr>
        <w:t>以下关于解释direct contact正确的是（   ）。</w:t>
      </w:r>
    </w:p>
    <w:p w14:paraId="02C4A1E9">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A.直接接触</w:t>
      </w:r>
    </w:p>
    <w:p w14:paraId="4C84075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B.间接接触</w:t>
      </w:r>
    </w:p>
    <w:p w14:paraId="001A681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C.加强绝缘</w:t>
      </w:r>
    </w:p>
    <w:p w14:paraId="10179F1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D.双重绝缘</w:t>
      </w:r>
    </w:p>
    <w:p w14:paraId="030ADD66">
      <w:pPr>
        <w:rPr>
          <w:rFonts w:ascii="仿宋" w:hAnsi="仿宋" w:eastAsia="仿宋" w:cs="仿宋"/>
          <w:sz w:val="24"/>
          <w:szCs w:val="24"/>
        </w:rPr>
      </w:pPr>
    </w:p>
    <w:p w14:paraId="52DC32F3">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76.</w:t>
      </w:r>
      <w:r>
        <w:rPr>
          <w:rFonts w:hint="eastAsia" w:ascii="仿宋" w:hAnsi="仿宋" w:eastAsia="仿宋" w:cs="仿宋"/>
          <w:color w:val="000000"/>
          <w:sz w:val="24"/>
          <w:szCs w:val="24"/>
        </w:rPr>
        <w:t>以下关于解释trol pilot circuit正确的是（   ）。</w:t>
      </w:r>
    </w:p>
    <w:p w14:paraId="649B6427">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A.控制导引电路</w:t>
      </w:r>
    </w:p>
    <w:p w14:paraId="385E0EC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B.危险带电部分</w:t>
      </w:r>
    </w:p>
    <w:p w14:paraId="0B699D4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C.控制导引功能</w:t>
      </w:r>
    </w:p>
    <w:p w14:paraId="6DC323A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D.连接确认功能</w:t>
      </w:r>
    </w:p>
    <w:p w14:paraId="72447293">
      <w:pPr>
        <w:rPr>
          <w:rFonts w:ascii="仿宋" w:hAnsi="仿宋" w:eastAsia="仿宋" w:cs="仿宋"/>
          <w:sz w:val="24"/>
          <w:szCs w:val="24"/>
        </w:rPr>
      </w:pPr>
    </w:p>
    <w:p w14:paraId="46EC70DB">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77.</w:t>
      </w:r>
      <w:r>
        <w:rPr>
          <w:rFonts w:hint="eastAsia" w:ascii="仿宋" w:hAnsi="仿宋" w:eastAsia="仿宋" w:cs="仿宋"/>
          <w:color w:val="000000"/>
          <w:sz w:val="24"/>
          <w:szCs w:val="24"/>
        </w:rPr>
        <w:t>以下关于解释Connection confirm function正确的是（   ）。</w:t>
      </w:r>
    </w:p>
    <w:p w14:paraId="77B25A58">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A.危险带电部分</w:t>
      </w:r>
    </w:p>
    <w:p w14:paraId="1040EB8A">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B.控制导引功能</w:t>
      </w:r>
    </w:p>
    <w:p w14:paraId="2598D37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C.连接确认功能</w:t>
      </w:r>
    </w:p>
    <w:p w14:paraId="72F651C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D.控制导引电路</w:t>
      </w:r>
    </w:p>
    <w:p w14:paraId="3855D1D2">
      <w:pPr>
        <w:rPr>
          <w:rFonts w:ascii="仿宋" w:hAnsi="仿宋" w:eastAsia="仿宋" w:cs="仿宋"/>
          <w:sz w:val="24"/>
          <w:szCs w:val="24"/>
        </w:rPr>
      </w:pPr>
    </w:p>
    <w:p w14:paraId="4F5F32FD">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78.</w:t>
      </w:r>
      <w:r>
        <w:rPr>
          <w:rFonts w:hint="eastAsia" w:ascii="仿宋" w:hAnsi="仿宋" w:eastAsia="仿宋" w:cs="仿宋"/>
          <w:color w:val="000000"/>
          <w:sz w:val="24"/>
          <w:szCs w:val="24"/>
        </w:rPr>
        <w:t>能够提供基本防护的危险带电部分上的绝缘称为（   ）。</w:t>
      </w:r>
    </w:p>
    <w:p w14:paraId="1233FB9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A.基本绝缘</w:t>
      </w:r>
    </w:p>
    <w:p w14:paraId="6F48787E">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B.附加绝缘</w:t>
      </w:r>
    </w:p>
    <w:p w14:paraId="4A437E65">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C.双重绝缘</w:t>
      </w:r>
    </w:p>
    <w:p w14:paraId="1A54D604">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D.加强绝缘</w:t>
      </w:r>
    </w:p>
    <w:p w14:paraId="60FB3D3A">
      <w:pPr>
        <w:rPr>
          <w:rFonts w:ascii="仿宋" w:hAnsi="仿宋" w:eastAsia="仿宋" w:cs="仿宋"/>
          <w:sz w:val="24"/>
          <w:szCs w:val="24"/>
        </w:rPr>
      </w:pPr>
    </w:p>
    <w:p w14:paraId="2168BCFA">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79.</w:t>
      </w:r>
      <w:r>
        <w:rPr>
          <w:rFonts w:hint="eastAsia" w:ascii="仿宋" w:hAnsi="仿宋" w:eastAsia="仿宋" w:cs="仿宋"/>
          <w:color w:val="000000"/>
          <w:sz w:val="24"/>
          <w:szCs w:val="24"/>
        </w:rPr>
        <w:t>既有基本绝缘又有附加绝缘构成的绝缘称为（   ）。</w:t>
      </w:r>
    </w:p>
    <w:p w14:paraId="4A2693AB">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A.绝缘</w:t>
      </w:r>
    </w:p>
    <w:p w14:paraId="44FBE096">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B.基本绝缘</w:t>
      </w:r>
    </w:p>
    <w:p w14:paraId="0DE3AFB0">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C.加强绝缘</w:t>
      </w:r>
    </w:p>
    <w:p w14:paraId="72D7BA91">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D.双重绝缘</w:t>
      </w:r>
    </w:p>
    <w:p w14:paraId="5215BCC3">
      <w:pPr>
        <w:rPr>
          <w:rFonts w:ascii="仿宋" w:hAnsi="仿宋" w:eastAsia="仿宋" w:cs="仿宋"/>
          <w:sz w:val="24"/>
          <w:szCs w:val="24"/>
        </w:rPr>
      </w:pPr>
    </w:p>
    <w:p w14:paraId="26F77216">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80.</w:t>
      </w:r>
      <w:r>
        <w:rPr>
          <w:rFonts w:hint="eastAsia" w:ascii="仿宋" w:hAnsi="仿宋" w:eastAsia="仿宋" w:cs="仿宋"/>
          <w:color w:val="000000"/>
          <w:sz w:val="24"/>
          <w:szCs w:val="24"/>
        </w:rPr>
        <w:t>（   ）通过电子或者机械的方式，反映车辆插头连接到车辆和/或供电插头连接到充电设备上的状态的功能。</w:t>
      </w:r>
    </w:p>
    <w:p w14:paraId="7DE08962">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A.连接确认功能</w:t>
      </w:r>
    </w:p>
    <w:p w14:paraId="2A037B2D">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B.控制引导功能</w:t>
      </w:r>
      <w:bookmarkStart w:id="0" w:name="_GoBack"/>
      <w:bookmarkEnd w:id="0"/>
    </w:p>
    <w:p w14:paraId="6299298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C.过压断路功能</w:t>
      </w:r>
    </w:p>
    <w:p w14:paraId="28DA8153">
      <w:pPr>
        <w:pStyle w:val="8"/>
        <w:snapToGrid w:val="0"/>
        <w:ind w:firstLine="0" w:firstLineChars="0"/>
        <w:rPr>
          <w:rFonts w:ascii="仿宋" w:hAnsi="仿宋" w:eastAsia="仿宋" w:cs="仿宋"/>
          <w:color w:val="000000"/>
          <w:sz w:val="24"/>
          <w:szCs w:val="24"/>
        </w:rPr>
      </w:pPr>
      <w:r>
        <w:rPr>
          <w:rFonts w:hint="eastAsia" w:ascii="仿宋" w:hAnsi="仿宋" w:eastAsia="仿宋" w:cs="仿宋"/>
          <w:color w:val="000000"/>
          <w:sz w:val="24"/>
          <w:szCs w:val="24"/>
        </w:rPr>
        <w:t>D.过流断路功能</w:t>
      </w:r>
    </w:p>
    <w:p w14:paraId="4A19BD2C">
      <w:pPr>
        <w:pStyle w:val="8"/>
        <w:numPr>
          <w:numId w:val="0"/>
        </w:numPr>
        <w:snapToGrid w:val="0"/>
        <w:ind w:leftChars="0"/>
        <w:rPr>
          <w:rFonts w:hint="eastAsia" w:ascii="仿宋" w:hAnsi="仿宋" w:eastAsia="仿宋" w:cs="仿宋"/>
          <w:color w:val="000000"/>
          <w:sz w:val="24"/>
          <w:szCs w:val="24"/>
          <w:lang w:val="zh-CN" w:bidi="zh-CN"/>
        </w:rPr>
      </w:pPr>
    </w:p>
    <w:p w14:paraId="52B74B40">
      <w:pPr>
        <w:pStyle w:val="8"/>
        <w:widowControl w:val="0"/>
        <w:numPr>
          <w:ilvl w:val="0"/>
          <w:numId w:val="0"/>
        </w:numPr>
        <w:snapToGrid w:val="0"/>
        <w:jc w:val="both"/>
        <w:rPr>
          <w:rFonts w:hint="eastAsia" w:ascii="仿宋" w:hAnsi="仿宋" w:eastAsia="仿宋" w:cs="仿宋"/>
          <w:color w:val="000000"/>
          <w:sz w:val="24"/>
          <w:szCs w:val="24"/>
          <w:lang w:val="zh-CN" w:bidi="zh-CN"/>
        </w:rPr>
      </w:pPr>
    </w:p>
    <w:p w14:paraId="359840FA">
      <w:pPr>
        <w:pStyle w:val="8"/>
        <w:widowControl w:val="0"/>
        <w:numPr>
          <w:ilvl w:val="0"/>
          <w:numId w:val="0"/>
        </w:numPr>
        <w:snapToGrid w:val="0"/>
        <w:jc w:val="both"/>
        <w:rPr>
          <w:rFonts w:hint="eastAsia" w:ascii="仿宋" w:hAnsi="仿宋" w:eastAsia="仿宋" w:cs="仿宋"/>
          <w:color w:val="000000"/>
          <w:sz w:val="24"/>
          <w:szCs w:val="24"/>
          <w:lang w:val="zh-CN" w:bidi="zh-CN"/>
        </w:rPr>
      </w:pPr>
    </w:p>
    <w:p w14:paraId="23E42618">
      <w:pPr>
        <w:pStyle w:val="8"/>
        <w:snapToGrid w:val="0"/>
        <w:ind w:firstLine="0" w:firstLineChars="0"/>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三、判断题（</w:t>
      </w:r>
      <w:r>
        <w:rPr>
          <w:rFonts w:hint="eastAsia" w:ascii="仿宋" w:hAnsi="仿宋" w:eastAsia="仿宋" w:cs="仿宋"/>
          <w:b/>
          <w:bCs/>
          <w:kern w:val="36"/>
          <w:sz w:val="24"/>
          <w:szCs w:val="24"/>
          <w:lang w:val="en-US" w:eastAsia="zh-CN" w:bidi="ar-SA"/>
        </w:rPr>
        <w:t>共20题，每题0.5分</w:t>
      </w:r>
      <w:r>
        <w:rPr>
          <w:rFonts w:hint="eastAsia" w:ascii="仿宋" w:hAnsi="仿宋" w:eastAsia="仿宋" w:cs="仿宋"/>
          <w:b/>
          <w:bCs/>
          <w:color w:val="000000"/>
          <w:sz w:val="24"/>
          <w:szCs w:val="24"/>
          <w:lang w:val="en-US" w:eastAsia="zh-CN"/>
        </w:rPr>
        <w:t>）</w:t>
      </w:r>
    </w:p>
    <w:p w14:paraId="595FFA21">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.高压配电箱内部含有各接触器，通过这些接触器的吸合和断开可实现动力电池包是否与负载接通，其中接触器的吸合与断开主要由电池管理控制器控制。</w:t>
      </w:r>
    </w:p>
    <w:p w14:paraId="4ED6D2C7">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电池的开路电压取决于电池的结构和尺寸大小。</w:t>
      </w:r>
    </w:p>
    <w:p w14:paraId="32BF2A16">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电池是一种把化学反应所释放的能量直接转变成交流电能的装置。</w:t>
      </w:r>
    </w:p>
    <w:p w14:paraId="1C487148">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．正极活性物质具有较高的电极电位，在电池工作时进行氧化反应或阳极过程。　</w:t>
      </w:r>
    </w:p>
    <w:p w14:paraId="535C73C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电动汽车的总质量越大，消耗的功率和能量越小，他们之间呈线性关系。</w:t>
      </w:r>
    </w:p>
    <w:p w14:paraId="30581848">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rPr>
        <w:t>电池的实际容量与放电电流密切相关，大电流放电时电池实际放出的电量常高于额定容量。</w:t>
      </w:r>
    </w:p>
    <w:p w14:paraId="7128A204">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r>
        <w:rPr>
          <w:rFonts w:hint="eastAsia" w:ascii="仿宋" w:hAnsi="仿宋" w:eastAsia="仿宋" w:cs="仿宋"/>
          <w:sz w:val="24"/>
          <w:szCs w:val="24"/>
        </w:rPr>
        <w:t>对于特点的电池而言其内阻是一个固定不变的数值。</w:t>
      </w:r>
    </w:p>
    <w:p w14:paraId="7177CAC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r>
        <w:rPr>
          <w:rFonts w:hint="eastAsia" w:ascii="仿宋" w:hAnsi="仿宋" w:eastAsia="仿宋" w:cs="仿宋"/>
          <w:sz w:val="24"/>
          <w:szCs w:val="24"/>
        </w:rPr>
        <w:t>电池的容量越大，其能量就越大。</w:t>
      </w:r>
    </w:p>
    <w:p w14:paraId="46A03910">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r>
        <w:rPr>
          <w:rFonts w:hint="eastAsia" w:ascii="仿宋" w:hAnsi="仿宋" w:eastAsia="仿宋" w:cs="仿宋"/>
          <w:sz w:val="24"/>
          <w:szCs w:val="24"/>
        </w:rPr>
        <w:t>电池能量大不能说明其能量密度一定大。</w:t>
      </w:r>
    </w:p>
    <w:p w14:paraId="79F11D7D">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w:t>
      </w:r>
      <w:r>
        <w:rPr>
          <w:rFonts w:hint="eastAsia" w:ascii="仿宋" w:hAnsi="仿宋" w:eastAsia="仿宋" w:cs="仿宋"/>
          <w:sz w:val="24"/>
          <w:szCs w:val="24"/>
        </w:rPr>
        <w:t>由于活性物质不可能完全被利用，电池的工作电压总是小于电动势，所以电池的理论能量总是小于实际能量。</w:t>
      </w:r>
    </w:p>
    <w:p w14:paraId="303900F9">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r>
        <w:rPr>
          <w:rFonts w:hint="eastAsia" w:ascii="仿宋" w:hAnsi="仿宋" w:eastAsia="仿宋" w:cs="仿宋"/>
          <w:sz w:val="24"/>
          <w:szCs w:val="24"/>
        </w:rPr>
        <w:t>电动机的热继电器是切断短路电流的装置，熔断器是切断过负荷电流的装置。</w:t>
      </w:r>
    </w:p>
    <w:p w14:paraId="11E51E57">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2.右手法则又称为电动机定则，左手定则又称为发电机定则。</w:t>
      </w:r>
    </w:p>
    <w:p w14:paraId="2B70F98A">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3.三相异步电动机按转子构造可分为鼠笼式和绕线式两种。</w:t>
      </w:r>
    </w:p>
    <w:p w14:paraId="0B7C7302">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4.交流电流的大小和方向都不随时间变化。</w:t>
      </w:r>
    </w:p>
    <w:p w14:paraId="71CEEFBB">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5.三相电路总功率等于任意两相功率之和。</w:t>
      </w:r>
    </w:p>
    <w:p w14:paraId="1A8EA2CF">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6.直流电机的绕组是电磁能量与机械能量转换的主要部件。</w:t>
      </w:r>
    </w:p>
    <w:p w14:paraId="335DD6A7">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7.交流电10毫安和直流电50毫安为人体的安全电流。</w:t>
      </w:r>
    </w:p>
    <w:p w14:paraId="666931E2">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8.电动机检修时，禁止用手锤对电动机的端盖等物件进行敲打。</w:t>
      </w:r>
    </w:p>
    <w:p w14:paraId="64C01A2A">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rPr>
        <w:t>9.电动机是将机械能转化为电能的设备。</w:t>
      </w:r>
    </w:p>
    <w:p w14:paraId="0872EE7B">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0.三相交流异步电动机的旋转方向是由电源的相序决定的。</w:t>
      </w:r>
    </w:p>
    <w:p w14:paraId="16C41082">
      <w:pPr>
        <w:spacing w:line="220" w:lineRule="atLeast"/>
        <w:rPr>
          <w:rFonts w:hint="eastAsia" w:ascii="仿宋" w:hAnsi="仿宋" w:eastAsia="仿宋" w:cs="仿宋"/>
          <w:sz w:val="24"/>
          <w:szCs w:val="24"/>
        </w:rPr>
      </w:pPr>
    </w:p>
    <w:p w14:paraId="43018907">
      <w:pPr>
        <w:pStyle w:val="2"/>
        <w:numPr>
          <w:ilvl w:val="0"/>
          <w:numId w:val="2"/>
        </w:numPr>
        <w:jc w:val="both"/>
        <w:rPr>
          <w:rFonts w:ascii="仿宋" w:hAnsi="仿宋" w:eastAsia="仿宋" w:cs="仿宋"/>
          <w:sz w:val="24"/>
          <w:szCs w:val="24"/>
        </w:rPr>
      </w:pPr>
      <w:r>
        <w:rPr>
          <w:rFonts w:hint="eastAsia" w:ascii="仿宋" w:hAnsi="仿宋" w:eastAsia="仿宋" w:cs="仿宋"/>
          <w:sz w:val="24"/>
          <w:szCs w:val="24"/>
        </w:rPr>
        <w:t>多项选择（</w:t>
      </w:r>
      <w:r>
        <w:rPr>
          <w:rFonts w:hint="eastAsia" w:ascii="仿宋" w:hAnsi="仿宋" w:eastAsia="仿宋" w:cs="仿宋"/>
          <w:b/>
          <w:bCs/>
          <w:kern w:val="36"/>
          <w:sz w:val="24"/>
          <w:szCs w:val="24"/>
          <w:lang w:val="en-US" w:eastAsia="zh-CN" w:bidi="ar-SA"/>
        </w:rPr>
        <w:t>共50题，每题1分</w:t>
      </w:r>
      <w:r>
        <w:rPr>
          <w:rFonts w:hint="eastAsia" w:ascii="仿宋" w:hAnsi="仿宋" w:eastAsia="仿宋" w:cs="仿宋"/>
          <w:sz w:val="24"/>
          <w:szCs w:val="24"/>
        </w:rPr>
        <w:t>）</w:t>
      </w:r>
    </w:p>
    <w:p w14:paraId="19E3B6DB">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w:t>
      </w:r>
      <w:r>
        <w:rPr>
          <w:rStyle w:val="13"/>
          <w:rFonts w:hint="eastAsia" w:ascii="仿宋" w:hAnsi="仿宋" w:eastAsia="仿宋" w:cs="仿宋"/>
          <w:kern w:val="0"/>
          <w:sz w:val="24"/>
          <w:szCs w:val="24"/>
        </w:rPr>
        <w:t>业务接待员应详细记录预约维修的托修方和车辆信息，并根据托修方提供的信息意愿和企业条件，与托修方商定以下哪些内容：（   ）。</w:t>
      </w:r>
    </w:p>
    <w:p w14:paraId="4FEA9E0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A.作业内容</w:t>
      </w:r>
    </w:p>
    <w:p w14:paraId="76BCCA9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B.具体费用</w:t>
      </w:r>
    </w:p>
    <w:p w14:paraId="43B57D4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C.进厂时间</w:t>
      </w:r>
    </w:p>
    <w:p w14:paraId="2493755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D.预计竣工时间</w:t>
      </w:r>
    </w:p>
    <w:p w14:paraId="2C36D163">
      <w:pPr>
        <w:snapToGrid w:val="0"/>
        <w:rPr>
          <w:rStyle w:val="13"/>
          <w:rFonts w:ascii="仿宋" w:hAnsi="仿宋" w:eastAsia="仿宋" w:cs="仿宋"/>
          <w:kern w:val="0"/>
          <w:sz w:val="24"/>
          <w:szCs w:val="24"/>
        </w:rPr>
      </w:pPr>
    </w:p>
    <w:p w14:paraId="4E0B9A2E">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w:t>
      </w:r>
      <w:r>
        <w:rPr>
          <w:rStyle w:val="13"/>
          <w:rFonts w:hint="eastAsia" w:ascii="仿宋" w:hAnsi="仿宋" w:eastAsia="仿宋" w:cs="仿宋"/>
          <w:kern w:val="0"/>
          <w:sz w:val="24"/>
          <w:szCs w:val="24"/>
        </w:rPr>
        <w:t>业务接待员应详细记录预约维修的托修方和车辆信息，经双方确认后，经营者应做好（   ），按约安排车辆维修。</w:t>
      </w:r>
    </w:p>
    <w:p w14:paraId="2E26C10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A.人员</w:t>
      </w:r>
    </w:p>
    <w:p w14:paraId="1FC8467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B.场地</w:t>
      </w:r>
    </w:p>
    <w:p w14:paraId="6143448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C.设备</w:t>
      </w:r>
    </w:p>
    <w:p w14:paraId="6CA8C2F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D.配件准备</w:t>
      </w:r>
    </w:p>
    <w:p w14:paraId="058C7309">
      <w:pPr>
        <w:snapToGrid w:val="0"/>
        <w:rPr>
          <w:rFonts w:ascii="仿宋" w:hAnsi="仿宋" w:eastAsia="仿宋" w:cs="仿宋"/>
          <w:color w:val="000000"/>
          <w:sz w:val="24"/>
          <w:szCs w:val="24"/>
        </w:rPr>
      </w:pPr>
    </w:p>
    <w:p w14:paraId="7825D7DD">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w:t>
      </w:r>
      <w:r>
        <w:rPr>
          <w:rStyle w:val="13"/>
          <w:rFonts w:hint="eastAsia" w:ascii="仿宋" w:hAnsi="仿宋" w:eastAsia="仿宋" w:cs="仿宋"/>
          <w:kern w:val="0"/>
          <w:sz w:val="24"/>
          <w:szCs w:val="24"/>
        </w:rPr>
        <w:t>经营者可采用（   ）等方式为托修方提供救援服务。</w:t>
      </w:r>
    </w:p>
    <w:p w14:paraId="5ED730F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A.电话</w:t>
      </w:r>
    </w:p>
    <w:p w14:paraId="007D90E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B.短信</w:t>
      </w:r>
    </w:p>
    <w:p w14:paraId="6C2CB15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C.微信</w:t>
      </w:r>
    </w:p>
    <w:p w14:paraId="099CB5D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D.邮件</w:t>
      </w:r>
    </w:p>
    <w:p w14:paraId="539E91B7">
      <w:pPr>
        <w:snapToGrid w:val="0"/>
        <w:rPr>
          <w:rFonts w:ascii="仿宋" w:hAnsi="仿宋" w:eastAsia="仿宋" w:cs="仿宋"/>
          <w:color w:val="000000"/>
          <w:sz w:val="24"/>
          <w:szCs w:val="24"/>
        </w:rPr>
      </w:pPr>
    </w:p>
    <w:p w14:paraId="054903CF">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w:t>
      </w:r>
      <w:r>
        <w:rPr>
          <w:rStyle w:val="13"/>
          <w:rFonts w:hint="eastAsia" w:ascii="仿宋" w:hAnsi="仿宋" w:eastAsia="仿宋" w:cs="仿宋"/>
          <w:kern w:val="0"/>
          <w:sz w:val="24"/>
          <w:szCs w:val="24"/>
        </w:rPr>
        <w:t>通过对话可解决的救援，应（   ）处理。</w:t>
      </w:r>
    </w:p>
    <w:p w14:paraId="5D23C60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A.安抚情绪</w:t>
      </w:r>
    </w:p>
    <w:p w14:paraId="4070223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B.详细解答</w:t>
      </w:r>
    </w:p>
    <w:p w14:paraId="28DCF8D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C.具体指导</w:t>
      </w:r>
    </w:p>
    <w:p w14:paraId="404207D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D.及时帮助</w:t>
      </w:r>
    </w:p>
    <w:p w14:paraId="7D148D3B">
      <w:pPr>
        <w:snapToGrid w:val="0"/>
        <w:rPr>
          <w:rFonts w:ascii="仿宋" w:hAnsi="仿宋" w:eastAsia="仿宋" w:cs="仿宋"/>
          <w:color w:val="000000"/>
          <w:sz w:val="24"/>
          <w:szCs w:val="24"/>
        </w:rPr>
      </w:pPr>
    </w:p>
    <w:p w14:paraId="187B0C38">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5.</w:t>
      </w:r>
      <w:r>
        <w:rPr>
          <w:rStyle w:val="13"/>
          <w:rFonts w:hint="eastAsia" w:ascii="仿宋" w:hAnsi="仿宋" w:eastAsia="仿宋" w:cs="仿宋"/>
          <w:kern w:val="0"/>
          <w:sz w:val="24"/>
          <w:szCs w:val="24"/>
        </w:rPr>
        <w:t>派工单应详细注明以下哪些内容：（   ）。</w:t>
      </w:r>
    </w:p>
    <w:p w14:paraId="4390768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A.维修项目</w:t>
      </w:r>
    </w:p>
    <w:p w14:paraId="181F8C4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B.作业部位</w:t>
      </w:r>
    </w:p>
    <w:p w14:paraId="0D566AD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C.完成时间</w:t>
      </w:r>
    </w:p>
    <w:p w14:paraId="474CD60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D.其他要求</w:t>
      </w:r>
    </w:p>
    <w:p w14:paraId="3842CF0D">
      <w:pPr>
        <w:snapToGrid w:val="0"/>
        <w:rPr>
          <w:rStyle w:val="13"/>
          <w:rFonts w:ascii="仿宋" w:hAnsi="仿宋" w:eastAsia="仿宋" w:cs="仿宋"/>
          <w:kern w:val="0"/>
          <w:sz w:val="24"/>
          <w:szCs w:val="24"/>
        </w:rPr>
      </w:pPr>
    </w:p>
    <w:p w14:paraId="760DFD50">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6.</w:t>
      </w:r>
      <w:r>
        <w:rPr>
          <w:rStyle w:val="13"/>
          <w:rFonts w:hint="eastAsia" w:ascii="仿宋" w:hAnsi="仿宋" w:eastAsia="仿宋" w:cs="仿宋"/>
          <w:kern w:val="0"/>
          <w:sz w:val="24"/>
          <w:szCs w:val="24"/>
        </w:rPr>
        <w:t>机动车维修作业人员应按照（   ）进行维修作业。</w:t>
      </w:r>
    </w:p>
    <w:p w14:paraId="11BBCCD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A.派工单</w:t>
      </w:r>
    </w:p>
    <w:p w14:paraId="6CAF1C3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B.相关标准要求</w:t>
      </w:r>
    </w:p>
    <w:p w14:paraId="14DA535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C.机动车生产企业提供的维修手册、使用说明书</w:t>
      </w:r>
    </w:p>
    <w:p w14:paraId="16BBA65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D.有关技术资料</w:t>
      </w:r>
    </w:p>
    <w:p w14:paraId="5EE07920">
      <w:pPr>
        <w:snapToGrid w:val="0"/>
        <w:rPr>
          <w:rFonts w:ascii="仿宋" w:hAnsi="仿宋" w:eastAsia="仿宋" w:cs="仿宋"/>
          <w:color w:val="000000"/>
          <w:sz w:val="24"/>
          <w:szCs w:val="24"/>
        </w:rPr>
      </w:pPr>
    </w:p>
    <w:p w14:paraId="6493AFF7">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7.</w:t>
      </w:r>
      <w:r>
        <w:rPr>
          <w:rStyle w:val="13"/>
          <w:rFonts w:hint="eastAsia" w:ascii="仿宋" w:hAnsi="仿宋" w:eastAsia="仿宋" w:cs="仿宋"/>
          <w:kern w:val="0"/>
          <w:sz w:val="24"/>
          <w:szCs w:val="24"/>
        </w:rPr>
        <w:t>车辆维修竣工后，质量检验人员应核查维修作业项目完成情况，按（   ）进行维修竣工检验，填写维修竣工检验记录，并签字确认。</w:t>
      </w:r>
    </w:p>
    <w:p w14:paraId="10D293C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A.相关标准要求</w:t>
      </w:r>
    </w:p>
    <w:p w14:paraId="797C65E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B.机动车生产企业提供的维修手册</w:t>
      </w:r>
    </w:p>
    <w:p w14:paraId="345F221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C.机动车生产企业提供的使用说明书</w:t>
      </w:r>
    </w:p>
    <w:p w14:paraId="40ACBDD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D.有关技术资料</w:t>
      </w:r>
    </w:p>
    <w:p w14:paraId="6A1AA416">
      <w:pPr>
        <w:snapToGrid w:val="0"/>
        <w:rPr>
          <w:rStyle w:val="13"/>
          <w:rFonts w:ascii="仿宋" w:hAnsi="仿宋" w:eastAsia="仿宋" w:cs="仿宋"/>
          <w:kern w:val="0"/>
          <w:sz w:val="24"/>
          <w:szCs w:val="24"/>
        </w:rPr>
      </w:pPr>
    </w:p>
    <w:p w14:paraId="1B15BF4E">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8.</w:t>
      </w:r>
      <w:r>
        <w:rPr>
          <w:rStyle w:val="13"/>
          <w:rFonts w:hint="eastAsia" w:ascii="仿宋" w:hAnsi="仿宋" w:eastAsia="仿宋" w:cs="仿宋"/>
          <w:kern w:val="0"/>
          <w:sz w:val="24"/>
          <w:szCs w:val="24"/>
        </w:rPr>
        <w:t>竣工检验合格的车辆，业务接待员应（   ）。</w:t>
      </w:r>
    </w:p>
    <w:p w14:paraId="2C58C89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A.查看车辆外观</w:t>
      </w:r>
    </w:p>
    <w:p w14:paraId="6514E82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B.清点随车物品</w:t>
      </w:r>
    </w:p>
    <w:p w14:paraId="6E1A238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C.核对产生的费用</w:t>
      </w:r>
    </w:p>
    <w:p w14:paraId="7BD3228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D.通知托修方验收接车</w:t>
      </w:r>
    </w:p>
    <w:p w14:paraId="58830965">
      <w:pPr>
        <w:snapToGrid w:val="0"/>
        <w:rPr>
          <w:rStyle w:val="13"/>
          <w:rFonts w:ascii="仿宋" w:hAnsi="仿宋" w:eastAsia="仿宋" w:cs="仿宋"/>
          <w:kern w:val="0"/>
          <w:sz w:val="24"/>
          <w:szCs w:val="24"/>
        </w:rPr>
      </w:pPr>
    </w:p>
    <w:p w14:paraId="360C5636">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9.</w:t>
      </w:r>
      <w:r>
        <w:rPr>
          <w:rStyle w:val="13"/>
          <w:rFonts w:hint="eastAsia" w:ascii="仿宋" w:hAnsi="仿宋" w:eastAsia="仿宋" w:cs="仿宋"/>
          <w:kern w:val="0"/>
          <w:sz w:val="24"/>
          <w:szCs w:val="24"/>
        </w:rPr>
        <w:t>竣工检验合格的车辆，业务接待员应将（   ）以及质量保证期等内容告知托修方。</w:t>
      </w:r>
    </w:p>
    <w:p w14:paraId="12542C6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A.维修作业项目</w:t>
      </w:r>
    </w:p>
    <w:p w14:paraId="4237927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B.配件材料使用</w:t>
      </w:r>
    </w:p>
    <w:p w14:paraId="68FB3B3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C.维修竣工检验情况</w:t>
      </w:r>
    </w:p>
    <w:p w14:paraId="091BB89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D.出厂注意事项</w:t>
      </w:r>
    </w:p>
    <w:p w14:paraId="064B1929">
      <w:pPr>
        <w:snapToGrid w:val="0"/>
        <w:rPr>
          <w:rFonts w:ascii="仿宋" w:hAnsi="仿宋" w:eastAsia="仿宋" w:cs="仿宋"/>
          <w:color w:val="000000"/>
          <w:sz w:val="24"/>
          <w:szCs w:val="24"/>
        </w:rPr>
      </w:pPr>
    </w:p>
    <w:p w14:paraId="0A10F458">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10.</w:t>
      </w:r>
      <w:r>
        <w:rPr>
          <w:rStyle w:val="13"/>
          <w:rFonts w:hint="eastAsia" w:ascii="仿宋" w:hAnsi="仿宋" w:eastAsia="仿宋" w:cs="仿宋"/>
          <w:kern w:val="0"/>
          <w:sz w:val="24"/>
          <w:szCs w:val="24"/>
        </w:rPr>
        <w:t>经营者应严格按照备案并公示（   ）核定维修费用。</w:t>
      </w:r>
    </w:p>
    <w:p w14:paraId="477A7B2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A.维修工时定额</w:t>
      </w:r>
    </w:p>
    <w:p w14:paraId="40D3874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B.维修工时单价</w:t>
      </w:r>
    </w:p>
    <w:p w14:paraId="0DFA395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C.配件价格</w:t>
      </w:r>
    </w:p>
    <w:p w14:paraId="53758F9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D.服务费</w:t>
      </w:r>
    </w:p>
    <w:p w14:paraId="253C34E4">
      <w:pPr>
        <w:snapToGrid w:val="0"/>
        <w:rPr>
          <w:rStyle w:val="13"/>
          <w:rFonts w:ascii="仿宋" w:hAnsi="仿宋" w:eastAsia="仿宋" w:cs="仿宋"/>
          <w:kern w:val="0"/>
          <w:sz w:val="24"/>
          <w:szCs w:val="24"/>
        </w:rPr>
      </w:pPr>
    </w:p>
    <w:p w14:paraId="11C5C90D">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11.</w:t>
      </w:r>
      <w:r>
        <w:rPr>
          <w:rStyle w:val="13"/>
          <w:rFonts w:hint="eastAsia" w:ascii="仿宋" w:hAnsi="仿宋" w:eastAsia="仿宋" w:cs="仿宋"/>
          <w:kern w:val="0"/>
          <w:sz w:val="24"/>
          <w:szCs w:val="24"/>
        </w:rPr>
        <w:t>完成结算手续后，业务接待员应为托修方办理出门手续，交付以下哪些物品：（   ）。</w:t>
      </w:r>
    </w:p>
    <w:p w14:paraId="6BBEB05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A.车辆钥匙</w:t>
      </w:r>
    </w:p>
    <w:p w14:paraId="0D80EC4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B.托修方寄存物品</w:t>
      </w:r>
    </w:p>
    <w:p w14:paraId="25F5297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C.托修方支付过费用的剩余维修材料</w:t>
      </w:r>
    </w:p>
    <w:p w14:paraId="4943E97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D.更换下的配件(与环保或安全有关的配件除外，但应向托修方说明)</w:t>
      </w:r>
    </w:p>
    <w:p w14:paraId="79203FF7">
      <w:pPr>
        <w:snapToGrid w:val="0"/>
        <w:rPr>
          <w:rStyle w:val="13"/>
          <w:rFonts w:ascii="仿宋" w:hAnsi="仿宋" w:eastAsia="仿宋" w:cs="仿宋"/>
          <w:kern w:val="0"/>
          <w:sz w:val="24"/>
          <w:szCs w:val="24"/>
        </w:rPr>
      </w:pPr>
    </w:p>
    <w:p w14:paraId="6542D240">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12.</w:t>
      </w:r>
      <w:r>
        <w:rPr>
          <w:rStyle w:val="13"/>
          <w:rFonts w:hint="eastAsia" w:ascii="仿宋" w:hAnsi="仿宋" w:eastAsia="仿宋" w:cs="仿宋"/>
          <w:kern w:val="0"/>
          <w:sz w:val="24"/>
          <w:szCs w:val="24"/>
        </w:rPr>
        <w:t>机动车维修档案应包括（   ）。</w:t>
      </w:r>
    </w:p>
    <w:p w14:paraId="4F88D44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 xml:space="preserve">A.括维修合同(托修单) </w:t>
      </w:r>
    </w:p>
    <w:p w14:paraId="4F44079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B.维修项目</w:t>
      </w:r>
    </w:p>
    <w:p w14:paraId="7FE3683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C.维修人员费用结算清单</w:t>
      </w:r>
    </w:p>
    <w:p w14:paraId="52211F2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D.维修费用结算清单</w:t>
      </w:r>
    </w:p>
    <w:p w14:paraId="6F2FDDDC">
      <w:pPr>
        <w:snapToGrid w:val="0"/>
        <w:rPr>
          <w:rStyle w:val="13"/>
          <w:rFonts w:ascii="仿宋" w:hAnsi="仿宋" w:eastAsia="仿宋" w:cs="仿宋"/>
          <w:kern w:val="0"/>
          <w:sz w:val="24"/>
          <w:szCs w:val="24"/>
        </w:rPr>
      </w:pPr>
    </w:p>
    <w:p w14:paraId="1A5F316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13.</w:t>
      </w:r>
      <w:r>
        <w:rPr>
          <w:rStyle w:val="13"/>
          <w:rFonts w:hint="eastAsia" w:ascii="仿宋" w:hAnsi="仿宋" w:eastAsia="仿宋" w:cs="仿宋"/>
          <w:kern w:val="0"/>
          <w:sz w:val="24"/>
          <w:szCs w:val="24"/>
        </w:rPr>
        <w:t>进行二级维护、总成修理、整车修理的，机动车维修档案还应包括（   ）。</w:t>
      </w:r>
    </w:p>
    <w:p w14:paraId="50F6958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A.质量检验单</w:t>
      </w:r>
    </w:p>
    <w:p w14:paraId="1ED351D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B.质量检验人员</w:t>
      </w:r>
    </w:p>
    <w:p w14:paraId="2BF7208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C.质量保证期</w:t>
      </w:r>
    </w:p>
    <w:p w14:paraId="42A7FE8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D.机动车维修竣工出厂合格证(副本)</w:t>
      </w:r>
    </w:p>
    <w:p w14:paraId="4B0B06D7">
      <w:pPr>
        <w:snapToGrid w:val="0"/>
        <w:rPr>
          <w:rStyle w:val="13"/>
          <w:rFonts w:ascii="仿宋" w:hAnsi="仿宋" w:eastAsia="仿宋" w:cs="仿宋"/>
          <w:kern w:val="0"/>
          <w:sz w:val="24"/>
          <w:szCs w:val="24"/>
        </w:rPr>
      </w:pPr>
    </w:p>
    <w:p w14:paraId="01124B56">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14.</w:t>
      </w:r>
      <w:r>
        <w:rPr>
          <w:rStyle w:val="13"/>
          <w:rFonts w:hint="eastAsia" w:ascii="仿宋" w:hAnsi="仿宋" w:eastAsia="仿宋" w:cs="仿宋"/>
          <w:kern w:val="0"/>
          <w:sz w:val="24"/>
          <w:szCs w:val="24"/>
        </w:rPr>
        <w:t>经营者应严格执行托修方抱怨处理制度，明确（   ）。</w:t>
      </w:r>
    </w:p>
    <w:p w14:paraId="35E0E4E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A.受理范围</w:t>
      </w:r>
    </w:p>
    <w:p w14:paraId="0FBB4B4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B.受理部门或人员及其职责</w:t>
      </w:r>
    </w:p>
    <w:p w14:paraId="1F43359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C.处理部门或人员及其职责</w:t>
      </w:r>
    </w:p>
    <w:p w14:paraId="706C8D9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D.受理时限、处理时限</w:t>
      </w:r>
    </w:p>
    <w:p w14:paraId="3837ED74">
      <w:pPr>
        <w:snapToGrid w:val="0"/>
        <w:rPr>
          <w:rStyle w:val="13"/>
          <w:rFonts w:ascii="仿宋" w:hAnsi="仿宋" w:eastAsia="仿宋" w:cs="仿宋"/>
          <w:kern w:val="0"/>
          <w:sz w:val="24"/>
          <w:szCs w:val="24"/>
        </w:rPr>
      </w:pPr>
    </w:p>
    <w:p w14:paraId="549D5DE5">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15.</w:t>
      </w:r>
      <w:r>
        <w:rPr>
          <w:rStyle w:val="13"/>
          <w:rFonts w:hint="eastAsia" w:ascii="仿宋" w:hAnsi="仿宋" w:eastAsia="仿宋" w:cs="仿宋"/>
          <w:kern w:val="0"/>
          <w:sz w:val="24"/>
          <w:szCs w:val="24"/>
        </w:rPr>
        <w:t>车辆维修竣工出厂后，经营者可通过（   ）方式回访托修方，征询托修方对车辆维修服务的意见，并做好记录。</w:t>
      </w:r>
    </w:p>
    <w:p w14:paraId="3428037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A.意见卡</w:t>
      </w:r>
    </w:p>
    <w:p w14:paraId="7E19CDE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B.电话</w:t>
      </w:r>
    </w:p>
    <w:p w14:paraId="3EFE44A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C.短信或微信</w:t>
      </w:r>
    </w:p>
    <w:p w14:paraId="3B9BC99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D.登门拜访</w:t>
      </w:r>
    </w:p>
    <w:p w14:paraId="138F0108">
      <w:pPr>
        <w:snapToGrid w:val="0"/>
        <w:rPr>
          <w:rFonts w:ascii="仿宋" w:hAnsi="仿宋" w:eastAsia="仿宋" w:cs="仿宋"/>
          <w:color w:val="000000"/>
          <w:sz w:val="24"/>
          <w:szCs w:val="24"/>
        </w:rPr>
      </w:pPr>
    </w:p>
    <w:p w14:paraId="70274D0C">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16.</w:t>
      </w:r>
      <w:r>
        <w:rPr>
          <w:rStyle w:val="13"/>
          <w:rFonts w:hint="eastAsia" w:ascii="仿宋" w:hAnsi="仿宋" w:eastAsia="仿宋" w:cs="仿宋"/>
          <w:kern w:val="0"/>
          <w:sz w:val="24"/>
          <w:szCs w:val="24"/>
        </w:rPr>
        <w:t>根据GB38031-2020标准范围内电动汽车用动力蓄电池单体、电池包或系统导致的危险是指：(    )。</w:t>
      </w:r>
    </w:p>
    <w:p w14:paraId="2EC3A79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A.泄漏</w:t>
      </w:r>
    </w:p>
    <w:p w14:paraId="23012AC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B.起火</w:t>
      </w:r>
    </w:p>
    <w:p w14:paraId="7ED3668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C.爆炸</w:t>
      </w:r>
    </w:p>
    <w:p w14:paraId="0F11B03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D.电击</w:t>
      </w:r>
    </w:p>
    <w:p w14:paraId="1786C253">
      <w:pPr>
        <w:snapToGrid w:val="0"/>
        <w:rPr>
          <w:rStyle w:val="13"/>
          <w:rFonts w:ascii="仿宋" w:hAnsi="仿宋" w:eastAsia="仿宋" w:cs="仿宋"/>
          <w:kern w:val="0"/>
          <w:sz w:val="24"/>
          <w:szCs w:val="24"/>
        </w:rPr>
      </w:pPr>
    </w:p>
    <w:p w14:paraId="27D9B156">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17.</w:t>
      </w:r>
      <w:r>
        <w:rPr>
          <w:rStyle w:val="13"/>
          <w:rFonts w:hint="eastAsia" w:ascii="仿宋" w:hAnsi="仿宋" w:eastAsia="仿宋" w:cs="仿宋"/>
          <w:kern w:val="0"/>
          <w:sz w:val="24"/>
          <w:szCs w:val="24"/>
        </w:rPr>
        <w:t>根据GB38031-2020中电动汽车用动力蓄电池单体、电池包或系统的安全性与其材料选择设计及其使用条件有关。其中使用条件包含了(    )。</w:t>
      </w:r>
    </w:p>
    <w:p w14:paraId="6574F92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A.正常使用条件、可以预见的误用条件和可预见的故障条件</w:t>
      </w:r>
    </w:p>
    <w:p w14:paraId="5386F68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B.与厂家的工艺、封装生产厂家等条件因素</w:t>
      </w:r>
    </w:p>
    <w:p w14:paraId="7BAC7D1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C.影响其安全的环境条件，诸如温度海拔等因素</w:t>
      </w:r>
    </w:p>
    <w:p w14:paraId="2347083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D.厂家的品牌、电池类型等条件</w:t>
      </w:r>
    </w:p>
    <w:p w14:paraId="03226556">
      <w:pPr>
        <w:snapToGrid w:val="0"/>
        <w:rPr>
          <w:rStyle w:val="13"/>
          <w:rFonts w:ascii="仿宋" w:hAnsi="仿宋" w:eastAsia="仿宋" w:cs="仿宋"/>
          <w:kern w:val="0"/>
          <w:sz w:val="24"/>
          <w:szCs w:val="24"/>
        </w:rPr>
      </w:pPr>
    </w:p>
    <w:p w14:paraId="59964552">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18.</w:t>
      </w:r>
      <w:r>
        <w:rPr>
          <w:rStyle w:val="13"/>
          <w:rFonts w:hint="eastAsia" w:ascii="仿宋" w:hAnsi="仿宋" w:eastAsia="仿宋" w:cs="仿宋"/>
          <w:kern w:val="0"/>
          <w:sz w:val="24"/>
          <w:szCs w:val="24"/>
        </w:rPr>
        <w:t>(    ) 根据GB38031-2020中下列哪些电池单体实验测试中安全要求应为不起火、不爆炸。</w:t>
      </w:r>
    </w:p>
    <w:p w14:paraId="74EE33A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A.单体内部短路试验</w:t>
      </w:r>
    </w:p>
    <w:p w14:paraId="71408ED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B.单体的过充试验</w:t>
      </w:r>
    </w:p>
    <w:p w14:paraId="54B4D40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C.单体的加热试验</w:t>
      </w:r>
    </w:p>
    <w:p w14:paraId="3835F49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D.单体的挤压试验</w:t>
      </w:r>
    </w:p>
    <w:p w14:paraId="66EE3471">
      <w:pPr>
        <w:snapToGrid w:val="0"/>
        <w:rPr>
          <w:rStyle w:val="13"/>
          <w:rFonts w:ascii="仿宋" w:hAnsi="仿宋" w:eastAsia="仿宋" w:cs="仿宋"/>
          <w:kern w:val="0"/>
          <w:sz w:val="24"/>
          <w:szCs w:val="24"/>
        </w:rPr>
      </w:pPr>
    </w:p>
    <w:p w14:paraId="5B5EC670">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19.</w:t>
      </w:r>
      <w:r>
        <w:rPr>
          <w:rStyle w:val="13"/>
          <w:rFonts w:hint="eastAsia" w:ascii="仿宋" w:hAnsi="仿宋" w:eastAsia="仿宋" w:cs="仿宋"/>
          <w:kern w:val="0"/>
          <w:sz w:val="24"/>
          <w:szCs w:val="24"/>
        </w:rPr>
        <w:t>根据GB38031-2020中电池包或系统进行浸水试验，应满足的要求有哪些？（    ）。</w:t>
      </w:r>
    </w:p>
    <w:p w14:paraId="5DEFAC6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A.应不起火、不爆炸</w:t>
      </w:r>
    </w:p>
    <w:p w14:paraId="4EB5AC9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B.试验后应满足IPX7要求</w:t>
      </w:r>
    </w:p>
    <w:p w14:paraId="2AAB913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C.应无泄漏、无外壳破裂</w:t>
      </w:r>
    </w:p>
    <w:p w14:paraId="12EE11A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D.试验后的绝缘电阻应不小于100Ω/V</w:t>
      </w:r>
    </w:p>
    <w:p w14:paraId="79A31F2E">
      <w:pPr>
        <w:snapToGrid w:val="0"/>
        <w:rPr>
          <w:rStyle w:val="13"/>
          <w:rFonts w:ascii="仿宋" w:hAnsi="仿宋" w:eastAsia="仿宋" w:cs="仿宋"/>
          <w:kern w:val="0"/>
          <w:sz w:val="24"/>
          <w:szCs w:val="24"/>
        </w:rPr>
      </w:pPr>
    </w:p>
    <w:p w14:paraId="01F00EE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20.</w:t>
      </w:r>
      <w:r>
        <w:rPr>
          <w:rStyle w:val="13"/>
          <w:rFonts w:hint="eastAsia" w:ascii="仿宋" w:hAnsi="仿宋" w:eastAsia="仿宋" w:cs="仿宋"/>
          <w:kern w:val="0"/>
          <w:sz w:val="24"/>
          <w:szCs w:val="24"/>
        </w:rPr>
        <w:t>根据GB38031-2020中单体、电池包或系统试验时的试验条件，其中一般条件是指（   ）。</w:t>
      </w:r>
    </w:p>
    <w:p w14:paraId="7177F8F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A.试验环境温度为22℃±5℃</w:t>
      </w:r>
    </w:p>
    <w:p w14:paraId="22965DF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B.相对湿度为10%-90%</w:t>
      </w:r>
    </w:p>
    <w:p w14:paraId="7DA0B06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C.电池包或系统在所有测试前和部分试验后，需进行绝缘电阻测试</w:t>
      </w:r>
    </w:p>
    <w:p w14:paraId="189CB5D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D.大气压力为86Kpa-106 Kpa</w:t>
      </w:r>
    </w:p>
    <w:p w14:paraId="4EF9B3BB">
      <w:pPr>
        <w:snapToGrid w:val="0"/>
        <w:rPr>
          <w:rStyle w:val="13"/>
          <w:rFonts w:ascii="仿宋" w:hAnsi="仿宋" w:eastAsia="仿宋" w:cs="仿宋"/>
          <w:kern w:val="0"/>
          <w:sz w:val="24"/>
          <w:szCs w:val="24"/>
        </w:rPr>
      </w:pPr>
    </w:p>
    <w:p w14:paraId="5C70DB9B">
      <w:pPr>
        <w:snapToGrid w:val="0"/>
        <w:rPr>
          <w:rStyle w:val="13"/>
          <w:rFonts w:ascii="仿宋" w:hAnsi="仿宋" w:eastAsia="仿宋" w:cs="仿宋"/>
          <w:kern w:val="0"/>
          <w:sz w:val="24"/>
          <w:szCs w:val="24"/>
        </w:rPr>
      </w:pPr>
    </w:p>
    <w:p w14:paraId="70A5BEDE">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21.</w:t>
      </w:r>
      <w:r>
        <w:rPr>
          <w:rStyle w:val="13"/>
          <w:rFonts w:hint="eastAsia" w:ascii="仿宋" w:hAnsi="仿宋" w:eastAsia="仿宋" w:cs="仿宋"/>
          <w:kern w:val="0"/>
          <w:sz w:val="24"/>
          <w:szCs w:val="24"/>
        </w:rPr>
        <w:t>根据GB38031-2020中单体、电池包或系统试验时的试验条件中，测量仪器、仪表准确度的要求，下列表述正确的为（   ）。</w:t>
      </w:r>
    </w:p>
    <w:p w14:paraId="21984AA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A.电压测量装置：±0.5%FS</w:t>
      </w:r>
    </w:p>
    <w:p w14:paraId="6A73BF4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B.电流测量装置：±0.5%FS</w:t>
      </w:r>
    </w:p>
    <w:p w14:paraId="757D065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C.时间测量装置：±0.5%FS</w:t>
      </w:r>
    </w:p>
    <w:p w14:paraId="586A114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D.质量测量装置：±0.1%FS</w:t>
      </w:r>
    </w:p>
    <w:p w14:paraId="78249AA4">
      <w:pPr>
        <w:snapToGrid w:val="0"/>
        <w:rPr>
          <w:rStyle w:val="13"/>
          <w:rFonts w:ascii="仿宋" w:hAnsi="仿宋" w:eastAsia="仿宋" w:cs="仿宋"/>
          <w:kern w:val="0"/>
          <w:sz w:val="24"/>
          <w:szCs w:val="24"/>
        </w:rPr>
      </w:pPr>
    </w:p>
    <w:p w14:paraId="2F4D6FF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 xml:space="preserve"> </w:t>
      </w:r>
    </w:p>
    <w:p w14:paraId="48CDA0F6">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22.</w:t>
      </w:r>
      <w:r>
        <w:rPr>
          <w:rStyle w:val="13"/>
          <w:rFonts w:hint="eastAsia" w:ascii="仿宋" w:hAnsi="仿宋" w:eastAsia="仿宋" w:cs="仿宋"/>
          <w:kern w:val="0"/>
          <w:sz w:val="24"/>
          <w:szCs w:val="24"/>
        </w:rPr>
        <w:t>根据GB38031-2020中单体、电池包或系统试验时的试验条件中， 正式测试开始前，电池单体需要先进行预处理循环，以确保试验对象的性能处于激活和稳定的状态，步骤如下。其中正确的有（   ）。</w:t>
      </w:r>
    </w:p>
    <w:p w14:paraId="13A4E0B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A.按照GB38031-2020充电要求，对电池进行标准充电。</w:t>
      </w:r>
    </w:p>
    <w:p w14:paraId="374DED8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B.以制造商规定的且不小于1I3的电流放电至制造商规定的放电截止条件。</w:t>
      </w:r>
    </w:p>
    <w:p w14:paraId="439D2E9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C.静置30分钟或制造商规定的时间。</w:t>
      </w:r>
    </w:p>
    <w:p w14:paraId="0011A16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D.重复步骤A到C的不超过10次。</w:t>
      </w:r>
    </w:p>
    <w:p w14:paraId="40C34E31">
      <w:pPr>
        <w:snapToGrid w:val="0"/>
        <w:rPr>
          <w:rStyle w:val="13"/>
          <w:rFonts w:ascii="仿宋" w:hAnsi="仿宋" w:eastAsia="仿宋" w:cs="仿宋"/>
          <w:kern w:val="0"/>
          <w:sz w:val="24"/>
          <w:szCs w:val="24"/>
        </w:rPr>
      </w:pPr>
    </w:p>
    <w:p w14:paraId="1F9B7DAD">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23.</w:t>
      </w:r>
      <w:r>
        <w:rPr>
          <w:rStyle w:val="13"/>
          <w:rFonts w:hint="eastAsia" w:ascii="仿宋" w:hAnsi="仿宋" w:eastAsia="仿宋" w:cs="仿宋"/>
          <w:kern w:val="0"/>
          <w:sz w:val="24"/>
          <w:szCs w:val="24"/>
        </w:rPr>
        <w:t>根据GB38031-2020中单体、电池包或系统试验时的外部火烧试验应包含（   ）阶段。</w:t>
      </w:r>
    </w:p>
    <w:p w14:paraId="2B31217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A.预热阶段</w:t>
      </w:r>
    </w:p>
    <w:p w14:paraId="16DD1D2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B.直接燃烧阶段</w:t>
      </w:r>
    </w:p>
    <w:p w14:paraId="3BB556D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C.间接燃烧阶段</w:t>
      </w:r>
    </w:p>
    <w:p w14:paraId="36D1238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D.离开火源阶段</w:t>
      </w:r>
    </w:p>
    <w:p w14:paraId="56A4B2B8">
      <w:pPr>
        <w:snapToGrid w:val="0"/>
        <w:rPr>
          <w:rStyle w:val="13"/>
          <w:rFonts w:ascii="仿宋" w:hAnsi="仿宋" w:eastAsia="仿宋" w:cs="仿宋"/>
          <w:kern w:val="0"/>
          <w:sz w:val="24"/>
          <w:szCs w:val="24"/>
        </w:rPr>
      </w:pPr>
    </w:p>
    <w:p w14:paraId="07691317">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24.</w:t>
      </w:r>
      <w:r>
        <w:rPr>
          <w:rStyle w:val="13"/>
          <w:rFonts w:hint="eastAsia" w:ascii="仿宋" w:hAnsi="仿宋" w:eastAsia="仿宋" w:cs="仿宋"/>
          <w:kern w:val="0"/>
          <w:sz w:val="24"/>
          <w:szCs w:val="24"/>
        </w:rPr>
        <w:t>根据GB38031-2020中电池系统试验时的过温保护试验，根据GB38031-2020中的要求，过温保护试验结束试验的条件，符合结束试验的条件的为（   ）。</w:t>
      </w:r>
    </w:p>
    <w:p w14:paraId="650E0F7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A.试验对象自动终止或限制充电或放电。</w:t>
      </w:r>
    </w:p>
    <w:p w14:paraId="6773B48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B.试验对象发出终止或限制充电或放电的信号。</w:t>
      </w:r>
    </w:p>
    <w:p w14:paraId="5CE15B4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C.试验对象的温度稳定，温度变化在两小时内小于4℃。</w:t>
      </w:r>
    </w:p>
    <w:p w14:paraId="4C77DAD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D.试验对象静置3小时。</w:t>
      </w:r>
    </w:p>
    <w:p w14:paraId="708B67EB">
      <w:pPr>
        <w:snapToGrid w:val="0"/>
        <w:rPr>
          <w:rStyle w:val="13"/>
          <w:rFonts w:ascii="仿宋" w:hAnsi="仿宋" w:eastAsia="仿宋" w:cs="仿宋"/>
          <w:kern w:val="0"/>
          <w:sz w:val="24"/>
          <w:szCs w:val="24"/>
        </w:rPr>
      </w:pPr>
    </w:p>
    <w:p w14:paraId="2F1E9E7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25.</w:t>
      </w:r>
      <w:r>
        <w:rPr>
          <w:rStyle w:val="13"/>
          <w:rFonts w:hint="eastAsia" w:ascii="仿宋" w:hAnsi="仿宋" w:eastAsia="仿宋" w:cs="仿宋"/>
          <w:kern w:val="0"/>
          <w:sz w:val="24"/>
          <w:szCs w:val="24"/>
        </w:rPr>
        <w:t>根据GB38031-2020中电池系统试验时的过流保护试验，根据GB38031-2020中的要求，过流保护试验条件如下（   ）。</w:t>
      </w:r>
    </w:p>
    <w:p w14:paraId="44B19A3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A.试验应在20℃±10℃的环境温度下进行。</w:t>
      </w:r>
    </w:p>
    <w:p w14:paraId="6C74F94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B.试验应在标准大气压下进行。</w:t>
      </w:r>
    </w:p>
    <w:p w14:paraId="5E8D055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C.按照电池系统制造商推荐的正常操作，调整试验对象的SOC到正常工作范围的中间部分，只要电池能够正常运行，可不需要精确的调整。</w:t>
      </w:r>
    </w:p>
    <w:p w14:paraId="6311E87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D.与电池系统制造商，协商确定的可以施加的过电流和最大电压。</w:t>
      </w:r>
    </w:p>
    <w:p w14:paraId="411879FF">
      <w:pPr>
        <w:snapToGrid w:val="0"/>
        <w:rPr>
          <w:rStyle w:val="13"/>
          <w:rFonts w:ascii="仿宋" w:hAnsi="仿宋" w:eastAsia="仿宋" w:cs="仿宋"/>
          <w:kern w:val="0"/>
          <w:sz w:val="24"/>
          <w:szCs w:val="24"/>
        </w:rPr>
      </w:pPr>
    </w:p>
    <w:p w14:paraId="630D09E5">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26.</w:t>
      </w:r>
      <w:r>
        <w:rPr>
          <w:rStyle w:val="13"/>
          <w:rFonts w:hint="eastAsia" w:ascii="仿宋" w:hAnsi="仿宋" w:eastAsia="仿宋" w:cs="仿宋"/>
          <w:kern w:val="0"/>
          <w:sz w:val="24"/>
          <w:szCs w:val="24"/>
        </w:rPr>
        <w:t>根据GB38031-2020中电池系统试验时的过充保护试验，根据GB38031-2020中的要求，过充保护试验结束试验的条件，符合结束试验的条件的为（   ）。</w:t>
      </w:r>
    </w:p>
    <w:p w14:paraId="0641835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A.试验对象自动终止充电电流。</w:t>
      </w:r>
    </w:p>
    <w:p w14:paraId="1A59533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B.试验对象发出终止充电电流的信号。</w:t>
      </w:r>
    </w:p>
    <w:p w14:paraId="6FDA22F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C.当试验对象的过充电保护控制未起作用，或者没有过充电保护的功能。继续充电，使得试验对象温度超过电池系统制造商定义的最高工作温度，再加10℃的温度值。</w:t>
      </w:r>
    </w:p>
    <w:p w14:paraId="1E7B801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D.当充电电流未终止且试验对象温度低于高最高工作温度再加10℃的温度值时，充电应持续12h。</w:t>
      </w:r>
    </w:p>
    <w:p w14:paraId="5ABBBA03">
      <w:pPr>
        <w:snapToGrid w:val="0"/>
        <w:rPr>
          <w:rStyle w:val="13"/>
          <w:rFonts w:ascii="仿宋" w:hAnsi="仿宋" w:eastAsia="仿宋" w:cs="仿宋"/>
          <w:kern w:val="0"/>
          <w:sz w:val="24"/>
          <w:szCs w:val="24"/>
        </w:rPr>
      </w:pPr>
    </w:p>
    <w:p w14:paraId="6EDBF4A8">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27.</w:t>
      </w:r>
      <w:r>
        <w:rPr>
          <w:rStyle w:val="13"/>
          <w:rFonts w:hint="eastAsia" w:ascii="仿宋" w:hAnsi="仿宋" w:eastAsia="仿宋" w:cs="仿宋"/>
          <w:kern w:val="0"/>
          <w:sz w:val="24"/>
          <w:szCs w:val="24"/>
        </w:rPr>
        <w:t>根据GB38031-2020中电池系统试验时的过放电保护试验，根据GB38031-2020中的要求，过放电保护试验条件如下（    ）。</w:t>
      </w:r>
    </w:p>
    <w:p w14:paraId="0745D3A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A.试验应在20℃±10℃的环境温度或者更高温度下进行。</w:t>
      </w:r>
    </w:p>
    <w:p w14:paraId="1CD4B86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B.按照电池系统制造商推荐的正常操作，调整试验对象的SOC到较低水平，但应在正常的工作范围内。</w:t>
      </w:r>
    </w:p>
    <w:p w14:paraId="27B33D5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C.只要试验对象能够正常运行，SOC可不需要精确的调整。</w:t>
      </w:r>
    </w:p>
    <w:p w14:paraId="2245A22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D.在试验开始时，影响试验对象功能并与试验结果相关的所有保护设备都应处于正常运行状态，用于放电的所有相关的主要接触器都应闭合。</w:t>
      </w:r>
    </w:p>
    <w:p w14:paraId="64D7EDED">
      <w:pPr>
        <w:snapToGrid w:val="0"/>
        <w:rPr>
          <w:rStyle w:val="13"/>
          <w:rFonts w:ascii="仿宋" w:hAnsi="仿宋" w:eastAsia="仿宋" w:cs="仿宋"/>
          <w:kern w:val="0"/>
          <w:sz w:val="24"/>
          <w:szCs w:val="24"/>
        </w:rPr>
      </w:pPr>
    </w:p>
    <w:p w14:paraId="4ACF7EF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28.</w:t>
      </w:r>
      <w:r>
        <w:rPr>
          <w:rStyle w:val="13"/>
          <w:rFonts w:hint="eastAsia" w:ascii="仿宋" w:hAnsi="仿宋" w:eastAsia="仿宋" w:cs="仿宋"/>
          <w:kern w:val="0"/>
          <w:sz w:val="24"/>
          <w:szCs w:val="24"/>
        </w:rPr>
        <w:t>根据国标GB/T31486-2015，电动汽车动力蓄电池电性能要求及试验方法，荷电保持与容量恢复能力:指锂离子蓄电池模块按6.3.10试验时，其室温及高温荷电保持率应不低于初始容量的(     )，容量恢复应不低于初始容量的(     )。</w:t>
      </w:r>
    </w:p>
    <w:p w14:paraId="1546390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A.85%</w:t>
      </w:r>
    </w:p>
    <w:p w14:paraId="4206619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B.90%</w:t>
      </w:r>
    </w:p>
    <w:p w14:paraId="09DB93F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C.95%</w:t>
      </w:r>
    </w:p>
    <w:p w14:paraId="47C8FD1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D.100%</w:t>
      </w:r>
    </w:p>
    <w:p w14:paraId="0714F637">
      <w:pPr>
        <w:snapToGrid w:val="0"/>
        <w:rPr>
          <w:rStyle w:val="13"/>
          <w:rFonts w:ascii="仿宋" w:hAnsi="仿宋" w:eastAsia="仿宋" w:cs="仿宋"/>
          <w:kern w:val="0"/>
          <w:sz w:val="24"/>
          <w:szCs w:val="24"/>
        </w:rPr>
      </w:pPr>
    </w:p>
    <w:p w14:paraId="4A3645DD">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29.</w:t>
      </w:r>
      <w:r>
        <w:rPr>
          <w:rStyle w:val="13"/>
          <w:rFonts w:hint="eastAsia" w:ascii="仿宋" w:hAnsi="仿宋" w:eastAsia="仿宋" w:cs="仿宋"/>
          <w:kern w:val="0"/>
          <w:sz w:val="24"/>
          <w:szCs w:val="24"/>
        </w:rPr>
        <w:t>根据国标GB/T31486-2015，电动汽车动力蓄电池电性能要求及试验方法，荷电保持与容量恢复能力:指金属氢化物镍蓄电池模块按6.3.10试验时，其室温荷电保持率应不低于初始容量的(     )，高温荷电保持率应不低于初始容量的(     )，容量恢复应不低于初始容量的(     )。</w:t>
      </w:r>
    </w:p>
    <w:p w14:paraId="1F231DB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A.70%</w:t>
      </w:r>
    </w:p>
    <w:p w14:paraId="21385EB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B.85%</w:t>
      </w:r>
    </w:p>
    <w:p w14:paraId="0A9716E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C.90%</w:t>
      </w:r>
    </w:p>
    <w:p w14:paraId="615790FC">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D.95%</w:t>
      </w:r>
    </w:p>
    <w:p w14:paraId="0518C6E8">
      <w:pPr>
        <w:snapToGrid w:val="0"/>
        <w:rPr>
          <w:rStyle w:val="13"/>
          <w:rFonts w:ascii="仿宋" w:hAnsi="仿宋" w:eastAsia="仿宋" w:cs="仿宋"/>
          <w:kern w:val="0"/>
          <w:sz w:val="24"/>
          <w:szCs w:val="24"/>
        </w:rPr>
      </w:pPr>
    </w:p>
    <w:p w14:paraId="229356EC">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30.</w:t>
      </w:r>
      <w:r>
        <w:rPr>
          <w:rStyle w:val="13"/>
          <w:rFonts w:hint="eastAsia" w:ascii="仿宋" w:hAnsi="仿宋" w:eastAsia="仿宋" w:cs="仿宋"/>
          <w:kern w:val="0"/>
          <w:sz w:val="24"/>
          <w:szCs w:val="24"/>
        </w:rPr>
        <w:t>根据国标GB/T31486-2015，电动汽车动力蓄电池电性能要求及试验方法，测试用蓄电池模块样品应满足的条件：(     )。</w:t>
      </w:r>
    </w:p>
    <w:p w14:paraId="097A6EC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A.总电压不低于单体蓄电池电压的5倍</w:t>
      </w:r>
    </w:p>
    <w:p w14:paraId="38F7C5D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B.总电压不低于单体蓄电池电压的10倍</w:t>
      </w:r>
    </w:p>
    <w:p w14:paraId="146DC03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C.额定容量不低于20 Ah或者与整车用蓄电池系统额定容量一致</w:t>
      </w:r>
    </w:p>
    <w:p w14:paraId="5174DD0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C.额定容量不高于20 Ah或者与整车用蓄电池系统额定容量一致</w:t>
      </w:r>
    </w:p>
    <w:p w14:paraId="3E31322B">
      <w:pPr>
        <w:snapToGrid w:val="0"/>
        <w:rPr>
          <w:rStyle w:val="13"/>
          <w:rFonts w:ascii="仿宋" w:hAnsi="仿宋" w:eastAsia="仿宋" w:cs="仿宋"/>
          <w:kern w:val="0"/>
          <w:sz w:val="24"/>
          <w:szCs w:val="24"/>
        </w:rPr>
      </w:pPr>
    </w:p>
    <w:p w14:paraId="005E7D68">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31.</w:t>
      </w:r>
      <w:r>
        <w:rPr>
          <w:rStyle w:val="13"/>
          <w:rFonts w:hint="eastAsia" w:ascii="仿宋" w:hAnsi="仿宋" w:eastAsia="仿宋" w:cs="仿宋"/>
          <w:kern w:val="0"/>
          <w:sz w:val="24"/>
          <w:szCs w:val="24"/>
        </w:rPr>
        <w:t>根据国标GB/T31486-2015，电动汽车动力蓄电池电性能要求及试验方法，单体蓄电池试验的检验项目(     ) 组成。</w:t>
      </w:r>
    </w:p>
    <w:p w14:paraId="43FDB3D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A.外观</w:t>
      </w:r>
    </w:p>
    <w:p w14:paraId="76E8BCE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B.极性</w:t>
      </w:r>
    </w:p>
    <w:p w14:paraId="59A4FAC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C.外形尺寸和质量</w:t>
      </w:r>
    </w:p>
    <w:p w14:paraId="2935C27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D.低温放电容量</w:t>
      </w:r>
    </w:p>
    <w:p w14:paraId="4F2AEBDA">
      <w:pPr>
        <w:snapToGrid w:val="0"/>
        <w:rPr>
          <w:rStyle w:val="13"/>
          <w:rFonts w:ascii="仿宋" w:hAnsi="仿宋" w:eastAsia="仿宋" w:cs="仿宋"/>
          <w:kern w:val="0"/>
          <w:sz w:val="24"/>
          <w:szCs w:val="24"/>
        </w:rPr>
      </w:pPr>
    </w:p>
    <w:p w14:paraId="3CA6FB30">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32.</w:t>
      </w:r>
      <w:r>
        <w:rPr>
          <w:rStyle w:val="13"/>
          <w:rFonts w:hint="eastAsia" w:ascii="仿宋" w:hAnsi="仿宋" w:eastAsia="仿宋" w:cs="仿宋"/>
          <w:kern w:val="0"/>
          <w:sz w:val="24"/>
          <w:szCs w:val="24"/>
        </w:rPr>
        <w:t>根据国标GB/T31486-2015，电动汽车动力蓄电池电性能要求及试验方法，以下属于蓄电池模块试验的检验项目（    ）。</w:t>
      </w:r>
    </w:p>
    <w:p w14:paraId="6CFF36F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A.外观</w:t>
      </w:r>
    </w:p>
    <w:p w14:paraId="15ED0D2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B.极性</w:t>
      </w:r>
    </w:p>
    <w:p w14:paraId="421E869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C.外形尺寸和质量</w:t>
      </w:r>
    </w:p>
    <w:p w14:paraId="281DCDC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D.低温放电容量</w:t>
      </w:r>
    </w:p>
    <w:p w14:paraId="6CB82D41">
      <w:pPr>
        <w:snapToGrid w:val="0"/>
        <w:rPr>
          <w:rStyle w:val="13"/>
          <w:rFonts w:ascii="仿宋" w:hAnsi="仿宋" w:eastAsia="仿宋" w:cs="仿宋"/>
          <w:kern w:val="0"/>
          <w:sz w:val="24"/>
          <w:szCs w:val="24"/>
        </w:rPr>
      </w:pPr>
    </w:p>
    <w:p w14:paraId="70AD111E">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33.</w:t>
      </w:r>
      <w:r>
        <w:rPr>
          <w:rStyle w:val="13"/>
          <w:rFonts w:hint="eastAsia" w:ascii="仿宋" w:hAnsi="仿宋" w:eastAsia="仿宋" w:cs="仿宋"/>
          <w:kern w:val="0"/>
          <w:sz w:val="24"/>
          <w:szCs w:val="24"/>
        </w:rPr>
        <w:t>根据国标GB/T31486-2015，电动汽车动力蓄电池电性能要求及试验方法，下列属于应进行型式检验（    ）。</w:t>
      </w:r>
    </w:p>
    <w:p w14:paraId="3A76AB8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A.新产品投产和老产品转产</w:t>
      </w:r>
    </w:p>
    <w:p w14:paraId="759E343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B.转厂</w:t>
      </w:r>
    </w:p>
    <w:p w14:paraId="5146700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C.停产超过一年后复产</w:t>
      </w:r>
    </w:p>
    <w:p w14:paraId="1644D08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D.结构、工艺或材料有重大改变</w:t>
      </w:r>
    </w:p>
    <w:p w14:paraId="0ADFC373">
      <w:pPr>
        <w:snapToGrid w:val="0"/>
        <w:rPr>
          <w:rStyle w:val="13"/>
          <w:rFonts w:ascii="仿宋" w:hAnsi="仿宋" w:eastAsia="仿宋" w:cs="仿宋"/>
          <w:kern w:val="0"/>
          <w:sz w:val="24"/>
          <w:szCs w:val="24"/>
        </w:rPr>
      </w:pPr>
    </w:p>
    <w:p w14:paraId="4559CBCC">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34.</w:t>
      </w:r>
      <w:r>
        <w:rPr>
          <w:rStyle w:val="13"/>
          <w:rFonts w:hint="eastAsia" w:ascii="仿宋" w:hAnsi="仿宋" w:eastAsia="仿宋" w:cs="仿宋"/>
          <w:kern w:val="0"/>
          <w:sz w:val="24"/>
          <w:szCs w:val="24"/>
        </w:rPr>
        <w:t>根据国标GB/T31486-2015，电动汽车动力蓄电池电性能要求及试验方法，蓄电池模块试验中，下列属于储存试验步骤（    ）。</w:t>
      </w:r>
    </w:p>
    <w:p w14:paraId="20EC33B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A.蓄电池模块室温下，以1I(A）电流放电30 min</w:t>
      </w:r>
    </w:p>
    <w:p w14:paraId="2088CED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B.蓄电池模块在45℃士2℃下储存28d</w:t>
      </w:r>
    </w:p>
    <w:p w14:paraId="3B7311E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C.蓄电池模块室温下搁置5h</w:t>
      </w:r>
    </w:p>
    <w:p w14:paraId="4881921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D.计量放电容量（以Ah计）</w:t>
      </w:r>
    </w:p>
    <w:p w14:paraId="4270C006">
      <w:pPr>
        <w:snapToGrid w:val="0"/>
        <w:rPr>
          <w:rStyle w:val="13"/>
          <w:rFonts w:ascii="仿宋" w:hAnsi="仿宋" w:eastAsia="仿宋" w:cs="仿宋"/>
          <w:kern w:val="0"/>
          <w:sz w:val="24"/>
          <w:szCs w:val="24"/>
        </w:rPr>
      </w:pPr>
    </w:p>
    <w:p w14:paraId="7A837C0B">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35.</w:t>
      </w:r>
      <w:r>
        <w:rPr>
          <w:rStyle w:val="13"/>
          <w:rFonts w:hint="eastAsia" w:ascii="仿宋" w:hAnsi="仿宋" w:eastAsia="仿宋" w:cs="仿宋"/>
          <w:kern w:val="0"/>
          <w:sz w:val="24"/>
          <w:szCs w:val="24"/>
        </w:rPr>
        <w:t>关于新能源汽车漏电检测，以下说法正确的是（   ）。</w:t>
      </w:r>
    </w:p>
    <w:p w14:paraId="213AB85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A.漏电既是动力蓄电池包有电流泄露都车身上，可直接用电流档进行测量。</w:t>
      </w:r>
    </w:p>
    <w:p w14:paraId="64BED5A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B.新能源汽车漏电的检测标准一般用绝缘阻值衡量，测量需要用专用的绝缘电阻测试仪。</w:t>
      </w:r>
    </w:p>
    <w:p w14:paraId="0817E8D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C.很多时候，新能源汽车的漏电并不是真的漏电，而是线束的绝缘阻值太低，引起报警。</w:t>
      </w:r>
    </w:p>
    <w:p w14:paraId="184BA91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D.新能源汽车要求整车各部件绝缘阻值必须在20MΩ以上。</w:t>
      </w:r>
    </w:p>
    <w:p w14:paraId="049CA7EC">
      <w:pPr>
        <w:snapToGrid w:val="0"/>
        <w:rPr>
          <w:rStyle w:val="13"/>
          <w:rFonts w:ascii="仿宋" w:hAnsi="仿宋" w:eastAsia="仿宋" w:cs="仿宋"/>
          <w:kern w:val="0"/>
          <w:sz w:val="24"/>
          <w:szCs w:val="24"/>
        </w:rPr>
      </w:pPr>
    </w:p>
    <w:p w14:paraId="08E2AECD">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36.</w:t>
      </w:r>
      <w:r>
        <w:rPr>
          <w:rStyle w:val="13"/>
          <w:rFonts w:hint="eastAsia" w:ascii="仿宋" w:hAnsi="仿宋" w:eastAsia="仿宋" w:cs="仿宋"/>
          <w:kern w:val="0"/>
          <w:sz w:val="24"/>
          <w:szCs w:val="24"/>
        </w:rPr>
        <w:t>动力蓄电池高压电异常断开的原因有（   ）。</w:t>
      </w:r>
    </w:p>
    <w:p w14:paraId="7B58AC6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A.严重漏电故障</w:t>
      </w:r>
    </w:p>
    <w:p w14:paraId="13DC26D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B.CC故障</w:t>
      </w:r>
    </w:p>
    <w:p w14:paraId="7FCB048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C.电池接口故障</w:t>
      </w:r>
    </w:p>
    <w:p w14:paraId="2A78D97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D.气囊模块不工作</w:t>
      </w:r>
    </w:p>
    <w:p w14:paraId="0A0D4E06">
      <w:pPr>
        <w:snapToGrid w:val="0"/>
        <w:rPr>
          <w:rStyle w:val="13"/>
          <w:rFonts w:ascii="仿宋" w:hAnsi="仿宋" w:eastAsia="仿宋" w:cs="仿宋"/>
          <w:kern w:val="0"/>
          <w:sz w:val="24"/>
          <w:szCs w:val="24"/>
        </w:rPr>
      </w:pPr>
    </w:p>
    <w:p w14:paraId="3B76E145">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37.</w:t>
      </w:r>
      <w:r>
        <w:rPr>
          <w:rStyle w:val="13"/>
          <w:rFonts w:hint="eastAsia" w:ascii="仿宋" w:hAnsi="仿宋" w:eastAsia="仿宋" w:cs="仿宋"/>
          <w:kern w:val="0"/>
          <w:sz w:val="24"/>
          <w:szCs w:val="24"/>
        </w:rPr>
        <w:t>电动汽车动力总成系统“三大电”一般是指（   ）。</w:t>
      </w:r>
    </w:p>
    <w:p w14:paraId="5AACEA8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A.电压</w:t>
      </w:r>
    </w:p>
    <w:p w14:paraId="36AE54C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B.电机</w:t>
      </w:r>
    </w:p>
    <w:p w14:paraId="58F702F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C.电池</w:t>
      </w:r>
    </w:p>
    <w:p w14:paraId="1739080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D.电控</w:t>
      </w:r>
    </w:p>
    <w:p w14:paraId="2FE0D1FF">
      <w:pPr>
        <w:snapToGrid w:val="0"/>
        <w:rPr>
          <w:rStyle w:val="13"/>
          <w:rFonts w:ascii="仿宋" w:hAnsi="仿宋" w:eastAsia="仿宋" w:cs="仿宋"/>
          <w:kern w:val="0"/>
          <w:sz w:val="24"/>
          <w:szCs w:val="24"/>
        </w:rPr>
      </w:pPr>
    </w:p>
    <w:p w14:paraId="5EE4FCF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38.</w:t>
      </w:r>
      <w:r>
        <w:rPr>
          <w:rStyle w:val="13"/>
          <w:rFonts w:hint="eastAsia" w:ascii="仿宋" w:hAnsi="仿宋" w:eastAsia="仿宋" w:cs="仿宋"/>
          <w:kern w:val="0"/>
          <w:sz w:val="24"/>
          <w:szCs w:val="24"/>
        </w:rPr>
        <w:t>大多数电池管理系统在以下情况下会需要使用动力蓄电池组温度（   ）。</w:t>
      </w:r>
    </w:p>
    <w:p w14:paraId="11C8FAE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A.为了检测动力蓄电池组冷却系统的温度</w:t>
      </w:r>
    </w:p>
    <w:p w14:paraId="664E36B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B.为了检测单体电池的电压是否过高</w:t>
      </w:r>
    </w:p>
    <w:p w14:paraId="619649F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C.为了检测单体电池的电压是否过低</w:t>
      </w:r>
    </w:p>
    <w:p w14:paraId="5DA19FF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D.为了检测动力蓄电池组是否过热</w:t>
      </w:r>
    </w:p>
    <w:p w14:paraId="5B95E45B">
      <w:pPr>
        <w:snapToGrid w:val="0"/>
        <w:rPr>
          <w:rStyle w:val="13"/>
          <w:rFonts w:ascii="仿宋" w:hAnsi="仿宋" w:eastAsia="仿宋" w:cs="仿宋"/>
          <w:kern w:val="0"/>
          <w:sz w:val="24"/>
          <w:szCs w:val="24"/>
        </w:rPr>
      </w:pPr>
    </w:p>
    <w:p w14:paraId="2066535F">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39.</w:t>
      </w:r>
      <w:r>
        <w:rPr>
          <w:rStyle w:val="13"/>
          <w:rFonts w:hint="eastAsia" w:ascii="仿宋" w:hAnsi="仿宋" w:eastAsia="仿宋" w:cs="仿宋"/>
          <w:kern w:val="0"/>
          <w:sz w:val="24"/>
          <w:szCs w:val="24"/>
        </w:rPr>
        <w:t>电池管理系统是对电池组进行安全监控及有效管理、提高蓄电池使用效率的系统。对电动汽车而言，通过该系统对电池组充放电的有效控制，可达到（   ）的目的。</w:t>
      </w:r>
    </w:p>
    <w:p w14:paraId="109934F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A.增加续航里程</w:t>
      </w:r>
    </w:p>
    <w:p w14:paraId="609185DA">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B.杜绝故障产生</w:t>
      </w:r>
    </w:p>
    <w:p w14:paraId="49C8D6C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C.降低运行成本</w:t>
      </w:r>
    </w:p>
    <w:p w14:paraId="38E4A7A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D.延长使用寿命</w:t>
      </w:r>
    </w:p>
    <w:p w14:paraId="24B693CE">
      <w:pPr>
        <w:snapToGrid w:val="0"/>
        <w:rPr>
          <w:rStyle w:val="13"/>
          <w:rFonts w:ascii="仿宋" w:hAnsi="仿宋" w:eastAsia="仿宋" w:cs="仿宋"/>
          <w:kern w:val="0"/>
          <w:sz w:val="24"/>
          <w:szCs w:val="24"/>
        </w:rPr>
      </w:pPr>
    </w:p>
    <w:p w14:paraId="0B5114BD">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140.</w:t>
      </w:r>
      <w:r>
        <w:rPr>
          <w:rStyle w:val="13"/>
          <w:rFonts w:hint="eastAsia" w:ascii="仿宋" w:hAnsi="仿宋" w:eastAsia="仿宋" w:cs="仿宋"/>
          <w:kern w:val="0"/>
          <w:sz w:val="24"/>
          <w:szCs w:val="24"/>
        </w:rPr>
        <w:t>电池管理系统（BMS）俗称为电池保姆或电池管家，主要作用是（   ）。</w:t>
      </w:r>
    </w:p>
    <w:p w14:paraId="4095546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A.监控电池的状态</w:t>
      </w:r>
    </w:p>
    <w:p w14:paraId="3BD3C0A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B.延长电池的使用寿命</w:t>
      </w:r>
    </w:p>
    <w:p w14:paraId="4593446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C.防止电池出现过充电和过放电</w:t>
      </w:r>
    </w:p>
    <w:p w14:paraId="3DB2F210">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D.决定电池规格</w:t>
      </w:r>
    </w:p>
    <w:p w14:paraId="4F871997">
      <w:pPr>
        <w:snapToGrid w:val="0"/>
        <w:rPr>
          <w:rStyle w:val="13"/>
          <w:rFonts w:ascii="仿宋" w:hAnsi="仿宋" w:eastAsia="仿宋" w:cs="仿宋"/>
          <w:kern w:val="0"/>
          <w:sz w:val="24"/>
          <w:szCs w:val="24"/>
        </w:rPr>
      </w:pPr>
    </w:p>
    <w:p w14:paraId="0CED8AD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41.</w:t>
      </w:r>
      <w:r>
        <w:rPr>
          <w:rStyle w:val="13"/>
          <w:rFonts w:hint="eastAsia" w:ascii="仿宋" w:hAnsi="仿宋" w:eastAsia="仿宋" w:cs="仿宋"/>
          <w:kern w:val="0"/>
          <w:sz w:val="24"/>
          <w:szCs w:val="24"/>
        </w:rPr>
        <w:t>动力蓄电池管理系统通过电压、电流及温度检测等功能实现对动力蓄电池系统的（   ）保护。</w:t>
      </w:r>
    </w:p>
    <w:p w14:paraId="0FF399B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A.过温</w:t>
      </w:r>
    </w:p>
    <w:p w14:paraId="0F5DE6B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B.欠压</w:t>
      </w:r>
    </w:p>
    <w:p w14:paraId="2069BCE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C.过压</w:t>
      </w:r>
    </w:p>
    <w:p w14:paraId="13808E0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D.绝缘不良</w:t>
      </w:r>
    </w:p>
    <w:p w14:paraId="32FBE697">
      <w:pPr>
        <w:snapToGrid w:val="0"/>
        <w:rPr>
          <w:rStyle w:val="13"/>
          <w:rFonts w:ascii="仿宋" w:hAnsi="仿宋" w:eastAsia="仿宋" w:cs="仿宋"/>
          <w:kern w:val="0"/>
          <w:sz w:val="24"/>
          <w:szCs w:val="24"/>
        </w:rPr>
      </w:pPr>
    </w:p>
    <w:p w14:paraId="04C9FD02">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42.</w:t>
      </w:r>
      <w:r>
        <w:rPr>
          <w:rStyle w:val="13"/>
          <w:rFonts w:hint="eastAsia" w:ascii="仿宋" w:hAnsi="仿宋" w:eastAsia="仿宋" w:cs="仿宋"/>
          <w:kern w:val="0"/>
          <w:sz w:val="24"/>
          <w:szCs w:val="24"/>
        </w:rPr>
        <w:t>以下关于动力蓄电池质保，说法正确的是（   ）。</w:t>
      </w:r>
    </w:p>
    <w:p w14:paraId="53FBFA8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A.动力蓄电池终身保修</w:t>
      </w:r>
    </w:p>
    <w:p w14:paraId="04C643B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B.营运车辆动力蓄电池8年15万公里保修</w:t>
      </w:r>
    </w:p>
    <w:p w14:paraId="451F977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C.动力蓄电池电芯终身保修</w:t>
      </w:r>
    </w:p>
    <w:p w14:paraId="6801C87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D.非营运车辆动力蓄电池电芯终身保修</w:t>
      </w:r>
    </w:p>
    <w:p w14:paraId="26736989">
      <w:pPr>
        <w:snapToGrid w:val="0"/>
        <w:rPr>
          <w:rStyle w:val="13"/>
          <w:rFonts w:ascii="仿宋" w:hAnsi="仿宋" w:eastAsia="仿宋" w:cs="仿宋"/>
          <w:kern w:val="0"/>
          <w:sz w:val="24"/>
          <w:szCs w:val="24"/>
        </w:rPr>
      </w:pPr>
    </w:p>
    <w:p w14:paraId="34A47201">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43.</w:t>
      </w:r>
      <w:r>
        <w:rPr>
          <w:rStyle w:val="13"/>
          <w:rFonts w:hint="eastAsia" w:ascii="仿宋" w:hAnsi="仿宋" w:eastAsia="仿宋" w:cs="仿宋"/>
          <w:kern w:val="0"/>
          <w:sz w:val="24"/>
          <w:szCs w:val="24"/>
        </w:rPr>
        <w:t>关于动力蓄电池包、动力电机等一类质保备件，说法正确的是（   ）。</w:t>
      </w:r>
    </w:p>
    <w:p w14:paraId="23B663E9">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A.备件质保的范围仅限于原车配置的零部件</w:t>
      </w:r>
    </w:p>
    <w:p w14:paraId="2723A96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B.非营运车辆备件质保期限一般是两年或五万公里</w:t>
      </w:r>
    </w:p>
    <w:p w14:paraId="1E2794E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C.营运车辆的备件质保期限一般是一年或五万公里</w:t>
      </w:r>
    </w:p>
    <w:p w14:paraId="6F879D9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D.电芯也属于动力蓄电池包备件质保的范围</w:t>
      </w:r>
    </w:p>
    <w:p w14:paraId="05048315">
      <w:pPr>
        <w:snapToGrid w:val="0"/>
        <w:rPr>
          <w:rStyle w:val="13"/>
          <w:rFonts w:ascii="仿宋" w:hAnsi="仿宋" w:eastAsia="仿宋" w:cs="仿宋"/>
          <w:kern w:val="0"/>
          <w:sz w:val="24"/>
          <w:szCs w:val="24"/>
        </w:rPr>
      </w:pPr>
    </w:p>
    <w:p w14:paraId="19257A39">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44.</w:t>
      </w:r>
      <w:r>
        <w:rPr>
          <w:rStyle w:val="13"/>
          <w:rFonts w:hint="eastAsia" w:ascii="仿宋" w:hAnsi="仿宋" w:eastAsia="仿宋" w:cs="仿宋"/>
          <w:kern w:val="0"/>
          <w:sz w:val="24"/>
          <w:szCs w:val="24"/>
        </w:rPr>
        <w:t>以下关于更换电池包冷却液，正确的说法是（   ）。</w:t>
      </w:r>
    </w:p>
    <w:p w14:paraId="4DCE9C05">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A.电池包冷却液一般四年或十万公里更换</w:t>
      </w:r>
    </w:p>
    <w:p w14:paraId="0A44585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B.冷却液的性质必须是绝缘的</w:t>
      </w:r>
    </w:p>
    <w:p w14:paraId="7AFCCF7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C.需要根据维修手册的要求结合实际使用条件选择冷却液规格</w:t>
      </w:r>
    </w:p>
    <w:p w14:paraId="4FB1448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D.可以采用机器抽取</w:t>
      </w:r>
    </w:p>
    <w:p w14:paraId="358EFF7A">
      <w:pPr>
        <w:snapToGrid w:val="0"/>
        <w:rPr>
          <w:rStyle w:val="13"/>
          <w:rFonts w:ascii="仿宋" w:hAnsi="仿宋" w:eastAsia="仿宋" w:cs="仿宋"/>
          <w:kern w:val="0"/>
          <w:sz w:val="24"/>
          <w:szCs w:val="24"/>
        </w:rPr>
      </w:pPr>
    </w:p>
    <w:p w14:paraId="49EBB905">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145.</w:t>
      </w:r>
      <w:r>
        <w:rPr>
          <w:rStyle w:val="13"/>
          <w:rFonts w:hint="eastAsia" w:ascii="仿宋" w:hAnsi="仿宋" w:eastAsia="仿宋" w:cs="仿宋"/>
          <w:kern w:val="0"/>
          <w:sz w:val="24"/>
          <w:szCs w:val="24"/>
        </w:rPr>
        <w:t>动力蓄电池一级维护的技术标准包括（   ）。</w:t>
      </w:r>
    </w:p>
    <w:p w14:paraId="7325DC8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A.SOC值误差小于8%</w:t>
      </w:r>
    </w:p>
    <w:p w14:paraId="0E899CC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B.单体电池一致性符合原厂要求</w:t>
      </w:r>
    </w:p>
    <w:p w14:paraId="50505CA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C.电池外观无变形、破损，螺栓力矩符合维修手册要求</w:t>
      </w:r>
    </w:p>
    <w:p w14:paraId="35FE5A4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D.高低压插接件防水良好</w:t>
      </w:r>
    </w:p>
    <w:p w14:paraId="2E82506E">
      <w:pPr>
        <w:snapToGrid w:val="0"/>
        <w:rPr>
          <w:rStyle w:val="13"/>
          <w:rFonts w:ascii="仿宋" w:hAnsi="仿宋" w:eastAsia="仿宋" w:cs="仿宋"/>
          <w:kern w:val="0"/>
          <w:sz w:val="24"/>
          <w:szCs w:val="24"/>
        </w:rPr>
      </w:pPr>
    </w:p>
    <w:p w14:paraId="58546A98">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46.</w:t>
      </w:r>
      <w:r>
        <w:rPr>
          <w:rStyle w:val="13"/>
          <w:rFonts w:hint="eastAsia" w:ascii="仿宋" w:hAnsi="仿宋" w:eastAsia="仿宋" w:cs="仿宋"/>
          <w:kern w:val="0"/>
          <w:sz w:val="24"/>
          <w:szCs w:val="24"/>
        </w:rPr>
        <w:t>根据GB/T31484-2015单体蓄电池直接将化学能转为电能的基本单元装置包括（   ）。</w:t>
      </w:r>
    </w:p>
    <w:p w14:paraId="398A32D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A.电极</w:t>
      </w:r>
    </w:p>
    <w:p w14:paraId="05CE4CD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B.隔膜</w:t>
      </w:r>
    </w:p>
    <w:p w14:paraId="56666D94">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C.电解质</w:t>
      </w:r>
    </w:p>
    <w:p w14:paraId="3286BDA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D.外壳</w:t>
      </w:r>
    </w:p>
    <w:p w14:paraId="63789326">
      <w:pPr>
        <w:snapToGrid w:val="0"/>
        <w:rPr>
          <w:rStyle w:val="13"/>
          <w:rFonts w:ascii="仿宋" w:hAnsi="仿宋" w:eastAsia="仿宋" w:cs="仿宋"/>
          <w:kern w:val="0"/>
          <w:sz w:val="24"/>
          <w:szCs w:val="24"/>
        </w:rPr>
      </w:pPr>
    </w:p>
    <w:p w14:paraId="23B20561">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47.</w:t>
      </w:r>
      <w:r>
        <w:rPr>
          <w:rStyle w:val="13"/>
          <w:rFonts w:hint="eastAsia" w:ascii="仿宋" w:hAnsi="仿宋" w:eastAsia="仿宋" w:cs="仿宋"/>
          <w:kern w:val="0"/>
          <w:sz w:val="24"/>
          <w:szCs w:val="24"/>
        </w:rPr>
        <w:t>根据GB/T31484-2015蓄电池系统的组成（   ）。</w:t>
      </w:r>
    </w:p>
    <w:p w14:paraId="7F85154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A.管理系统</w:t>
      </w:r>
    </w:p>
    <w:p w14:paraId="2F8E4A1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B.高压电路</w:t>
      </w:r>
    </w:p>
    <w:p w14:paraId="00BD3398">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C.低压电路</w:t>
      </w:r>
    </w:p>
    <w:p w14:paraId="7570FC86">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D.热管理设备</w:t>
      </w:r>
    </w:p>
    <w:p w14:paraId="7EA2CCC9">
      <w:pPr>
        <w:snapToGrid w:val="0"/>
        <w:rPr>
          <w:rStyle w:val="13"/>
          <w:rFonts w:ascii="仿宋" w:hAnsi="仿宋" w:eastAsia="仿宋" w:cs="仿宋"/>
          <w:kern w:val="0"/>
          <w:sz w:val="24"/>
          <w:szCs w:val="24"/>
        </w:rPr>
      </w:pPr>
    </w:p>
    <w:p w14:paraId="4697420A">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148.</w:t>
      </w:r>
      <w:r>
        <w:rPr>
          <w:rStyle w:val="13"/>
          <w:rFonts w:hint="eastAsia" w:ascii="仿宋" w:hAnsi="仿宋" w:eastAsia="仿宋" w:cs="仿宋"/>
          <w:kern w:val="0"/>
          <w:sz w:val="24"/>
          <w:szCs w:val="24"/>
        </w:rPr>
        <w:t>根据GB/T31484-2015测量仪器，仪表准确度的要求（   ）。</w:t>
      </w:r>
    </w:p>
    <w:p w14:paraId="33CD5FC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A.电压测量装置：不低于0.5级</w:t>
      </w:r>
    </w:p>
    <w:p w14:paraId="68DF856B">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B.电流测量装置：不低于0.5级</w:t>
      </w:r>
    </w:p>
    <w:p w14:paraId="620E41F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C.温度测量装置：±0.5℃</w:t>
      </w:r>
    </w:p>
    <w:p w14:paraId="5804C63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D.时间测量装置：±0.1％</w:t>
      </w:r>
    </w:p>
    <w:p w14:paraId="3E24544D">
      <w:pPr>
        <w:snapToGrid w:val="0"/>
        <w:rPr>
          <w:rStyle w:val="13"/>
          <w:rFonts w:ascii="仿宋" w:hAnsi="仿宋" w:eastAsia="仿宋" w:cs="仿宋"/>
          <w:kern w:val="0"/>
          <w:sz w:val="24"/>
          <w:szCs w:val="24"/>
        </w:rPr>
      </w:pPr>
    </w:p>
    <w:p w14:paraId="12C2DCE0">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49.</w:t>
      </w:r>
      <w:r>
        <w:rPr>
          <w:rStyle w:val="13"/>
          <w:rFonts w:hint="eastAsia" w:ascii="仿宋" w:hAnsi="仿宋" w:eastAsia="仿宋" w:cs="仿宋"/>
          <w:kern w:val="0"/>
          <w:sz w:val="24"/>
          <w:szCs w:val="24"/>
        </w:rPr>
        <w:t>根据GB/T31484-2015蓄电池单体按照6.2实验时，其放电容量应不低于额定容量，并且不超过额定容量的（   ），同时所有测试样品初始容量极差不大于初始容量平均值的（   ）。</w:t>
      </w:r>
    </w:p>
    <w:p w14:paraId="58A03B1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A.100％</w:t>
      </w:r>
    </w:p>
    <w:p w14:paraId="1608BB27">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B.110％</w:t>
      </w:r>
    </w:p>
    <w:p w14:paraId="6800850E">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C.6％</w:t>
      </w:r>
    </w:p>
    <w:p w14:paraId="76FD6BA2">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D.5％</w:t>
      </w:r>
    </w:p>
    <w:p w14:paraId="5A6F1502">
      <w:pPr>
        <w:snapToGrid w:val="0"/>
        <w:rPr>
          <w:rStyle w:val="13"/>
          <w:rFonts w:ascii="仿宋" w:hAnsi="仿宋" w:eastAsia="仿宋" w:cs="仿宋"/>
          <w:kern w:val="0"/>
          <w:sz w:val="24"/>
          <w:szCs w:val="24"/>
        </w:rPr>
      </w:pPr>
    </w:p>
    <w:p w14:paraId="7285C2C4">
      <w:pPr>
        <w:numPr>
          <w:ilvl w:val="0"/>
          <w:numId w:val="0"/>
        </w:numPr>
        <w:snapToGrid w:val="0"/>
        <w:ind w:left="440" w:leftChars="0" w:hanging="440" w:firstLineChars="0"/>
        <w:rPr>
          <w:rStyle w:val="13"/>
          <w:rFonts w:ascii="仿宋" w:hAnsi="仿宋" w:eastAsia="仿宋" w:cs="仿宋"/>
          <w:kern w:val="0"/>
          <w:sz w:val="24"/>
          <w:szCs w:val="24"/>
        </w:rPr>
      </w:pPr>
      <w:r>
        <w:rPr>
          <w:rStyle w:val="13"/>
          <w:rFonts w:hint="eastAsia" w:ascii="仿宋" w:hAnsi="仿宋" w:eastAsia="仿宋" w:cs="仿宋"/>
          <w:kern w:val="0"/>
          <w:sz w:val="24"/>
          <w:szCs w:val="24"/>
          <w:lang w:val="en-US" w:eastAsia="zh-CN"/>
        </w:rPr>
        <w:t>50.</w:t>
      </w:r>
      <w:r>
        <w:rPr>
          <w:rStyle w:val="13"/>
          <w:rFonts w:hint="eastAsia" w:ascii="仿宋" w:hAnsi="仿宋" w:eastAsia="仿宋" w:cs="仿宋"/>
          <w:kern w:val="0"/>
          <w:sz w:val="24"/>
          <w:szCs w:val="24"/>
        </w:rPr>
        <w:t>根据GB/T31484-2015蓄电池模块和系统按照6.2实验时，其放电容量不低于额定容量，并且不超过额定容量的（   ），同时所有测试样品初始容量极差不大于初始容量平均值的（   ）。</w:t>
      </w:r>
    </w:p>
    <w:p w14:paraId="108DDFA1">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A.110％</w:t>
      </w:r>
    </w:p>
    <w:p w14:paraId="2DC8D1DF">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B.120％</w:t>
      </w:r>
    </w:p>
    <w:p w14:paraId="0C281C33">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C.6％</w:t>
      </w:r>
    </w:p>
    <w:p w14:paraId="79CE8F3D">
      <w:pPr>
        <w:snapToGrid w:val="0"/>
        <w:rPr>
          <w:rStyle w:val="13"/>
          <w:rFonts w:ascii="仿宋" w:hAnsi="仿宋" w:eastAsia="仿宋" w:cs="仿宋"/>
          <w:kern w:val="0"/>
          <w:sz w:val="24"/>
          <w:szCs w:val="24"/>
        </w:rPr>
      </w:pPr>
      <w:r>
        <w:rPr>
          <w:rStyle w:val="13"/>
          <w:rFonts w:hint="eastAsia" w:ascii="仿宋" w:hAnsi="仿宋" w:eastAsia="仿宋" w:cs="仿宋"/>
          <w:kern w:val="0"/>
          <w:sz w:val="24"/>
          <w:szCs w:val="24"/>
        </w:rPr>
        <w:t>D.7％</w:t>
      </w:r>
    </w:p>
    <w:p w14:paraId="315F5B2D">
      <w:pPr>
        <w:jc w:val="center"/>
        <w:rPr>
          <w:rFonts w:hint="eastAsia" w:ascii="方正公文小标宋" w:hAnsi="方正公文小标宋" w:eastAsia="方正公文小标宋" w:cs="方正公文小标宋"/>
          <w:b w:val="0"/>
          <w:bCs w:val="0"/>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方正公文小标宋">
    <w:panose1 w:val="02000500000000000000"/>
    <w:charset w:val="86"/>
    <w:family w:val="auto"/>
    <w:pitch w:val="default"/>
    <w:sig w:usb0="A00002BF" w:usb1="38CF7CFA" w:usb2="00000016" w:usb3="00000000" w:csb0="00040001" w:csb1="00000000"/>
    <w:embedRegular r:id="rId1" w:fontKey="{D4C4374F-9AFF-4AD0-8582-C1295DA5CB75}"/>
  </w:font>
  <w:font w:name="仿宋">
    <w:panose1 w:val="02010609060101010101"/>
    <w:charset w:val="86"/>
    <w:family w:val="modern"/>
    <w:pitch w:val="default"/>
    <w:sig w:usb0="800002BF" w:usb1="38CF7CFA" w:usb2="00000016" w:usb3="00000000" w:csb0="00040001" w:csb1="00000000"/>
    <w:embedRegular r:id="rId2" w:fontKey="{1E4878DC-A202-4BE9-9624-D5121E59A82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2CE8AD"/>
    <w:multiLevelType w:val="singleLevel"/>
    <w:tmpl w:val="032CE8AD"/>
    <w:lvl w:ilvl="0" w:tentative="0">
      <w:start w:val="2"/>
      <w:numFmt w:val="chineseCounting"/>
      <w:suff w:val="nothing"/>
      <w:lvlText w:val="%1、"/>
      <w:lvlJc w:val="left"/>
      <w:rPr>
        <w:rFonts w:hint="eastAsia"/>
      </w:rPr>
    </w:lvl>
  </w:abstractNum>
  <w:abstractNum w:abstractNumId="1">
    <w:nsid w:val="4F1E1F9B"/>
    <w:multiLevelType w:val="singleLevel"/>
    <w:tmpl w:val="4F1E1F9B"/>
    <w:lvl w:ilvl="0" w:tentative="0">
      <w:start w:val="3"/>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F097A"/>
    <w:rsid w:val="05DB0A31"/>
    <w:rsid w:val="3AFA551A"/>
    <w:rsid w:val="412233FC"/>
    <w:rsid w:val="46906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30"/>
      <w:szCs w:val="4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99"/>
    <w:pPr>
      <w:spacing w:beforeAutospacing="1" w:afterAutospacing="1"/>
      <w:jc w:val="left"/>
    </w:pPr>
    <w:rPr>
      <w:kern w:val="0"/>
      <w:sz w:val="24"/>
      <w:szCs w:val="24"/>
    </w:rPr>
  </w:style>
  <w:style w:type="paragraph" w:customStyle="1" w:styleId="6">
    <w:name w:val="WPSOffice手动目录 1"/>
    <w:uiPriority w:val="0"/>
    <w:pPr>
      <w:ind w:leftChars="0"/>
    </w:pPr>
    <w:rPr>
      <w:rFonts w:ascii="Times New Roman" w:hAnsi="Times New Roman" w:eastAsia="黑体" w:cstheme="minorBidi"/>
      <w:sz w:val="30"/>
      <w:szCs w:val="20"/>
    </w:rPr>
  </w:style>
  <w:style w:type="paragraph" w:customStyle="1" w:styleId="7">
    <w:name w:val="WPSOffice手动目录 2"/>
    <w:qFormat/>
    <w:uiPriority w:val="0"/>
    <w:pPr>
      <w:ind w:leftChars="200"/>
    </w:pPr>
    <w:rPr>
      <w:rFonts w:ascii="Times New Roman" w:hAnsi="Times New Roman" w:eastAsia="楷体_GB2312" w:cstheme="minorBidi"/>
      <w:sz w:val="30"/>
      <w:szCs w:val="20"/>
    </w:rPr>
  </w:style>
  <w:style w:type="paragraph"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rPr>
      <w:szCs w:val="24"/>
    </w:rPr>
  </w:style>
  <w:style w:type="paragraph" w:customStyle="1" w:styleId="10">
    <w:name w:val="p1"/>
    <w:basedOn w:val="1"/>
    <w:qFormat/>
    <w:uiPriority w:val="0"/>
    <w:pPr>
      <w:jc w:val="left"/>
    </w:pPr>
    <w:rPr>
      <w:kern w:val="0"/>
      <w:szCs w:val="24"/>
    </w:rPr>
  </w:style>
  <w:style w:type="character" w:customStyle="1" w:styleId="11">
    <w:name w:val="s1"/>
    <w:qFormat/>
    <w:uiPriority w:val="0"/>
    <w:rPr>
      <w:rFonts w:ascii="Helvetica" w:hAnsi="Helvetica" w:eastAsia="Helvetica" w:cs="Helvetica"/>
      <w:sz w:val="24"/>
      <w:szCs w:val="24"/>
    </w:rPr>
  </w:style>
  <w:style w:type="paragraph" w:customStyle="1" w:styleId="12">
    <w:name w:val="Body text|241"/>
    <w:basedOn w:val="1"/>
    <w:qFormat/>
    <w:uiPriority w:val="0"/>
    <w:pPr>
      <w:shd w:val="clear" w:color="auto" w:fill="FFFFFF"/>
      <w:spacing w:before="4940" w:line="200" w:lineRule="exact"/>
      <w:ind w:hanging="600"/>
    </w:pPr>
    <w:rPr>
      <w:rFonts w:ascii="PMingLiU" w:hAnsi="PMingLiU" w:eastAsia="PMingLiU" w:cs="PMingLiU"/>
      <w:sz w:val="20"/>
      <w:szCs w:val="20"/>
    </w:rPr>
  </w:style>
  <w:style w:type="character" w:customStyle="1" w:styleId="13">
    <w:name w:val="ql-font-songti"/>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1777</Words>
  <Characters>2110</Characters>
  <Lines>0</Lines>
  <Paragraphs>0</Paragraphs>
  <TotalTime>9</TotalTime>
  <ScaleCrop>false</ScaleCrop>
  <LinksUpToDate>false</LinksUpToDate>
  <CharactersWithSpaces>2239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2024-12-06T19:14:00Z</dcterms:created>
  <dc:creator>Administrator</dc:creator>
  <cp:lastModifiedBy>轩轩</cp:lastModifiedBy>
  <dcterms:modified xsi:type="dcterms:W3CDTF">2024-12-18T09:55:44Z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5C1E8A961CCD4B428E11A04C8679AD29_12</vt:lpwstr>
  </property>
</Properties>
</file>