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djustRightInd/>
        <w:snapToGrid/>
        <w:spacing w:line="600" w:lineRule="exact"/>
        <w:jc w:val="center"/>
        <w:textAlignment w:val="auto"/>
        <w:rPr>
          <w:rFonts w:ascii="方正小标宋简体" w:hAnsi="方正小标宋简体" w:eastAsia="方正小标宋简体" w:cs="方正小标宋简体"/>
          <w:color w:val="auto"/>
          <w:sz w:val="44"/>
          <w:szCs w:val="44"/>
          <w:lang w:val="zh-CN" w:eastAsia="zh-CN" w:bidi="zh-CN"/>
        </w:rPr>
      </w:pPr>
      <w:r>
        <w:rPr>
          <w:rFonts w:hint="eastAsia" w:ascii="方正小标宋简体" w:hAnsi="方正小标宋简体" w:eastAsia="方正小标宋简体" w:cs="方正小标宋简体"/>
          <w:color w:val="auto"/>
          <w:sz w:val="44"/>
          <w:szCs w:val="44"/>
          <w:lang w:val="zh-CN" w:eastAsia="zh-CN" w:bidi="zh-CN"/>
        </w:rPr>
        <w:t>202</w:t>
      </w:r>
      <w:r>
        <w:rPr>
          <w:rFonts w:hint="eastAsia" w:ascii="方正小标宋简体" w:hAnsi="方正小标宋简体" w:eastAsia="方正小标宋简体" w:cs="方正小标宋简体"/>
          <w:color w:val="auto"/>
          <w:sz w:val="44"/>
          <w:szCs w:val="44"/>
          <w:lang w:eastAsia="zh-CN" w:bidi="zh-CN"/>
        </w:rPr>
        <w:t>3</w:t>
      </w:r>
      <w:r>
        <w:rPr>
          <w:rFonts w:hint="eastAsia" w:ascii="方正小标宋简体" w:hAnsi="方正小标宋简体" w:eastAsia="方正小标宋简体" w:cs="方正小标宋简体"/>
          <w:color w:val="auto"/>
          <w:sz w:val="44"/>
          <w:szCs w:val="44"/>
          <w:lang w:val="zh-CN" w:eastAsia="zh-CN" w:bidi="zh-CN"/>
        </w:rPr>
        <w:t>年河南省高等职业教育技能大赛</w:t>
      </w:r>
    </w:p>
    <w:p>
      <w:pPr>
        <w:widowControl w:val="0"/>
        <w:kinsoku/>
        <w:adjustRightInd/>
        <w:snapToGrid/>
        <w:spacing w:line="600" w:lineRule="exact"/>
        <w:jc w:val="center"/>
        <w:textAlignment w:val="auto"/>
        <w:rPr>
          <w:rFonts w:ascii="方正小标宋简体" w:hAnsi="方正小标宋简体" w:eastAsia="方正小标宋简体" w:cs="方正小标宋简体"/>
          <w:color w:val="auto"/>
          <w:sz w:val="44"/>
          <w:szCs w:val="44"/>
          <w:lang w:eastAsia="zh-CN" w:bidi="zh-CN"/>
        </w:rPr>
      </w:pPr>
      <w:r>
        <w:rPr>
          <w:rFonts w:hint="eastAsia" w:ascii="方正小标宋简体" w:hAnsi="方正小标宋简体" w:eastAsia="方正小标宋简体" w:cs="方正小标宋简体"/>
          <w:color w:val="auto"/>
          <w:sz w:val="44"/>
          <w:szCs w:val="44"/>
          <w:lang w:val="zh-CN" w:eastAsia="zh-CN" w:bidi="zh-CN"/>
        </w:rPr>
        <w:t>应用软件系统开发</w:t>
      </w:r>
      <w:r>
        <w:rPr>
          <w:rFonts w:hint="eastAsia" w:ascii="方正小标宋简体" w:hAnsi="方正小标宋简体" w:eastAsia="方正小标宋简体" w:cs="方正小标宋简体"/>
          <w:color w:val="auto"/>
          <w:sz w:val="44"/>
          <w:szCs w:val="44"/>
          <w:lang w:eastAsia="zh-CN" w:bidi="zh-CN"/>
        </w:rPr>
        <w:t>赛项竞赛方案</w:t>
      </w:r>
    </w:p>
    <w:p>
      <w:pPr>
        <w:spacing w:before="162" w:line="227" w:lineRule="auto"/>
        <w:outlineLvl w:val="0"/>
        <w:rPr>
          <w:rFonts w:ascii="黑体" w:hAnsi="黑体" w:eastAsia="黑体" w:cs="黑体"/>
          <w:spacing w:val="6"/>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31" w:firstLine="624" w:firstLineChars="200"/>
        <w:textAlignment w:val="baseline"/>
        <w:outlineLvl w:val="0"/>
        <w:rPr>
          <w:rFonts w:ascii="黑体" w:hAnsi="黑体" w:eastAsia="黑体" w:cs="黑体"/>
          <w:sz w:val="30"/>
          <w:szCs w:val="30"/>
          <w:lang w:eastAsia="zh-CN"/>
        </w:rPr>
      </w:pPr>
      <w:r>
        <w:rPr>
          <w:rFonts w:ascii="黑体" w:hAnsi="黑体" w:eastAsia="黑体" w:cs="黑体"/>
          <w:spacing w:val="6"/>
          <w:sz w:val="30"/>
          <w:szCs w:val="30"/>
          <w:lang w:eastAsia="zh-CN"/>
        </w:rPr>
        <w:t>一、赛项名称</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hint="eastAsia" w:ascii="仿宋" w:hAnsi="仿宋" w:eastAsia="仿宋" w:cs="仿宋"/>
          <w:spacing w:val="3"/>
          <w:sz w:val="30"/>
          <w:szCs w:val="30"/>
          <w:lang w:eastAsia="zh-CN"/>
        </w:rPr>
        <w:t>赛项名称：应用软件系统开发</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hint="eastAsia" w:ascii="仿宋" w:hAnsi="仿宋" w:eastAsia="仿宋" w:cs="仿宋"/>
          <w:spacing w:val="3"/>
          <w:sz w:val="30"/>
          <w:szCs w:val="30"/>
          <w:lang w:eastAsia="zh-CN"/>
        </w:rPr>
        <w:t>赛项组别：高职组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hint="eastAsia" w:ascii="仿宋" w:hAnsi="仿宋" w:eastAsia="仿宋" w:cs="仿宋"/>
          <w:spacing w:val="3"/>
          <w:sz w:val="30"/>
          <w:szCs w:val="30"/>
          <w:lang w:eastAsia="zh-CN"/>
        </w:rPr>
        <w:t>专业大类：电子信息</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hint="eastAsia" w:ascii="仿宋" w:hAnsi="仿宋" w:eastAsia="仿宋" w:cs="仿宋"/>
          <w:spacing w:val="3"/>
          <w:sz w:val="30"/>
          <w:szCs w:val="30"/>
          <w:lang w:eastAsia="zh-CN"/>
        </w:rPr>
        <w:t>主办单位：河南省教育厅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hint="eastAsia" w:ascii="仿宋" w:hAnsi="仿宋" w:eastAsia="仿宋" w:cs="仿宋"/>
          <w:spacing w:val="3"/>
          <w:sz w:val="30"/>
          <w:szCs w:val="30"/>
          <w:lang w:eastAsia="zh-CN"/>
        </w:rPr>
        <w:t>承办单位：郑州信息科技职业学院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hint="eastAsia" w:ascii="仿宋" w:hAnsi="仿宋" w:eastAsia="仿宋" w:cs="仿宋"/>
          <w:spacing w:val="3"/>
          <w:sz w:val="30"/>
          <w:szCs w:val="30"/>
          <w:lang w:eastAsia="zh-CN"/>
        </w:rPr>
        <w:t>报到及住宿地点：另行通知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1" w:firstLine="628" w:firstLineChars="200"/>
        <w:textAlignment w:val="baseline"/>
        <w:outlineLvl w:val="0"/>
        <w:rPr>
          <w:rFonts w:ascii="黑体" w:hAnsi="黑体" w:eastAsia="黑体" w:cs="黑体"/>
          <w:sz w:val="30"/>
          <w:szCs w:val="30"/>
          <w:lang w:eastAsia="zh-CN"/>
        </w:rPr>
      </w:pPr>
      <w:r>
        <w:rPr>
          <w:rFonts w:ascii="黑体" w:hAnsi="黑体" w:eastAsia="黑体" w:cs="黑体"/>
          <w:spacing w:val="7"/>
          <w:sz w:val="30"/>
          <w:szCs w:val="30"/>
          <w:lang w:eastAsia="zh-CN"/>
        </w:rPr>
        <w:t>二、竞赛目标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党的二十大报告明确指出“ 要推动战略性新兴产业融合集群发展， 构建新一代信息技术等一批新的增长引擎”，新一代信息技术产业对经济社会高质量发展的赋能作用更加突显，软件是新一代信息技术的灵魂，是数字经济发展的基础，是制造强国、网络强国、数字中国建设的关键支撑，是壮大产业高质量发展的新动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本赛项旨在落实国家软件发展战略，深化产教融合，协同推动软件行业创新与发展，赋能经济社会和现代职业教育高质量发展。对接软件工程领域当前的新技术、新业态、新模式、新要求，通过大赛让参赛选手掌握一个真实企业应用软件系统的开发流程和实现过程；培养选手在企业真实项目环境下进行数据库设计、简单算法分析和设计、 软件设计和开发、软件部署测试和运维、软件项目文档编制等方面的能力，同时培养选手探究学习、终身学习和可持续发展的能力。</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赛项围绕软件行业相关岗位的实际需求和要求进行设计，通过大 赛推动龙头、产教融合型等企业深度参与职业教育的人才培养、科技 创新、社会服务、就业创业等各个环节；检验职业院校教学水平，引领专业建设和“ 三教” 改革，促进“ 岗课赛证” 协同育人，营造崇尚技能的社会氛围；强化赛后资源转化，将竞赛成果转化为教材、课程和实 训项目等资源，融入教学、服务教学，为国家发展战略提供软件工程领域高素质技术技能人才。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2" w:firstLine="624" w:firstLineChars="200"/>
        <w:textAlignment w:val="baseline"/>
        <w:outlineLvl w:val="0"/>
        <w:rPr>
          <w:rFonts w:ascii="黑体" w:hAnsi="黑体" w:eastAsia="黑体" w:cs="黑体"/>
          <w:sz w:val="30"/>
          <w:szCs w:val="30"/>
          <w:lang w:eastAsia="zh-CN"/>
        </w:rPr>
      </w:pPr>
      <w:r>
        <w:rPr>
          <w:rFonts w:ascii="黑体" w:hAnsi="黑体" w:eastAsia="黑体" w:cs="黑体"/>
          <w:spacing w:val="6"/>
          <w:sz w:val="30"/>
          <w:szCs w:val="30"/>
          <w:lang w:eastAsia="zh-CN"/>
        </w:rPr>
        <w:t>三、竞赛内容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textAlignment w:val="baseline"/>
        <w:outlineLvl w:val="1"/>
        <w:rPr>
          <w:rFonts w:ascii="楷体" w:hAnsi="楷体" w:eastAsia="楷体" w:cs="楷体"/>
          <w:sz w:val="30"/>
          <w:szCs w:val="30"/>
          <w:lang w:eastAsia="zh-CN"/>
        </w:rPr>
      </w:pPr>
      <w:r>
        <w:rPr>
          <w:rFonts w:ascii="楷体" w:hAnsi="楷体" w:eastAsia="楷体" w:cs="楷体"/>
          <w:spacing w:val="-5"/>
          <w:sz w:val="30"/>
          <w:szCs w:val="30"/>
          <w:lang w:eastAsia="zh-CN"/>
        </w:rPr>
        <w:t>（一）选手需具备能力</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本赛项基于企业真实软件系统项目和工作模块，通过“ 需求分析— 系统原型设计— 数据库设计—模块开发— 系统部署— 系统测试” 等软件系统开发典型工作任务，结合高职软件技术和计算机应用技术专业教学标准，充分考量企业岗位对学生职业技能的最新需求，在规定的时间内完成指定竞赛模块，主要考查参赛选手计算机信息处理技术、程序设计、操作系统等相关知识，应用软件系统数据库设计、简单算法分析和设计、前端页面和后端业务功能开发、数据采集与分析、系统部署测试与运维、软件项目文档编制等方面的能力，培养选手工作组织和团队协作能力、沟通和人际交往能力、解决问题能力以及致力于紧跟行业发展步伐的自我学习能力。</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4" w:firstLine="580" w:firstLineChars="200"/>
        <w:textAlignment w:val="baseline"/>
        <w:outlineLvl w:val="1"/>
        <w:rPr>
          <w:rFonts w:ascii="楷体" w:hAnsi="楷体" w:eastAsia="楷体" w:cs="楷体"/>
          <w:sz w:val="30"/>
          <w:szCs w:val="30"/>
          <w:lang w:eastAsia="zh-CN"/>
        </w:rPr>
      </w:pPr>
      <w:r>
        <w:rPr>
          <w:rFonts w:ascii="楷体" w:hAnsi="楷体" w:eastAsia="楷体" w:cs="楷体"/>
          <w:spacing w:val="-5"/>
          <w:sz w:val="30"/>
          <w:szCs w:val="30"/>
          <w:lang w:eastAsia="zh-CN"/>
        </w:rPr>
        <w:t>（二）竞赛模块及内容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00"/>
        <w:textAlignment w:val="baseline"/>
        <w:outlineLvl w:val="2"/>
        <w:rPr>
          <w:rFonts w:ascii="仿宋" w:hAnsi="仿宋" w:eastAsia="仿宋" w:cs="仿宋"/>
          <w:sz w:val="30"/>
          <w:szCs w:val="30"/>
          <w:lang w:eastAsia="zh-CN"/>
        </w:rPr>
      </w:pPr>
      <w:r>
        <w:rPr>
          <w:rFonts w:ascii="Times New Roman" w:hAnsi="Times New Roman" w:eastAsia="Times New Roman" w:cs="Times New Roman"/>
          <w:b/>
          <w:bCs/>
          <w:spacing w:val="-5"/>
          <w:sz w:val="30"/>
          <w:szCs w:val="30"/>
          <w:lang w:eastAsia="zh-CN"/>
        </w:rPr>
        <w:t>1.</w:t>
      </w:r>
      <w:r>
        <w:rPr>
          <w:rFonts w:ascii="仿宋" w:hAnsi="仿宋" w:eastAsia="仿宋" w:cs="仿宋"/>
          <w:b/>
          <w:bCs/>
          <w:spacing w:val="-5"/>
          <w:sz w:val="30"/>
          <w:szCs w:val="30"/>
          <w:lang w:eastAsia="zh-CN"/>
        </w:rPr>
        <w:t>竞赛时间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本赛项竞赛总时长 6 小时（1 天进行），各参赛队在规定的时间内，独立完成“ 竞赛内容”规定的竞赛模块。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0" w:firstLine="500"/>
        <w:textAlignment w:val="baseline"/>
        <w:outlineLvl w:val="2"/>
        <w:rPr>
          <w:rFonts w:ascii="仿宋" w:hAnsi="仿宋" w:eastAsia="仿宋" w:cs="仿宋"/>
          <w:sz w:val="30"/>
          <w:szCs w:val="30"/>
          <w:lang w:eastAsia="zh-CN"/>
        </w:rPr>
      </w:pPr>
      <w:r>
        <w:rPr>
          <w:rFonts w:ascii="Times New Roman" w:hAnsi="Times New Roman" w:eastAsia="Times New Roman" w:cs="Times New Roman"/>
          <w:b/>
          <w:bCs/>
          <w:spacing w:val="-3"/>
          <w:sz w:val="30"/>
          <w:szCs w:val="30"/>
          <w:lang w:eastAsia="zh-CN"/>
        </w:rPr>
        <w:t>2.</w:t>
      </w:r>
      <w:r>
        <w:rPr>
          <w:rFonts w:ascii="仿宋" w:hAnsi="仿宋" w:eastAsia="仿宋" w:cs="仿宋"/>
          <w:b/>
          <w:bCs/>
          <w:spacing w:val="-3"/>
          <w:sz w:val="30"/>
          <w:szCs w:val="30"/>
          <w:lang w:eastAsia="zh-CN"/>
        </w:rPr>
        <w:t>竞赛内容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竞赛内容以真实企业软件系统项目为载体，按照软件系统开发典型工作任务，设置“ 系统需求分析”“软件系统开发”和“ 系统部署测试”三个竞赛模块。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590"/>
        <w:textAlignment w:val="baseline"/>
        <w:outlineLvl w:val="2"/>
        <w:rPr>
          <w:rFonts w:ascii="仿宋" w:hAnsi="仿宋" w:eastAsia="仿宋" w:cs="仿宋"/>
          <w:sz w:val="30"/>
          <w:szCs w:val="30"/>
          <w:lang w:eastAsia="zh-CN"/>
        </w:rPr>
      </w:pPr>
      <w:r>
        <w:rPr>
          <w:rFonts w:ascii="仿宋" w:hAnsi="仿宋" w:eastAsia="仿宋" w:cs="仿宋"/>
          <w:b/>
          <w:bCs/>
          <w:spacing w:val="-4"/>
          <w:sz w:val="30"/>
          <w:szCs w:val="30"/>
          <w:lang w:eastAsia="zh-CN"/>
        </w:rPr>
        <w:t>模块一：系统需求分析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本模块重点考查参赛选手依据给定的需求，进行系统需求分析的能力，具体包括：</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（1）系统规划设计。按照给定的项目需求，进行需求的梳理 与规划，使用标准的需求规格说明书（模板），进行需求规格的描 述，编写模块概要简述，绘制对应业务流程图/活动图、用例图、类图、时序图、E-R 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（2）原型设计绘制。依据模块功能要求，使用原型图绘制软件，进行模块原型设计，并实现原型页面之间的交互功能。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590"/>
        <w:textAlignment w:val="baseline"/>
        <w:outlineLvl w:val="2"/>
        <w:rPr>
          <w:rFonts w:ascii="仿宋" w:hAnsi="仿宋" w:eastAsia="仿宋" w:cs="仿宋"/>
          <w:sz w:val="30"/>
          <w:szCs w:val="30"/>
          <w:lang w:eastAsia="zh-CN"/>
        </w:rPr>
      </w:pPr>
      <w:r>
        <w:rPr>
          <w:rFonts w:ascii="仿宋" w:hAnsi="仿宋" w:eastAsia="仿宋" w:cs="仿宋"/>
          <w:b/>
          <w:bCs/>
          <w:spacing w:val="-4"/>
          <w:sz w:val="30"/>
          <w:szCs w:val="30"/>
          <w:lang w:eastAsia="zh-CN"/>
        </w:rPr>
        <w:t>模块二：软件系统开发</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本模块重点考查参赛选手的业务设计、前端页面开发和后端业务代码编写能力，具体包括：</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（1）前端页面开发。基于给定的系统需求，利用后端 API 提 供的数据接口，使用 HTML5、CSS3、JavaScript、Vue.js（ElementUI、 vue-element-admin）等技术，遵循 MVVM 模式完成前端页面，实现业务功能。要求编码符合前端工程化开发技术规范。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（2）后端业务开发。基于给定的系统需求，利用可视化开发 工具设计数据库，并利用 Spring Boot 框架实现后端业务功能，完成 RESTful API 接口开发，并发布运行。要求设计符合 Spring Boot 框 架的 Domain/POJO 、DAO 、Service 、Controller 分层架构模式，编码符合命名和注释规范。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textAlignment w:val="baseline"/>
        <w:rPr>
          <w:rFonts w:ascii="仿宋" w:hAnsi="仿宋" w:eastAsia="仿宋" w:cs="仿宋"/>
          <w:sz w:val="30"/>
          <w:szCs w:val="30"/>
          <w:lang w:eastAsia="zh-CN"/>
        </w:rPr>
      </w:pPr>
      <w:r>
        <w:rPr>
          <w:rFonts w:ascii="仿宋" w:hAnsi="仿宋" w:eastAsia="仿宋" w:cs="仿宋"/>
          <w:b/>
          <w:bCs/>
          <w:spacing w:val="-4"/>
          <w:sz w:val="30"/>
          <w:szCs w:val="30"/>
          <w:lang w:eastAsia="zh-CN"/>
        </w:rPr>
        <w:t>模块三：系统部署测试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本模块重点考查参赛选手的系统部署、功能测试、Bug 排查修复及文档编写能力，具体包括：</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（1）系统部署。将给定项目发布到集成部署工具中，确保正常运行。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（2）功能测试及 Bug 修复。使用给定的前后端源代码，制定测试策略，设计测试用例，完成指定的功能测试；记录测试中出现的Bug，对Bug进行分析与修复；基于测试报告模板，撰写系统测试报告。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（3）API 接口测试。使用 JMeter工具对后端 RESTful API 接口进行编码规范测试，输出 API 接口测试报告。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42" w:firstLine="580" w:firstLineChars="200"/>
        <w:textAlignment w:val="baseline"/>
        <w:outlineLvl w:val="1"/>
        <w:rPr>
          <w:rFonts w:ascii="楷体" w:hAnsi="楷体" w:eastAsia="楷体" w:cs="楷体"/>
          <w:sz w:val="30"/>
          <w:szCs w:val="30"/>
          <w:lang w:eastAsia="zh-CN"/>
        </w:rPr>
      </w:pPr>
      <w:r>
        <w:rPr>
          <w:rFonts w:ascii="楷体" w:hAnsi="楷体" w:eastAsia="楷体" w:cs="楷体"/>
          <w:spacing w:val="-5"/>
          <w:sz w:val="30"/>
          <w:szCs w:val="30"/>
          <w:lang w:eastAsia="zh-CN"/>
        </w:rPr>
        <w:t>（三）模块时长及分值</w:t>
      </w:r>
    </w:p>
    <w:p>
      <w:pPr>
        <w:spacing w:before="141" w:line="222" w:lineRule="auto"/>
        <w:ind w:left="2343"/>
        <w:rPr>
          <w:rFonts w:ascii="黑体" w:hAnsi="黑体" w:eastAsia="黑体" w:cs="黑体"/>
          <w:sz w:val="24"/>
          <w:szCs w:val="24"/>
          <w:lang w:eastAsia="zh-CN"/>
        </w:rPr>
      </w:pPr>
      <w:r>
        <w:rPr>
          <w:rFonts w:ascii="黑体" w:hAnsi="黑体" w:eastAsia="黑体" w:cs="黑体"/>
          <w:spacing w:val="-3"/>
          <w:sz w:val="24"/>
          <w:szCs w:val="24"/>
          <w:lang w:eastAsia="zh-CN"/>
        </w:rPr>
        <w:t>表</w:t>
      </w:r>
      <w:r>
        <w:rPr>
          <w:rFonts w:ascii="黑体" w:hAnsi="黑体" w:eastAsia="黑体" w:cs="黑体"/>
          <w:spacing w:val="-24"/>
          <w:sz w:val="24"/>
          <w:szCs w:val="24"/>
          <w:lang w:eastAsia="zh-CN"/>
        </w:rPr>
        <w:t xml:space="preserve"> </w:t>
      </w:r>
      <w:r>
        <w:rPr>
          <w:rFonts w:ascii="Times New Roman" w:hAnsi="Times New Roman" w:eastAsia="Times New Roman" w:cs="Times New Roman"/>
          <w:spacing w:val="-3"/>
          <w:sz w:val="24"/>
          <w:szCs w:val="24"/>
          <w:lang w:eastAsia="zh-CN"/>
        </w:rPr>
        <w:t>1</w:t>
      </w:r>
      <w:r>
        <w:rPr>
          <w:rFonts w:ascii="黑体" w:hAnsi="黑体" w:eastAsia="黑体" w:cs="黑体"/>
          <w:spacing w:val="-3"/>
          <w:sz w:val="24"/>
          <w:szCs w:val="24"/>
          <w:lang w:eastAsia="zh-CN"/>
        </w:rPr>
        <w:t>模块名称、时长及分值一览表</w:t>
      </w:r>
    </w:p>
    <w:p>
      <w:pPr>
        <w:spacing w:line="144" w:lineRule="exact"/>
        <w:rPr>
          <w:lang w:eastAsia="zh-CN"/>
        </w:rPr>
      </w:pPr>
    </w:p>
    <w:tbl>
      <w:tblPr>
        <w:tblStyle w:val="11"/>
        <w:tblW w:w="9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1736"/>
        <w:gridCol w:w="4393"/>
        <w:gridCol w:w="1210"/>
        <w:gridCol w:w="11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746" w:type="dxa"/>
            <w:gridSpan w:val="2"/>
            <w:vAlign w:val="top"/>
          </w:tcPr>
          <w:p>
            <w:pPr>
              <w:pStyle w:val="12"/>
              <w:spacing w:before="251" w:line="223" w:lineRule="auto"/>
              <w:ind w:left="1145"/>
              <w:rPr>
                <w:rFonts w:hint="eastAsia" w:ascii="微软雅黑" w:hAnsi="微软雅黑" w:eastAsia="微软雅黑" w:cs="微软雅黑"/>
                <w:b w:val="0"/>
                <w:bCs w:val="0"/>
              </w:rPr>
            </w:pPr>
            <w:r>
              <w:rPr>
                <w:rFonts w:hint="eastAsia" w:ascii="微软雅黑" w:hAnsi="微软雅黑" w:eastAsia="微软雅黑" w:cs="微软雅黑"/>
                <w:b w:val="0"/>
                <w:bCs w:val="0"/>
                <w:spacing w:val="-11"/>
              </w:rPr>
              <w:t>模块</w:t>
            </w:r>
          </w:p>
        </w:tc>
        <w:tc>
          <w:tcPr>
            <w:tcW w:w="4393" w:type="dxa"/>
            <w:vAlign w:val="top"/>
          </w:tcPr>
          <w:p>
            <w:pPr>
              <w:pStyle w:val="12"/>
              <w:spacing w:before="252" w:line="222" w:lineRule="auto"/>
              <w:ind w:left="1188"/>
              <w:rPr>
                <w:rFonts w:hint="eastAsia" w:ascii="微软雅黑" w:hAnsi="微软雅黑" w:eastAsia="微软雅黑" w:cs="微软雅黑"/>
                <w:b w:val="0"/>
                <w:bCs w:val="0"/>
              </w:rPr>
            </w:pPr>
            <w:r>
              <w:rPr>
                <w:rFonts w:hint="eastAsia" w:ascii="微软雅黑" w:hAnsi="微软雅黑" w:eastAsia="微软雅黑" w:cs="微软雅黑"/>
                <w:b w:val="0"/>
                <w:bCs w:val="0"/>
                <w:spacing w:val="-8"/>
              </w:rPr>
              <w:t>主要内容</w:t>
            </w:r>
          </w:p>
        </w:tc>
        <w:tc>
          <w:tcPr>
            <w:tcW w:w="1210" w:type="dxa"/>
          </w:tcPr>
          <w:p>
            <w:pPr>
              <w:pStyle w:val="12"/>
              <w:spacing w:before="251" w:line="223" w:lineRule="auto"/>
              <w:ind w:left="235"/>
              <w:rPr>
                <w:rFonts w:hint="eastAsia" w:ascii="微软雅黑" w:hAnsi="微软雅黑" w:eastAsia="微软雅黑" w:cs="微软雅黑"/>
                <w:b w:val="0"/>
                <w:bCs w:val="0"/>
              </w:rPr>
            </w:pPr>
            <w:r>
              <w:rPr>
                <w:rFonts w:hint="eastAsia" w:ascii="微软雅黑" w:hAnsi="微软雅黑" w:eastAsia="微软雅黑" w:cs="微软雅黑"/>
                <w:b w:val="0"/>
                <w:bCs w:val="0"/>
                <w:spacing w:val="-13"/>
              </w:rPr>
              <w:t>比赛时长</w:t>
            </w:r>
          </w:p>
        </w:tc>
        <w:tc>
          <w:tcPr>
            <w:tcW w:w="1150" w:type="dxa"/>
          </w:tcPr>
          <w:p>
            <w:pPr>
              <w:pStyle w:val="12"/>
              <w:spacing w:before="251" w:line="223" w:lineRule="auto"/>
              <w:ind w:left="340"/>
              <w:rPr>
                <w:rFonts w:hint="eastAsia" w:ascii="微软雅黑" w:hAnsi="微软雅黑" w:eastAsia="微软雅黑" w:cs="微软雅黑"/>
                <w:b w:val="0"/>
                <w:bCs w:val="0"/>
              </w:rPr>
            </w:pPr>
            <w:r>
              <w:rPr>
                <w:rFonts w:hint="eastAsia" w:ascii="微软雅黑" w:hAnsi="微软雅黑" w:eastAsia="微软雅黑" w:cs="微软雅黑"/>
                <w:b w:val="0"/>
                <w:bCs w:val="0"/>
                <w:spacing w:val="-12"/>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0" w:type="dxa"/>
            <w:vAlign w:val="top"/>
          </w:tcPr>
          <w:p>
            <w:pPr>
              <w:pStyle w:val="12"/>
              <w:spacing w:before="191" w:line="223" w:lineRule="auto"/>
              <w:ind w:left="158"/>
            </w:pPr>
            <w:r>
              <w:rPr>
                <w:spacing w:val="1"/>
              </w:rPr>
              <w:t>模块一</w:t>
            </w:r>
          </w:p>
        </w:tc>
        <w:tc>
          <w:tcPr>
            <w:tcW w:w="1736" w:type="dxa"/>
            <w:vAlign w:val="top"/>
          </w:tcPr>
          <w:p>
            <w:pPr>
              <w:pStyle w:val="12"/>
              <w:spacing w:before="191" w:line="222" w:lineRule="auto"/>
              <w:ind w:left="169"/>
            </w:pPr>
            <w:r>
              <w:rPr>
                <w:spacing w:val="-5"/>
              </w:rPr>
              <w:t>系统需求分析</w:t>
            </w:r>
          </w:p>
        </w:tc>
        <w:tc>
          <w:tcPr>
            <w:tcW w:w="4393" w:type="dxa"/>
            <w:vAlign w:val="top"/>
          </w:tcPr>
          <w:p>
            <w:pPr>
              <w:pStyle w:val="12"/>
              <w:spacing w:before="36" w:line="223" w:lineRule="auto"/>
              <w:ind w:left="124" w:right="105" w:hanging="3"/>
              <w:rPr>
                <w:lang w:eastAsia="zh-CN"/>
              </w:rPr>
            </w:pPr>
            <w:r>
              <w:rPr>
                <w:spacing w:val="-5"/>
                <w:lang w:eastAsia="zh-CN"/>
              </w:rPr>
              <w:t>根据给定的需求描述，进行系</w:t>
            </w:r>
            <w:r>
              <w:rPr>
                <w:spacing w:val="11"/>
                <w:lang w:eastAsia="zh-CN"/>
              </w:rPr>
              <w:t xml:space="preserve"> </w:t>
            </w:r>
            <w:r>
              <w:rPr>
                <w:spacing w:val="-2"/>
                <w:lang w:eastAsia="zh-CN"/>
              </w:rPr>
              <w:t>统规划设计及原型设计。</w:t>
            </w:r>
          </w:p>
        </w:tc>
        <w:tc>
          <w:tcPr>
            <w:tcW w:w="1210" w:type="dxa"/>
            <w:vMerge w:val="restart"/>
            <w:tcBorders>
              <w:bottom w:val="nil"/>
            </w:tcBorders>
            <w:vAlign w:val="center"/>
          </w:tcPr>
          <w:p>
            <w:pPr>
              <w:pStyle w:val="12"/>
              <w:spacing w:before="78" w:line="223" w:lineRule="auto"/>
              <w:ind w:left="353"/>
              <w:jc w:val="center"/>
            </w:pPr>
            <w:r>
              <w:rPr>
                <w:rFonts w:ascii="Times New Roman" w:hAnsi="Times New Roman" w:eastAsia="Times New Roman" w:cs="Times New Roman"/>
                <w:spacing w:val="-9"/>
              </w:rPr>
              <w:t>6</w:t>
            </w:r>
            <w:r>
              <w:rPr>
                <w:rFonts w:ascii="Times New Roman" w:hAnsi="Times New Roman" w:eastAsia="Times New Roman" w:cs="Times New Roman"/>
                <w:spacing w:val="15"/>
                <w:w w:val="101"/>
              </w:rPr>
              <w:t xml:space="preserve"> </w:t>
            </w:r>
            <w:r>
              <w:rPr>
                <w:spacing w:val="-9"/>
              </w:rPr>
              <w:t>小时</w:t>
            </w:r>
          </w:p>
        </w:tc>
        <w:tc>
          <w:tcPr>
            <w:tcW w:w="1150" w:type="dxa"/>
          </w:tcPr>
          <w:p>
            <w:pPr>
              <w:pStyle w:val="12"/>
              <w:spacing w:before="191" w:line="224" w:lineRule="auto"/>
              <w:ind w:left="298"/>
            </w:pPr>
            <w:r>
              <w:rPr>
                <w:rFonts w:ascii="Times New Roman" w:hAnsi="Times New Roman" w:eastAsia="Times New Roman" w:cs="Times New Roman"/>
                <w:spacing w:val="-2"/>
              </w:rPr>
              <w:t>25</w:t>
            </w:r>
            <w:r>
              <w:rPr>
                <w:rFonts w:ascii="Times New Roman" w:hAnsi="Times New Roman" w:eastAsia="Times New Roman" w:cs="Times New Roman"/>
                <w:spacing w:val="18"/>
                <w:w w:val="101"/>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0" w:type="dxa"/>
            <w:vAlign w:val="top"/>
          </w:tcPr>
          <w:p>
            <w:pPr>
              <w:spacing w:line="268" w:lineRule="auto"/>
            </w:pPr>
          </w:p>
          <w:p>
            <w:pPr>
              <w:pStyle w:val="12"/>
              <w:spacing w:before="78" w:line="223" w:lineRule="auto"/>
              <w:ind w:left="158"/>
            </w:pPr>
            <w:r>
              <w:rPr>
                <w:spacing w:val="-6"/>
              </w:rPr>
              <w:t>模块二</w:t>
            </w:r>
          </w:p>
        </w:tc>
        <w:tc>
          <w:tcPr>
            <w:tcW w:w="1736" w:type="dxa"/>
            <w:vAlign w:val="top"/>
          </w:tcPr>
          <w:p>
            <w:pPr>
              <w:spacing w:line="268" w:lineRule="auto"/>
            </w:pPr>
          </w:p>
          <w:p>
            <w:pPr>
              <w:pStyle w:val="12"/>
              <w:spacing w:before="78" w:line="222" w:lineRule="auto"/>
              <w:ind w:left="161"/>
            </w:pPr>
            <w:r>
              <w:rPr>
                <w:spacing w:val="-3"/>
              </w:rPr>
              <w:t>软件系统开发</w:t>
            </w:r>
          </w:p>
        </w:tc>
        <w:tc>
          <w:tcPr>
            <w:tcW w:w="4393" w:type="dxa"/>
            <w:vAlign w:val="top"/>
          </w:tcPr>
          <w:p>
            <w:pPr>
              <w:pStyle w:val="12"/>
              <w:spacing w:before="37" w:line="228" w:lineRule="auto"/>
              <w:ind w:left="120" w:right="105"/>
              <w:jc w:val="both"/>
              <w:rPr>
                <w:lang w:eastAsia="zh-CN"/>
              </w:rPr>
            </w:pPr>
            <w:r>
              <w:rPr>
                <w:spacing w:val="-4"/>
                <w:lang w:eastAsia="zh-CN"/>
              </w:rPr>
              <w:t>设计系统数据库，并基于指定</w:t>
            </w:r>
            <w:r>
              <w:rPr>
                <w:lang w:eastAsia="zh-CN"/>
              </w:rPr>
              <w:t xml:space="preserve"> </w:t>
            </w:r>
            <w:r>
              <w:rPr>
                <w:spacing w:val="-4"/>
                <w:lang w:eastAsia="zh-CN"/>
              </w:rPr>
              <w:t>开发框架，完成前端页面、后</w:t>
            </w:r>
            <w:r>
              <w:rPr>
                <w:lang w:eastAsia="zh-CN"/>
              </w:rPr>
              <w:t xml:space="preserve"> </w:t>
            </w:r>
            <w:r>
              <w:rPr>
                <w:spacing w:val="-2"/>
                <w:lang w:eastAsia="zh-CN"/>
              </w:rPr>
              <w:t>端业务和交互功能的开发。</w:t>
            </w:r>
          </w:p>
        </w:tc>
        <w:tc>
          <w:tcPr>
            <w:tcW w:w="1210" w:type="dxa"/>
            <w:vMerge w:val="continue"/>
            <w:tcBorders>
              <w:top w:val="nil"/>
              <w:bottom w:val="nil"/>
            </w:tcBorders>
          </w:tcPr>
          <w:p>
            <w:pPr>
              <w:rPr>
                <w:lang w:eastAsia="zh-CN"/>
              </w:rPr>
            </w:pPr>
          </w:p>
        </w:tc>
        <w:tc>
          <w:tcPr>
            <w:tcW w:w="1150" w:type="dxa"/>
          </w:tcPr>
          <w:p>
            <w:pPr>
              <w:spacing w:line="268" w:lineRule="auto"/>
              <w:rPr>
                <w:lang w:eastAsia="zh-CN"/>
              </w:rPr>
            </w:pPr>
          </w:p>
          <w:p>
            <w:pPr>
              <w:pStyle w:val="12"/>
              <w:spacing w:before="78" w:line="224" w:lineRule="auto"/>
              <w:ind w:left="304"/>
            </w:pPr>
            <w:r>
              <w:rPr>
                <w:rFonts w:ascii="Times New Roman" w:hAnsi="Times New Roman" w:eastAsia="Times New Roman" w:cs="Times New Roman"/>
                <w:spacing w:val="-4"/>
              </w:rPr>
              <w:t>55</w:t>
            </w:r>
            <w:r>
              <w:rPr>
                <w:rFonts w:ascii="Times New Roman" w:hAnsi="Times New Roman" w:eastAsia="Times New Roman" w:cs="Times New Roman"/>
                <w:spacing w:val="18"/>
                <w:w w:val="101"/>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0" w:type="dxa"/>
            <w:vAlign w:val="top"/>
          </w:tcPr>
          <w:p>
            <w:pPr>
              <w:spacing w:line="424" w:lineRule="auto"/>
            </w:pPr>
          </w:p>
          <w:p>
            <w:pPr>
              <w:pStyle w:val="12"/>
              <w:spacing w:before="78" w:line="223" w:lineRule="auto"/>
              <w:ind w:left="158"/>
            </w:pPr>
            <w:r>
              <w:rPr>
                <w:spacing w:val="-6"/>
              </w:rPr>
              <w:t>模块三</w:t>
            </w:r>
          </w:p>
        </w:tc>
        <w:tc>
          <w:tcPr>
            <w:tcW w:w="1736" w:type="dxa"/>
            <w:vAlign w:val="top"/>
          </w:tcPr>
          <w:p>
            <w:pPr>
              <w:spacing w:line="425" w:lineRule="auto"/>
            </w:pPr>
          </w:p>
          <w:p>
            <w:pPr>
              <w:pStyle w:val="12"/>
              <w:spacing w:before="78" w:line="222" w:lineRule="auto"/>
              <w:ind w:left="169"/>
            </w:pPr>
            <w:r>
              <w:rPr>
                <w:spacing w:val="-5"/>
              </w:rPr>
              <w:t>系统部署测试</w:t>
            </w:r>
          </w:p>
        </w:tc>
        <w:tc>
          <w:tcPr>
            <w:tcW w:w="4393" w:type="dxa"/>
            <w:vAlign w:val="top"/>
          </w:tcPr>
          <w:p>
            <w:pPr>
              <w:pStyle w:val="12"/>
              <w:spacing w:before="41" w:line="231" w:lineRule="auto"/>
              <w:ind w:left="125" w:right="105" w:hanging="3"/>
              <w:jc w:val="both"/>
              <w:rPr>
                <w:lang w:eastAsia="zh-CN"/>
              </w:rPr>
            </w:pPr>
            <w:r>
              <w:rPr>
                <w:spacing w:val="-5"/>
                <w:lang w:eastAsia="zh-CN"/>
              </w:rPr>
              <w:t>对给定项目进行系统部署、功</w:t>
            </w:r>
            <w:r>
              <w:rPr>
                <w:spacing w:val="10"/>
                <w:lang w:eastAsia="zh-CN"/>
              </w:rPr>
              <w:t xml:space="preserve"> </w:t>
            </w:r>
            <w:r>
              <w:rPr>
                <w:spacing w:val="-9"/>
                <w:lang w:eastAsia="zh-CN"/>
              </w:rPr>
              <w:t>能测试和</w:t>
            </w:r>
            <w:r>
              <w:rPr>
                <w:spacing w:val="-51"/>
                <w:lang w:eastAsia="zh-CN"/>
              </w:rPr>
              <w:t xml:space="preserve"> </w:t>
            </w:r>
            <w:r>
              <w:rPr>
                <w:rFonts w:ascii="Times New Roman" w:hAnsi="Times New Roman" w:eastAsia="Times New Roman" w:cs="Times New Roman"/>
                <w:spacing w:val="-9"/>
                <w:lang w:eastAsia="zh-CN"/>
              </w:rPr>
              <w:t>Bug</w:t>
            </w:r>
            <w:r>
              <w:rPr>
                <w:rFonts w:ascii="Times New Roman" w:hAnsi="Times New Roman" w:eastAsia="Times New Roman" w:cs="Times New Roman"/>
                <w:spacing w:val="18"/>
                <w:lang w:eastAsia="zh-CN"/>
              </w:rPr>
              <w:t xml:space="preserve"> </w:t>
            </w:r>
            <w:r>
              <w:rPr>
                <w:spacing w:val="-9"/>
                <w:lang w:eastAsia="zh-CN"/>
              </w:rPr>
              <w:t>修复，使用测试</w:t>
            </w:r>
            <w:r>
              <w:rPr>
                <w:lang w:eastAsia="zh-CN"/>
              </w:rPr>
              <w:t xml:space="preserve"> </w:t>
            </w:r>
            <w:r>
              <w:rPr>
                <w:spacing w:val="-8"/>
                <w:lang w:eastAsia="zh-CN"/>
              </w:rPr>
              <w:t>工具进行</w:t>
            </w:r>
            <w:r>
              <w:rPr>
                <w:spacing w:val="-50"/>
                <w:lang w:eastAsia="zh-CN"/>
              </w:rPr>
              <w:t xml:space="preserve"> </w:t>
            </w:r>
            <w:r>
              <w:rPr>
                <w:rFonts w:ascii="Times New Roman" w:hAnsi="Times New Roman" w:eastAsia="Times New Roman" w:cs="Times New Roman"/>
                <w:spacing w:val="-8"/>
                <w:lang w:eastAsia="zh-CN"/>
              </w:rPr>
              <w:t>API</w:t>
            </w:r>
            <w:r>
              <w:rPr>
                <w:rFonts w:ascii="Times New Roman" w:hAnsi="Times New Roman" w:eastAsia="Times New Roman" w:cs="Times New Roman"/>
                <w:spacing w:val="16"/>
                <w:w w:val="101"/>
                <w:lang w:eastAsia="zh-CN"/>
              </w:rPr>
              <w:t xml:space="preserve"> </w:t>
            </w:r>
            <w:r>
              <w:rPr>
                <w:spacing w:val="-8"/>
                <w:lang w:eastAsia="zh-CN"/>
              </w:rPr>
              <w:t>接口测试，完成</w:t>
            </w:r>
            <w:r>
              <w:rPr>
                <w:lang w:eastAsia="zh-CN"/>
              </w:rPr>
              <w:t xml:space="preserve"> </w:t>
            </w:r>
            <w:r>
              <w:rPr>
                <w:spacing w:val="-3"/>
                <w:lang w:eastAsia="zh-CN"/>
              </w:rPr>
              <w:t>系统测试文档编制。</w:t>
            </w:r>
          </w:p>
        </w:tc>
        <w:tc>
          <w:tcPr>
            <w:tcW w:w="1210" w:type="dxa"/>
            <w:vMerge w:val="continue"/>
            <w:tcBorders>
              <w:top w:val="nil"/>
            </w:tcBorders>
          </w:tcPr>
          <w:p>
            <w:pPr>
              <w:rPr>
                <w:lang w:eastAsia="zh-CN"/>
              </w:rPr>
            </w:pPr>
          </w:p>
        </w:tc>
        <w:tc>
          <w:tcPr>
            <w:tcW w:w="1150" w:type="dxa"/>
          </w:tcPr>
          <w:p>
            <w:pPr>
              <w:spacing w:line="424" w:lineRule="auto"/>
              <w:rPr>
                <w:lang w:eastAsia="zh-CN"/>
              </w:rPr>
            </w:pPr>
          </w:p>
          <w:p>
            <w:pPr>
              <w:pStyle w:val="12"/>
              <w:spacing w:before="78" w:line="224" w:lineRule="auto"/>
              <w:ind w:left="298"/>
            </w:pPr>
            <w:r>
              <w:rPr>
                <w:rFonts w:ascii="Times New Roman" w:hAnsi="Times New Roman" w:eastAsia="Times New Roman" w:cs="Times New Roman"/>
                <w:spacing w:val="-2"/>
              </w:rPr>
              <w:t>20</w:t>
            </w:r>
            <w:r>
              <w:rPr>
                <w:rFonts w:ascii="Times New Roman" w:hAnsi="Times New Roman" w:eastAsia="Times New Roman" w:cs="Times New Roman"/>
                <w:spacing w:val="18"/>
                <w:w w:val="101"/>
              </w:rPr>
              <w:t xml:space="preserve"> </w:t>
            </w:r>
            <w:r>
              <w:rPr>
                <w:spacing w:val="-2"/>
              </w:rPr>
              <w:t>分</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left="144" w:firstLine="616" w:firstLineChars="200"/>
        <w:textAlignment w:val="baseline"/>
        <w:outlineLvl w:val="0"/>
        <w:rPr>
          <w:rFonts w:ascii="黑体" w:hAnsi="黑体" w:eastAsia="黑体" w:cs="黑体"/>
          <w:sz w:val="30"/>
          <w:szCs w:val="30"/>
        </w:rPr>
      </w:pPr>
      <w:r>
        <w:rPr>
          <w:rFonts w:ascii="黑体" w:hAnsi="黑体" w:eastAsia="黑体" w:cs="黑体"/>
          <w:spacing w:val="4"/>
          <w:sz w:val="30"/>
          <w:szCs w:val="30"/>
        </w:rPr>
        <w:t>四、竞赛方式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42" w:firstLine="572" w:firstLineChars="200"/>
        <w:textAlignment w:val="baseline"/>
        <w:outlineLvl w:val="1"/>
        <w:rPr>
          <w:rFonts w:ascii="楷体" w:hAnsi="楷体" w:eastAsia="楷体" w:cs="楷体"/>
          <w:sz w:val="30"/>
          <w:szCs w:val="30"/>
        </w:rPr>
      </w:pPr>
      <w:r>
        <w:rPr>
          <w:rFonts w:ascii="楷体" w:hAnsi="楷体" w:eastAsia="楷体" w:cs="楷体"/>
          <w:spacing w:val="-7"/>
          <w:sz w:val="30"/>
          <w:szCs w:val="30"/>
        </w:rPr>
        <w:t>（一）竞赛形式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本赛项为线下比赛形式。所有参赛队在现场根据给定的项目模块，1 天进行，在总计 6 小时内相互配合，采用小组合作的形式完成竞赛模块。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4" w:firstLine="572" w:firstLineChars="200"/>
        <w:textAlignment w:val="baseline"/>
        <w:outlineLvl w:val="1"/>
        <w:rPr>
          <w:rFonts w:ascii="楷体" w:hAnsi="楷体" w:eastAsia="楷体" w:cs="楷体"/>
          <w:sz w:val="30"/>
          <w:szCs w:val="30"/>
          <w:lang w:eastAsia="zh-CN"/>
        </w:rPr>
      </w:pPr>
      <w:r>
        <w:rPr>
          <w:rFonts w:ascii="楷体" w:hAnsi="楷体" w:eastAsia="楷体" w:cs="楷体"/>
          <w:spacing w:val="-7"/>
          <w:sz w:val="30"/>
          <w:szCs w:val="30"/>
          <w:lang w:eastAsia="zh-CN"/>
        </w:rPr>
        <w:t>（二）组队方式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本赛项采用团体赛组队方式。每支参赛队由 3 名全日制在籍学 生组成（凡在往届全国职业院校技能大赛中获得本赛项一等奖的选 手，不能再参赛），参赛选手不得跨校组队， 同一学校的报名参赛 队不超过</w:t>
      </w:r>
      <w:r>
        <w:rPr>
          <w:rFonts w:hint="eastAsia" w:ascii="仿宋" w:hAnsi="仿宋" w:eastAsia="仿宋" w:cs="仿宋"/>
          <w:spacing w:val="3"/>
          <w:sz w:val="30"/>
          <w:szCs w:val="30"/>
          <w:lang w:eastAsia="zh-CN"/>
        </w:rPr>
        <w:t>2</w:t>
      </w:r>
      <w:r>
        <w:rPr>
          <w:rFonts w:ascii="仿宋" w:hAnsi="仿宋" w:eastAsia="仿宋" w:cs="仿宋"/>
          <w:spacing w:val="3"/>
          <w:sz w:val="30"/>
          <w:szCs w:val="30"/>
          <w:lang w:eastAsia="zh-CN"/>
        </w:rPr>
        <w:t>支；每队限报 2 名指导教师，指导教师须为本校专兼职 教师，竞赛期间不允许指导教师进入赛场进行现场指导；参赛选手和指导教师报名获得确认后不得随意更换。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44" w:firstLine="616" w:firstLineChars="200"/>
        <w:textAlignment w:val="baseline"/>
        <w:outlineLvl w:val="0"/>
        <w:rPr>
          <w:rFonts w:ascii="黑体" w:hAnsi="黑体" w:eastAsia="黑体" w:cs="黑体"/>
          <w:spacing w:val="4"/>
          <w:sz w:val="30"/>
          <w:szCs w:val="30"/>
        </w:rPr>
      </w:pPr>
      <w:r>
        <w:rPr>
          <w:rFonts w:hint="eastAsia" w:ascii="黑体" w:hAnsi="黑体" w:eastAsia="黑体" w:cs="黑体"/>
          <w:spacing w:val="4"/>
          <w:sz w:val="30"/>
          <w:szCs w:val="30"/>
          <w:lang w:eastAsia="zh-CN"/>
        </w:rPr>
        <w:t>五</w:t>
      </w:r>
      <w:r>
        <w:rPr>
          <w:rFonts w:hint="eastAsia" w:ascii="黑体" w:hAnsi="黑体" w:eastAsia="黑体" w:cs="黑体"/>
          <w:spacing w:val="4"/>
          <w:sz w:val="30"/>
          <w:szCs w:val="30"/>
        </w:rPr>
        <w:t>、参赛报名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hint="eastAsia" w:ascii="仿宋" w:hAnsi="仿宋" w:eastAsia="仿宋" w:cs="仿宋"/>
          <w:spacing w:val="3"/>
          <w:sz w:val="30"/>
          <w:szCs w:val="30"/>
          <w:lang w:eastAsia="zh-CN"/>
        </w:rPr>
        <w:t>（一）参赛院校须于11月2</w:t>
      </w:r>
      <w:r>
        <w:rPr>
          <w:rFonts w:hint="eastAsia" w:ascii="仿宋" w:hAnsi="仿宋" w:eastAsia="仿宋" w:cs="仿宋"/>
          <w:spacing w:val="3"/>
          <w:sz w:val="30"/>
          <w:szCs w:val="30"/>
          <w:lang w:val="en-US" w:eastAsia="zh-CN"/>
        </w:rPr>
        <w:t>6</w:t>
      </w:r>
      <w:r>
        <w:rPr>
          <w:rFonts w:hint="eastAsia" w:ascii="仿宋" w:hAnsi="仿宋" w:eastAsia="仿宋" w:cs="仿宋"/>
          <w:spacing w:val="3"/>
          <w:sz w:val="30"/>
          <w:szCs w:val="30"/>
          <w:lang w:eastAsia="zh-CN"/>
        </w:rPr>
        <w:t>日前登录河南省高职院校技能大赛报名系统（http://39.105.49.188），按要求填报并提交参赛信息。</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hint="eastAsia" w:ascii="仿宋" w:hAnsi="仿宋" w:eastAsia="仿宋" w:cs="仿宋"/>
          <w:spacing w:val="3"/>
          <w:sz w:val="30"/>
          <w:szCs w:val="30"/>
          <w:lang w:eastAsia="zh-CN"/>
        </w:rPr>
        <w:t>（二）各参赛校以学校为单位注册报名平台，专人负责报名工作。（技术支持：张老师，电话：19837739696）。</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hint="eastAsia" w:ascii="仿宋" w:hAnsi="仿宋" w:eastAsia="仿宋" w:cs="仿宋"/>
          <w:spacing w:val="3"/>
          <w:sz w:val="30"/>
          <w:szCs w:val="30"/>
          <w:lang w:eastAsia="zh-CN"/>
        </w:rPr>
        <w:t>（三）提交报名信息后，参赛院校从系统导出参赛选手报名表、参赛信息汇总表后，连同参赛选手身份证复印件和学信网“教育部学籍在线验证报告”或省招办录取名册复印件各1份，均加盖学校公章，报送或邮寄到赛项协办院校（郑州信息科技职业学院）。纸质报名材料接收截止时间为11月2</w:t>
      </w:r>
      <w:r>
        <w:rPr>
          <w:rFonts w:hint="eastAsia" w:ascii="仿宋" w:hAnsi="仿宋" w:eastAsia="仿宋" w:cs="仿宋"/>
          <w:spacing w:val="3"/>
          <w:sz w:val="30"/>
          <w:szCs w:val="30"/>
          <w:lang w:val="en-US" w:eastAsia="zh-CN"/>
        </w:rPr>
        <w:t>7</w:t>
      </w:r>
      <w:r>
        <w:rPr>
          <w:rFonts w:hint="eastAsia" w:ascii="仿宋" w:hAnsi="仿宋" w:eastAsia="仿宋" w:cs="仿宋"/>
          <w:spacing w:val="3"/>
          <w:sz w:val="30"/>
          <w:szCs w:val="30"/>
          <w:lang w:eastAsia="zh-CN"/>
        </w:rPr>
        <w:t>日，以邮戳时间为准。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hint="eastAsia" w:ascii="仿宋" w:hAnsi="仿宋" w:eastAsia="仿宋" w:cs="仿宋"/>
          <w:spacing w:val="3"/>
          <w:sz w:val="30"/>
          <w:szCs w:val="30"/>
          <w:lang w:eastAsia="zh-CN"/>
        </w:rPr>
        <w:t>邮寄地址：郑州市郑东新区龙子湖高校园区文苑北路36号郑州信息科技职业学院；收件人：段韶鹏；联系电话：15736770772。</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hint="eastAsia" w:ascii="仿宋" w:hAnsi="仿宋" w:eastAsia="仿宋" w:cs="仿宋"/>
          <w:spacing w:val="3"/>
          <w:sz w:val="30"/>
          <w:szCs w:val="30"/>
          <w:lang w:eastAsia="zh-CN"/>
        </w:rPr>
        <w:t>承办学校收到纸质报名材料，按参赛条件的要求审核参赛选手和指导教师资格，审核通过报名成功。</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5" w:firstLine="624" w:firstLineChars="200"/>
        <w:textAlignment w:val="baseline"/>
        <w:outlineLvl w:val="0"/>
        <w:rPr>
          <w:rFonts w:ascii="黑体" w:hAnsi="黑体" w:eastAsia="黑体" w:cs="黑体"/>
          <w:sz w:val="30"/>
          <w:szCs w:val="30"/>
          <w:lang w:eastAsia="zh-CN"/>
        </w:rPr>
      </w:pPr>
      <w:r>
        <w:rPr>
          <w:rFonts w:hint="eastAsia" w:ascii="黑体" w:hAnsi="黑体" w:eastAsia="黑体" w:cs="黑体"/>
          <w:spacing w:val="6"/>
          <w:sz w:val="30"/>
          <w:szCs w:val="30"/>
          <w:lang w:eastAsia="zh-CN"/>
        </w:rPr>
        <w:t>六</w:t>
      </w:r>
      <w:r>
        <w:rPr>
          <w:rFonts w:ascii="黑体" w:hAnsi="黑体" w:eastAsia="黑体" w:cs="黑体"/>
          <w:spacing w:val="6"/>
          <w:sz w:val="30"/>
          <w:szCs w:val="30"/>
          <w:lang w:eastAsia="zh-CN"/>
        </w:rPr>
        <w:t>、竞赛流程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4" w:firstLine="576" w:firstLineChars="200"/>
        <w:textAlignment w:val="baseline"/>
        <w:outlineLvl w:val="1"/>
        <w:rPr>
          <w:rFonts w:ascii="楷体" w:hAnsi="楷体" w:eastAsia="楷体" w:cs="楷体"/>
          <w:sz w:val="30"/>
          <w:szCs w:val="30"/>
          <w:lang w:eastAsia="zh-CN"/>
        </w:rPr>
      </w:pPr>
      <w:r>
        <w:rPr>
          <w:rFonts w:ascii="楷体" w:hAnsi="楷体" w:eastAsia="楷体" w:cs="楷体"/>
          <w:spacing w:val="-6"/>
          <w:sz w:val="30"/>
          <w:szCs w:val="30"/>
          <w:lang w:eastAsia="zh-CN"/>
        </w:rPr>
        <w:t>（一）竞赛流程图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592"/>
        <w:textAlignment w:val="baseline"/>
        <w:rPr>
          <w:rFonts w:ascii="仿宋" w:hAnsi="仿宋" w:eastAsia="仿宋" w:cs="仿宋"/>
          <w:sz w:val="30"/>
          <w:szCs w:val="30"/>
          <w:lang w:eastAsia="zh-CN"/>
        </w:rPr>
      </w:pPr>
      <w:r>
        <w:rPr>
          <w:rFonts w:ascii="仿宋" w:hAnsi="仿宋" w:eastAsia="仿宋" w:cs="仿宋"/>
          <w:spacing w:val="-6"/>
          <w:sz w:val="30"/>
          <w:szCs w:val="30"/>
          <w:lang w:eastAsia="zh-CN"/>
        </w:rPr>
        <w:t>本赛项竞赛流程如图</w:t>
      </w:r>
      <w:r>
        <w:rPr>
          <w:rFonts w:ascii="仿宋" w:hAnsi="仿宋" w:eastAsia="仿宋" w:cs="仿宋"/>
          <w:spacing w:val="-31"/>
          <w:sz w:val="30"/>
          <w:szCs w:val="30"/>
          <w:lang w:eastAsia="zh-CN"/>
        </w:rPr>
        <w:t xml:space="preserve"> </w:t>
      </w:r>
      <w:r>
        <w:rPr>
          <w:rFonts w:ascii="Times New Roman" w:hAnsi="Times New Roman" w:eastAsia="Times New Roman" w:cs="Times New Roman"/>
          <w:spacing w:val="-6"/>
          <w:sz w:val="30"/>
          <w:szCs w:val="30"/>
          <w:lang w:eastAsia="zh-CN"/>
        </w:rPr>
        <w:t>1</w:t>
      </w:r>
      <w:r>
        <w:rPr>
          <w:rFonts w:ascii="Times New Roman" w:hAnsi="Times New Roman" w:eastAsia="Times New Roman" w:cs="Times New Roman"/>
          <w:spacing w:val="20"/>
          <w:w w:val="101"/>
          <w:sz w:val="30"/>
          <w:szCs w:val="30"/>
          <w:lang w:eastAsia="zh-CN"/>
        </w:rPr>
        <w:t xml:space="preserve"> </w:t>
      </w:r>
      <w:r>
        <w:rPr>
          <w:rFonts w:ascii="仿宋" w:hAnsi="仿宋" w:eastAsia="仿宋" w:cs="仿宋"/>
          <w:spacing w:val="-6"/>
          <w:sz w:val="30"/>
          <w:szCs w:val="30"/>
          <w:lang w:eastAsia="zh-CN"/>
        </w:rPr>
        <w:t>所示。</w:t>
      </w:r>
    </w:p>
    <w:p>
      <w:pPr>
        <w:spacing w:before="183" w:line="6084" w:lineRule="exact"/>
        <w:ind w:firstLine="537"/>
        <w:jc w:val="center"/>
      </w:pPr>
      <w:bookmarkStart w:id="0" w:name="_GoBack"/>
      <w:r>
        <w:rPr>
          <w:position w:val="-121"/>
          <w:lang w:eastAsia="zh-CN"/>
        </w:rPr>
        <w:drawing>
          <wp:inline distT="0" distB="0" distL="0" distR="0">
            <wp:extent cx="4599305" cy="386334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
                    <a:stretch>
                      <a:fillRect/>
                    </a:stretch>
                  </pic:blipFill>
                  <pic:spPr>
                    <a:xfrm>
                      <a:off x="0" y="0"/>
                      <a:ext cx="4599432" cy="3863340"/>
                    </a:xfrm>
                    <a:prstGeom prst="rect">
                      <a:avLst/>
                    </a:prstGeom>
                  </pic:spPr>
                </pic:pic>
              </a:graphicData>
            </a:graphic>
          </wp:inline>
        </w:drawing>
      </w:r>
      <w:bookmarkEnd w:id="0"/>
    </w:p>
    <w:p>
      <w:pPr>
        <w:spacing w:before="123" w:line="221" w:lineRule="auto"/>
        <w:ind w:left="2840"/>
        <w:rPr>
          <w:rFonts w:ascii="黑体" w:hAnsi="黑体" w:eastAsia="黑体" w:cs="黑体"/>
          <w:sz w:val="24"/>
          <w:szCs w:val="24"/>
          <w:lang w:eastAsia="zh-CN"/>
        </w:rPr>
      </w:pPr>
      <w:r>
        <w:rPr>
          <w:rFonts w:ascii="黑体" w:hAnsi="黑体" w:eastAsia="黑体" w:cs="黑体"/>
          <w:spacing w:val="-4"/>
          <w:sz w:val="24"/>
          <w:szCs w:val="24"/>
          <w:lang w:eastAsia="zh-CN"/>
        </w:rPr>
        <w:t>图</w:t>
      </w:r>
      <w:r>
        <w:rPr>
          <w:rFonts w:ascii="黑体" w:hAnsi="黑体" w:eastAsia="黑体" w:cs="黑体"/>
          <w:spacing w:val="-32"/>
          <w:sz w:val="24"/>
          <w:szCs w:val="24"/>
          <w:lang w:eastAsia="zh-CN"/>
        </w:rPr>
        <w:t xml:space="preserve"> </w:t>
      </w:r>
      <w:r>
        <w:rPr>
          <w:rFonts w:ascii="Times New Roman" w:hAnsi="Times New Roman" w:eastAsia="Times New Roman" w:cs="Times New Roman"/>
          <w:spacing w:val="-4"/>
          <w:sz w:val="24"/>
          <w:szCs w:val="24"/>
          <w:lang w:eastAsia="zh-CN"/>
        </w:rPr>
        <w:t>1</w:t>
      </w:r>
      <w:r>
        <w:rPr>
          <w:rFonts w:ascii="黑体" w:hAnsi="黑体" w:eastAsia="黑体" w:cs="黑体"/>
          <w:spacing w:val="-4"/>
          <w:sz w:val="24"/>
          <w:szCs w:val="24"/>
          <w:lang w:eastAsia="zh-CN"/>
        </w:rPr>
        <w:t>赛项竞赛流程示意图</w:t>
      </w:r>
    </w:p>
    <w:p>
      <w:pPr>
        <w:spacing w:before="161" w:line="227" w:lineRule="auto"/>
        <w:ind w:left="44" w:firstLine="576" w:firstLineChars="200"/>
        <w:outlineLvl w:val="1"/>
        <w:rPr>
          <w:rFonts w:ascii="楷体" w:hAnsi="楷体" w:eastAsia="楷体" w:cs="楷体"/>
          <w:sz w:val="30"/>
          <w:szCs w:val="30"/>
          <w:lang w:eastAsia="zh-CN"/>
        </w:rPr>
      </w:pPr>
      <w:r>
        <w:rPr>
          <w:rFonts w:ascii="楷体" w:hAnsi="楷体" w:eastAsia="楷体" w:cs="楷体"/>
          <w:spacing w:val="-6"/>
          <w:sz w:val="30"/>
          <w:szCs w:val="30"/>
          <w:lang w:eastAsia="zh-CN"/>
        </w:rPr>
        <w:t>（二）竞赛时间表</w:t>
      </w:r>
    </w:p>
    <w:p>
      <w:pPr>
        <w:spacing w:before="49" w:line="212" w:lineRule="auto"/>
        <w:ind w:left="3010"/>
        <w:rPr>
          <w:rFonts w:ascii="黑体" w:hAnsi="黑体" w:eastAsia="黑体" w:cs="黑体"/>
          <w:sz w:val="24"/>
          <w:szCs w:val="24"/>
        </w:rPr>
      </w:pPr>
      <w:r>
        <w:rPr>
          <w:rFonts w:ascii="黑体" w:hAnsi="黑体" w:eastAsia="黑体" w:cs="黑体"/>
          <w:spacing w:val="-2"/>
          <w:sz w:val="24"/>
          <w:szCs w:val="24"/>
        </w:rPr>
        <w:t>表</w:t>
      </w:r>
      <w:r>
        <w:rPr>
          <w:rFonts w:ascii="黑体" w:hAnsi="黑体" w:eastAsia="黑体" w:cs="黑体"/>
          <w:spacing w:val="-49"/>
          <w:sz w:val="24"/>
          <w:szCs w:val="24"/>
        </w:rPr>
        <w:t xml:space="preserve"> </w:t>
      </w:r>
      <w:r>
        <w:rPr>
          <w:rFonts w:ascii="Times New Roman" w:hAnsi="Times New Roman" w:eastAsia="Times New Roman" w:cs="Times New Roman"/>
          <w:spacing w:val="-2"/>
          <w:sz w:val="24"/>
          <w:szCs w:val="24"/>
        </w:rPr>
        <w:t>2</w:t>
      </w:r>
      <w:r>
        <w:rPr>
          <w:rFonts w:ascii="黑体" w:hAnsi="黑体" w:eastAsia="黑体" w:cs="黑体"/>
          <w:spacing w:val="-2"/>
          <w:sz w:val="24"/>
          <w:szCs w:val="24"/>
        </w:rPr>
        <w:t>竞赛时间一览表</w:t>
      </w:r>
    </w:p>
    <w:tbl>
      <w:tblPr>
        <w:tblStyle w:val="11"/>
        <w:tblW w:w="90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0"/>
        <w:gridCol w:w="2040"/>
        <w:gridCol w:w="57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2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224"/>
              <w:jc w:val="both"/>
              <w:textAlignment w:val="baseline"/>
              <w:rPr>
                <w:rFonts w:hint="eastAsia" w:ascii="微软雅黑" w:hAnsi="微软雅黑" w:eastAsia="微软雅黑" w:cs="微软雅黑"/>
                <w:b w:val="0"/>
                <w:bCs w:val="0"/>
              </w:rPr>
            </w:pPr>
            <w:r>
              <w:rPr>
                <w:rFonts w:hint="eastAsia" w:ascii="微软雅黑" w:hAnsi="微软雅黑" w:eastAsia="微软雅黑" w:cs="微软雅黑"/>
                <w:b w:val="0"/>
                <w:bCs w:val="0"/>
                <w:spacing w:val="-36"/>
              </w:rPr>
              <w:t>日期</w:t>
            </w:r>
          </w:p>
        </w:tc>
        <w:tc>
          <w:tcPr>
            <w:tcW w:w="204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795"/>
              <w:jc w:val="both"/>
              <w:textAlignment w:val="baseline"/>
              <w:rPr>
                <w:rFonts w:hint="eastAsia" w:ascii="微软雅黑" w:hAnsi="微软雅黑" w:eastAsia="微软雅黑" w:cs="微软雅黑"/>
                <w:b w:val="0"/>
                <w:bCs w:val="0"/>
              </w:rPr>
            </w:pPr>
            <w:r>
              <w:rPr>
                <w:rFonts w:hint="eastAsia" w:ascii="微软雅黑" w:hAnsi="微软雅黑" w:eastAsia="微软雅黑" w:cs="微软雅黑"/>
                <w:b w:val="0"/>
                <w:bCs w:val="0"/>
                <w:spacing w:val="-19"/>
              </w:rPr>
              <w:t>时间</w:t>
            </w:r>
          </w:p>
        </w:tc>
        <w:tc>
          <w:tcPr>
            <w:tcW w:w="577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2212"/>
              <w:jc w:val="both"/>
              <w:textAlignment w:val="baseline"/>
              <w:rPr>
                <w:rFonts w:hint="eastAsia" w:ascii="微软雅黑" w:hAnsi="微软雅黑" w:eastAsia="微软雅黑" w:cs="微软雅黑"/>
                <w:b w:val="0"/>
                <w:bCs w:val="0"/>
              </w:rPr>
            </w:pPr>
            <w:r>
              <w:rPr>
                <w:rFonts w:hint="eastAsia" w:ascii="微软雅黑" w:hAnsi="微软雅黑" w:eastAsia="微软雅黑" w:cs="微软雅黑"/>
                <w:b w:val="0"/>
                <w:bCs w:val="0"/>
                <w:spacing w:val="-11"/>
              </w:rPr>
              <w:t>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20" w:type="dxa"/>
            <w:vMerge w:val="restart"/>
            <w:tcBorders>
              <w:bottom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53"/>
              <w:jc w:val="center"/>
              <w:textAlignment w:val="baseline"/>
              <w:rPr>
                <w:spacing w:val="-6"/>
                <w:lang w:eastAsia="zh-CN"/>
              </w:rPr>
            </w:pPr>
            <w:r>
              <w:rPr>
                <w:spacing w:val="-6"/>
              </w:rPr>
              <w:t>报到日</w:t>
            </w:r>
          </w:p>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53"/>
              <w:jc w:val="center"/>
              <w:textAlignment w:val="baseline"/>
              <w:rPr>
                <w:lang w:eastAsia="zh-CN"/>
              </w:rPr>
            </w:pPr>
            <w:r>
              <w:rPr>
                <w:rFonts w:hint="eastAsia"/>
                <w:spacing w:val="-6"/>
                <w:lang w:eastAsia="zh-CN"/>
              </w:rPr>
              <w:t>12月2日</w:t>
            </w:r>
          </w:p>
        </w:tc>
        <w:tc>
          <w:tcPr>
            <w:tcW w:w="204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59"/>
              <w:jc w:val="both"/>
              <w:textAlignment w:val="baseline"/>
            </w:pPr>
            <w:r>
              <w:rPr>
                <w:color w:val="0D0D0D"/>
                <w:spacing w:val="-7"/>
              </w:rPr>
              <w:t>15:00</w:t>
            </w:r>
            <w:r>
              <w:rPr>
                <w:color w:val="0D0D0D"/>
                <w:spacing w:val="-39"/>
              </w:rPr>
              <w:t xml:space="preserve"> </w:t>
            </w:r>
            <w:r>
              <w:rPr>
                <w:color w:val="0D0D0D"/>
                <w:spacing w:val="-7"/>
              </w:rPr>
              <w:t>之前</w:t>
            </w:r>
          </w:p>
        </w:tc>
        <w:tc>
          <w:tcPr>
            <w:tcW w:w="577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9"/>
              <w:jc w:val="both"/>
              <w:textAlignment w:val="baseline"/>
            </w:pPr>
            <w:r>
              <w:rPr>
                <w:color w:val="0D0D0D"/>
                <w:spacing w:val="-3"/>
              </w:rPr>
              <w:t>各参赛队报到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2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pPr>
          </w:p>
        </w:tc>
        <w:tc>
          <w:tcPr>
            <w:tcW w:w="204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310"/>
              <w:jc w:val="both"/>
              <w:textAlignment w:val="baseline"/>
            </w:pPr>
            <w:r>
              <w:rPr>
                <w:color w:val="0D0D0D"/>
                <w:spacing w:val="-5"/>
              </w:rPr>
              <w:t>15:00—</w:t>
            </w:r>
            <w:r>
              <w:rPr>
                <w:color w:val="0D0D0D"/>
                <w:spacing w:val="-93"/>
              </w:rPr>
              <w:t xml:space="preserve"> </w:t>
            </w:r>
            <w:r>
              <w:rPr>
                <w:color w:val="0D0D0D"/>
                <w:spacing w:val="-5"/>
              </w:rPr>
              <w:t>15:30</w:t>
            </w:r>
          </w:p>
        </w:tc>
        <w:tc>
          <w:tcPr>
            <w:tcW w:w="577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8"/>
              <w:jc w:val="both"/>
              <w:textAlignment w:val="baseline"/>
            </w:pPr>
            <w:r>
              <w:rPr>
                <w:color w:val="0D0D0D"/>
                <w:spacing w:val="-6"/>
              </w:rPr>
              <w:t>开赛式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2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pPr>
          </w:p>
        </w:tc>
        <w:tc>
          <w:tcPr>
            <w:tcW w:w="204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310"/>
              <w:jc w:val="both"/>
              <w:textAlignment w:val="baseline"/>
            </w:pPr>
            <w:r>
              <w:rPr>
                <w:color w:val="0D0D0D"/>
                <w:spacing w:val="-5"/>
              </w:rPr>
              <w:t>15:30—</w:t>
            </w:r>
            <w:r>
              <w:rPr>
                <w:color w:val="0D0D0D"/>
                <w:spacing w:val="-93"/>
              </w:rPr>
              <w:t xml:space="preserve"> </w:t>
            </w:r>
            <w:r>
              <w:rPr>
                <w:color w:val="0D0D0D"/>
                <w:spacing w:val="-5"/>
              </w:rPr>
              <w:t>16:30</w:t>
            </w:r>
          </w:p>
        </w:tc>
        <w:tc>
          <w:tcPr>
            <w:tcW w:w="577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8"/>
              <w:jc w:val="both"/>
              <w:textAlignment w:val="baseline"/>
            </w:pPr>
            <w:r>
              <w:rPr>
                <w:color w:val="0D0D0D"/>
                <w:spacing w:val="-3"/>
              </w:rPr>
              <w:t>领队会、裁判会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2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pPr>
          </w:p>
        </w:tc>
        <w:tc>
          <w:tcPr>
            <w:tcW w:w="204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310"/>
              <w:jc w:val="both"/>
              <w:textAlignment w:val="baseline"/>
            </w:pPr>
            <w:r>
              <w:rPr>
                <w:color w:val="0D0D0D"/>
                <w:spacing w:val="-5"/>
              </w:rPr>
              <w:t>16:30—</w:t>
            </w:r>
            <w:r>
              <w:rPr>
                <w:color w:val="0D0D0D"/>
                <w:spacing w:val="-93"/>
              </w:rPr>
              <w:t xml:space="preserve"> </w:t>
            </w:r>
            <w:r>
              <w:rPr>
                <w:color w:val="0D0D0D"/>
                <w:spacing w:val="-5"/>
              </w:rPr>
              <w:t>17:00</w:t>
            </w:r>
          </w:p>
        </w:tc>
        <w:tc>
          <w:tcPr>
            <w:tcW w:w="577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22"/>
              <w:jc w:val="both"/>
              <w:textAlignment w:val="baseline"/>
            </w:pPr>
            <w:r>
              <w:rPr>
                <w:color w:val="0D0D0D"/>
                <w:spacing w:val="-3"/>
              </w:rPr>
              <w:t>参赛队熟悉比赛场地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2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pPr>
          </w:p>
        </w:tc>
        <w:tc>
          <w:tcPr>
            <w:tcW w:w="204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310"/>
              <w:jc w:val="both"/>
              <w:textAlignment w:val="baseline"/>
            </w:pPr>
            <w:r>
              <w:rPr>
                <w:color w:val="0D0D0D"/>
                <w:spacing w:val="-5"/>
              </w:rPr>
              <w:t>17:00—</w:t>
            </w:r>
            <w:r>
              <w:rPr>
                <w:color w:val="0D0D0D"/>
                <w:spacing w:val="-93"/>
              </w:rPr>
              <w:t xml:space="preserve"> </w:t>
            </w:r>
            <w:r>
              <w:rPr>
                <w:color w:val="0D0D0D"/>
                <w:spacing w:val="-5"/>
              </w:rPr>
              <w:t>18:00</w:t>
            </w:r>
          </w:p>
        </w:tc>
        <w:tc>
          <w:tcPr>
            <w:tcW w:w="577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22"/>
              <w:jc w:val="both"/>
              <w:textAlignment w:val="baseline"/>
              <w:rPr>
                <w:lang w:eastAsia="zh-CN"/>
              </w:rPr>
            </w:pPr>
            <w:r>
              <w:rPr>
                <w:color w:val="0D0D0D"/>
                <w:spacing w:val="-2"/>
                <w:lang w:eastAsia="zh-CN"/>
              </w:rPr>
              <w:t>裁判长赛前检查，封闭赛场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20" w:type="dxa"/>
            <w:vMerge w:val="restart"/>
            <w:tcBorders>
              <w:bottom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60"/>
              <w:jc w:val="center"/>
              <w:textAlignment w:val="baseline"/>
              <w:rPr>
                <w:spacing w:val="-8"/>
                <w:lang w:eastAsia="zh-CN"/>
              </w:rPr>
            </w:pPr>
            <w:r>
              <w:rPr>
                <w:spacing w:val="-8"/>
              </w:rPr>
              <w:t>竞赛日</w:t>
            </w:r>
          </w:p>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60"/>
              <w:jc w:val="center"/>
              <w:textAlignment w:val="baseline"/>
              <w:rPr>
                <w:lang w:eastAsia="zh-CN"/>
              </w:rPr>
            </w:pPr>
            <w:r>
              <w:rPr>
                <w:rFonts w:hint="eastAsia"/>
                <w:spacing w:val="-8"/>
                <w:lang w:eastAsia="zh-CN"/>
              </w:rPr>
              <w:t>12月3日</w:t>
            </w:r>
          </w:p>
        </w:tc>
        <w:tc>
          <w:tcPr>
            <w:tcW w:w="204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295"/>
              <w:jc w:val="both"/>
              <w:textAlignment w:val="baseline"/>
            </w:pPr>
            <w:r>
              <w:rPr>
                <w:color w:val="0D0D0D"/>
                <w:spacing w:val="-1"/>
              </w:rPr>
              <w:t>07:20—07:30</w:t>
            </w:r>
          </w:p>
        </w:tc>
        <w:tc>
          <w:tcPr>
            <w:tcW w:w="577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8"/>
              <w:jc w:val="both"/>
              <w:textAlignment w:val="baseline"/>
            </w:pPr>
            <w:r>
              <w:rPr>
                <w:color w:val="0D0D0D"/>
                <w:spacing w:val="-4"/>
              </w:rPr>
              <w:t>赛场检录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2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pPr>
          </w:p>
        </w:tc>
        <w:tc>
          <w:tcPr>
            <w:tcW w:w="204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295"/>
              <w:jc w:val="both"/>
              <w:textAlignment w:val="baseline"/>
            </w:pPr>
            <w:r>
              <w:rPr>
                <w:color w:val="0D0D0D"/>
                <w:spacing w:val="-1"/>
              </w:rPr>
              <w:t>07:30—07:55</w:t>
            </w:r>
          </w:p>
        </w:tc>
        <w:tc>
          <w:tcPr>
            <w:tcW w:w="577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22"/>
              <w:jc w:val="both"/>
              <w:textAlignment w:val="baseline"/>
              <w:rPr>
                <w:lang w:eastAsia="zh-CN"/>
              </w:rPr>
            </w:pPr>
            <w:r>
              <w:rPr>
                <w:color w:val="0D0D0D"/>
                <w:spacing w:val="-2"/>
                <w:lang w:eastAsia="zh-CN"/>
              </w:rPr>
              <w:t>一次加密：参赛队抽取参赛编号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2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lang w:eastAsia="zh-CN"/>
              </w:rPr>
            </w:pPr>
          </w:p>
        </w:tc>
        <w:tc>
          <w:tcPr>
            <w:tcW w:w="204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295"/>
              <w:jc w:val="both"/>
              <w:textAlignment w:val="baseline"/>
            </w:pPr>
            <w:r>
              <w:rPr>
                <w:color w:val="0D0D0D"/>
                <w:spacing w:val="-1"/>
              </w:rPr>
              <w:t>07:55—08:20</w:t>
            </w:r>
          </w:p>
        </w:tc>
        <w:tc>
          <w:tcPr>
            <w:tcW w:w="577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26"/>
              <w:jc w:val="both"/>
              <w:textAlignment w:val="baseline"/>
              <w:rPr>
                <w:lang w:eastAsia="zh-CN"/>
              </w:rPr>
            </w:pPr>
            <w:r>
              <w:rPr>
                <w:color w:val="0D0D0D"/>
                <w:spacing w:val="-2"/>
                <w:lang w:eastAsia="zh-CN"/>
              </w:rPr>
              <w:t>二次加密：参赛队抽取赛位号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2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lang w:eastAsia="zh-CN"/>
              </w:rPr>
            </w:pPr>
          </w:p>
        </w:tc>
        <w:tc>
          <w:tcPr>
            <w:tcW w:w="204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295"/>
              <w:jc w:val="both"/>
              <w:textAlignment w:val="baseline"/>
            </w:pPr>
            <w:r>
              <w:rPr>
                <w:color w:val="0D0D0D"/>
                <w:spacing w:val="-1"/>
              </w:rPr>
              <w:t>08:20—08:30</w:t>
            </w:r>
          </w:p>
        </w:tc>
        <w:tc>
          <w:tcPr>
            <w:tcW w:w="577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20" w:right="2" w:firstLine="1"/>
              <w:jc w:val="both"/>
              <w:textAlignment w:val="baseline"/>
              <w:rPr>
                <w:lang w:eastAsia="zh-CN"/>
              </w:rPr>
            </w:pPr>
            <w:r>
              <w:rPr>
                <w:color w:val="0D0D0D"/>
                <w:spacing w:val="2"/>
                <w:lang w:eastAsia="zh-CN"/>
              </w:rPr>
              <w:t>参赛队进入比赛赛位，进行赛前设备、材料检</w:t>
            </w:r>
            <w:r>
              <w:rPr>
                <w:color w:val="0D0D0D"/>
                <w:lang w:eastAsia="zh-CN"/>
              </w:rPr>
              <w:t>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2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lang w:eastAsia="zh-CN"/>
              </w:rPr>
            </w:pPr>
          </w:p>
        </w:tc>
        <w:tc>
          <w:tcPr>
            <w:tcW w:w="204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295"/>
              <w:jc w:val="both"/>
              <w:textAlignment w:val="baseline"/>
            </w:pPr>
            <w:r>
              <w:rPr>
                <w:color w:val="0D0D0D"/>
                <w:spacing w:val="-4"/>
              </w:rPr>
              <w:t>08:30—</w:t>
            </w:r>
            <w:r>
              <w:rPr>
                <w:color w:val="0D0D0D"/>
                <w:spacing w:val="-88"/>
              </w:rPr>
              <w:t xml:space="preserve"> </w:t>
            </w:r>
            <w:r>
              <w:rPr>
                <w:color w:val="0D0D0D"/>
                <w:spacing w:val="-4"/>
              </w:rPr>
              <w:t>11:30</w:t>
            </w:r>
          </w:p>
        </w:tc>
        <w:tc>
          <w:tcPr>
            <w:tcW w:w="577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21"/>
              <w:jc w:val="both"/>
              <w:textAlignment w:val="baseline"/>
            </w:pPr>
            <w:r>
              <w:rPr>
                <w:color w:val="0D0D0D"/>
                <w:spacing w:val="-5"/>
              </w:rPr>
              <w:t>选手比赛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2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pPr>
          </w:p>
        </w:tc>
        <w:tc>
          <w:tcPr>
            <w:tcW w:w="204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310"/>
              <w:jc w:val="both"/>
              <w:textAlignment w:val="baseline"/>
            </w:pPr>
            <w:r>
              <w:rPr>
                <w:color w:val="0D0D0D"/>
                <w:spacing w:val="-5"/>
              </w:rPr>
              <w:t>11:30—</w:t>
            </w:r>
            <w:r>
              <w:rPr>
                <w:color w:val="0D0D0D"/>
                <w:spacing w:val="-93"/>
              </w:rPr>
              <w:t xml:space="preserve"> </w:t>
            </w:r>
            <w:r>
              <w:rPr>
                <w:color w:val="0D0D0D"/>
                <w:spacing w:val="-5"/>
              </w:rPr>
              <w:t>12:30</w:t>
            </w:r>
          </w:p>
        </w:tc>
        <w:tc>
          <w:tcPr>
            <w:tcW w:w="577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8"/>
              <w:jc w:val="both"/>
              <w:textAlignment w:val="baseline"/>
            </w:pPr>
            <w:r>
              <w:rPr>
                <w:color w:val="0D0D0D"/>
                <w:spacing w:val="-3"/>
              </w:rPr>
              <w:t>赛场午饭和休息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2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pPr>
          </w:p>
        </w:tc>
        <w:tc>
          <w:tcPr>
            <w:tcW w:w="204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310"/>
              <w:jc w:val="both"/>
              <w:textAlignment w:val="baseline"/>
            </w:pPr>
            <w:r>
              <w:rPr>
                <w:color w:val="0D0D0D"/>
                <w:spacing w:val="-5"/>
              </w:rPr>
              <w:t>12:30—</w:t>
            </w:r>
            <w:r>
              <w:rPr>
                <w:color w:val="0D0D0D"/>
                <w:spacing w:val="-93"/>
              </w:rPr>
              <w:t xml:space="preserve"> </w:t>
            </w:r>
            <w:r>
              <w:rPr>
                <w:color w:val="0D0D0D"/>
                <w:spacing w:val="-5"/>
              </w:rPr>
              <w:t>15:30</w:t>
            </w:r>
          </w:p>
        </w:tc>
        <w:tc>
          <w:tcPr>
            <w:tcW w:w="577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21"/>
              <w:jc w:val="both"/>
              <w:textAlignment w:val="baseline"/>
            </w:pPr>
            <w:r>
              <w:rPr>
                <w:color w:val="0D0D0D"/>
                <w:spacing w:val="-4"/>
              </w:rPr>
              <w:t>选手继续比赛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2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pPr>
          </w:p>
        </w:tc>
        <w:tc>
          <w:tcPr>
            <w:tcW w:w="204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310"/>
              <w:jc w:val="both"/>
              <w:textAlignment w:val="baseline"/>
            </w:pPr>
            <w:r>
              <w:rPr>
                <w:color w:val="0D0D0D"/>
                <w:spacing w:val="-5"/>
              </w:rPr>
              <w:t>15:30—</w:t>
            </w:r>
            <w:r>
              <w:rPr>
                <w:color w:val="0D0D0D"/>
                <w:spacing w:val="-93"/>
              </w:rPr>
              <w:t xml:space="preserve"> </w:t>
            </w:r>
            <w:r>
              <w:rPr>
                <w:color w:val="0D0D0D"/>
                <w:spacing w:val="-5"/>
              </w:rPr>
              <w:t>17:30</w:t>
            </w:r>
          </w:p>
        </w:tc>
        <w:tc>
          <w:tcPr>
            <w:tcW w:w="577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52"/>
              <w:jc w:val="both"/>
              <w:textAlignment w:val="baseline"/>
            </w:pPr>
            <w:r>
              <w:rPr>
                <w:color w:val="0D0D0D"/>
                <w:spacing w:val="-13"/>
              </w:rPr>
              <w:t>申诉受理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2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pPr>
          </w:p>
        </w:tc>
        <w:tc>
          <w:tcPr>
            <w:tcW w:w="204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310"/>
              <w:jc w:val="both"/>
              <w:textAlignment w:val="baseline"/>
            </w:pPr>
            <w:r>
              <w:rPr>
                <w:color w:val="0D0D0D"/>
                <w:spacing w:val="-3"/>
              </w:rPr>
              <w:t>15:30—22:00</w:t>
            </w:r>
          </w:p>
        </w:tc>
        <w:tc>
          <w:tcPr>
            <w:tcW w:w="577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22"/>
              <w:jc w:val="both"/>
              <w:textAlignment w:val="baseline"/>
            </w:pPr>
            <w:r>
              <w:rPr>
                <w:color w:val="0D0D0D"/>
                <w:spacing w:val="-3"/>
              </w:rPr>
              <w:t>成绩核定和解密</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left="36" w:firstLine="624" w:firstLineChars="200"/>
        <w:textAlignment w:val="baseline"/>
        <w:outlineLvl w:val="0"/>
        <w:rPr>
          <w:rFonts w:ascii="黑体" w:hAnsi="黑体" w:eastAsia="黑体" w:cs="黑体"/>
          <w:sz w:val="30"/>
          <w:szCs w:val="30"/>
        </w:rPr>
      </w:pPr>
      <w:r>
        <w:rPr>
          <w:rFonts w:hint="eastAsia" w:ascii="黑体" w:hAnsi="黑体" w:eastAsia="黑体" w:cs="黑体"/>
          <w:spacing w:val="6"/>
          <w:sz w:val="30"/>
          <w:szCs w:val="30"/>
          <w:lang w:eastAsia="zh-CN"/>
        </w:rPr>
        <w:t>七</w:t>
      </w:r>
      <w:r>
        <w:rPr>
          <w:rFonts w:ascii="黑体" w:hAnsi="黑体" w:eastAsia="黑体" w:cs="黑体"/>
          <w:spacing w:val="6"/>
          <w:sz w:val="30"/>
          <w:szCs w:val="30"/>
        </w:rPr>
        <w:t>、竞赛规则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1.参赛队及参赛选手资格。参赛选手须为同校在籍学生，高职 组参赛选手须为普通高等学校全日制在籍专科学生，本科院校中高职 类全日制在籍学生可报名参加高职组比赛，五年制高职学生报名参赛 的，四、五年级学生可参加高职组比赛。高职组参赛选手年龄一般不 超过 25 周岁，年龄计算的截止时间以 2023 年的</w:t>
      </w:r>
      <w:r>
        <w:rPr>
          <w:rFonts w:hint="eastAsia" w:ascii="仿宋" w:hAnsi="仿宋" w:eastAsia="仿宋" w:cs="仿宋"/>
          <w:spacing w:val="3"/>
          <w:sz w:val="30"/>
          <w:szCs w:val="30"/>
          <w:lang w:eastAsia="zh-CN"/>
        </w:rPr>
        <w:t>12</w:t>
      </w:r>
      <w:r>
        <w:rPr>
          <w:rFonts w:ascii="仿宋" w:hAnsi="仿宋" w:eastAsia="仿宋" w:cs="仿宋"/>
          <w:spacing w:val="3"/>
          <w:sz w:val="30"/>
          <w:szCs w:val="30"/>
          <w:lang w:eastAsia="zh-CN"/>
        </w:rPr>
        <w:t>月 1日为准。每支参赛队可配 2 名指导教师，指导教师须为本校在职专兼职教师。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2.比赛赛位通过抽签决定，比赛期间参赛选手原则上不得离开比赛场地。</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3.比赛所需的硬件、软件和辅助工具统一提供，参赛队不得使 用自带的任何具有存储和通信功能的设备，如硬盘、光盘、U 盘、手机、随身听、智能手表、PDA 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4.参赛选手在赛前 10 分钟领取比赛任务，并进入比赛赛位。比赛正式开始方可进行相关操作。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5.比赛过程中，参赛选手如有疑问，应举手示意，现场裁判应 按要求及时予以答疑。如遇设备或软件等故障，参赛选手应举手示意， 现场裁判、技术人员等应及时予以解决。确因计算机软件或硬件故障，致使操作无法继续，经赛场裁判长确认，予以启用备用设备。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6.比赛时间结束，选手应全体起立，结束操作。经工作人员查收清点所有文档后方可离开赛场，离开赛场时不得带走任何资料。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7.赛项裁判应严格遵守赛项各项规章制度，确保比赛公平、公正、公开。比赛当日 8:00 起，赛项裁判应上交所有通信设备，由赛项执委会统一保管，并安排赛项裁判在指定区域休息或工作，直至赛项成绩评定结束。</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8.比赛结束后，评分裁判方可入场进行成绩评判。最终竞赛成绩经复核无误、裁判长签字确认后，按要求上报教育厅。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9.赛项中每个比赛环节裁判评分的原始材料和最终成绩等结果 性材料，经裁判长签字后，装袋密封留档；由赛项承办院校封存，并委派专人妥善保管。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5" w:firstLine="632" w:firstLineChars="200"/>
        <w:textAlignment w:val="baseline"/>
        <w:outlineLvl w:val="0"/>
        <w:rPr>
          <w:lang w:eastAsia="zh-CN"/>
        </w:rPr>
      </w:pPr>
      <w:r>
        <w:rPr>
          <w:rFonts w:hint="eastAsia" w:ascii="黑体" w:hAnsi="黑体" w:eastAsia="黑体" w:cs="黑体"/>
          <w:spacing w:val="8"/>
          <w:sz w:val="30"/>
          <w:szCs w:val="30"/>
          <w:lang w:eastAsia="zh-CN"/>
        </w:rPr>
        <w:t>八</w:t>
      </w:r>
      <w:r>
        <w:rPr>
          <w:rFonts w:ascii="黑体" w:hAnsi="黑体" w:eastAsia="黑体" w:cs="黑体"/>
          <w:spacing w:val="8"/>
          <w:sz w:val="30"/>
          <w:szCs w:val="30"/>
          <w:lang w:eastAsia="zh-CN"/>
        </w:rPr>
        <w:t>、技术规范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28"/>
          <w:szCs w:val="28"/>
          <w:lang w:eastAsia="zh-CN"/>
        </w:rPr>
      </w:pPr>
      <w:r>
        <w:rPr>
          <w:rFonts w:ascii="仿宋" w:hAnsi="仿宋" w:eastAsia="仿宋" w:cs="仿宋"/>
          <w:spacing w:val="3"/>
          <w:sz w:val="28"/>
          <w:szCs w:val="28"/>
          <w:lang w:eastAsia="zh-CN"/>
        </w:rPr>
        <w:t>本赛项的技术规范、专业知识和技术技能等包括：软件技术相关 专业的教育教学要求、行业、职业技术标准，以及根据高职目录修订 后的软件技术相关专业人才培养教学标准和规范，适时地修订本赛项遵循的技术规范。</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44" w:firstLine="532" w:firstLineChars="200"/>
        <w:textAlignment w:val="baseline"/>
        <w:outlineLvl w:val="1"/>
        <w:rPr>
          <w:rFonts w:ascii="楷体" w:hAnsi="楷体" w:eastAsia="楷体" w:cs="楷体"/>
          <w:spacing w:val="-7"/>
          <w:sz w:val="28"/>
          <w:szCs w:val="28"/>
          <w:lang w:eastAsia="zh-CN"/>
        </w:rPr>
      </w:pPr>
      <w:r>
        <w:rPr>
          <w:rFonts w:ascii="楷体" w:hAnsi="楷体" w:eastAsia="楷体" w:cs="楷体"/>
          <w:spacing w:val="-7"/>
          <w:sz w:val="28"/>
          <w:szCs w:val="28"/>
          <w:lang w:eastAsia="zh-CN"/>
        </w:rPr>
        <w:t>教学标准</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200"/>
        <w:jc w:val="center"/>
        <w:textAlignment w:val="baseline"/>
        <w:outlineLvl w:val="1"/>
        <w:rPr>
          <w:rFonts w:ascii="黑体" w:hAnsi="黑体" w:eastAsia="黑体" w:cs="黑体"/>
          <w:sz w:val="24"/>
          <w:szCs w:val="24"/>
          <w:lang w:eastAsia="zh-CN"/>
        </w:rPr>
      </w:pPr>
      <w:r>
        <w:rPr>
          <w:rFonts w:ascii="黑体" w:hAnsi="黑体" w:eastAsia="黑体" w:cs="黑体"/>
          <w:spacing w:val="-3"/>
          <w:sz w:val="24"/>
          <w:szCs w:val="24"/>
          <w:lang w:eastAsia="zh-CN"/>
        </w:rPr>
        <w:t>表</w:t>
      </w:r>
      <w:r>
        <w:rPr>
          <w:rFonts w:ascii="黑体" w:hAnsi="黑体" w:eastAsia="黑体" w:cs="黑体"/>
          <w:spacing w:val="-42"/>
          <w:sz w:val="24"/>
          <w:szCs w:val="24"/>
          <w:lang w:eastAsia="zh-CN"/>
        </w:rPr>
        <w:t xml:space="preserve"> </w:t>
      </w:r>
      <w:r>
        <w:rPr>
          <w:rFonts w:ascii="Times New Roman" w:hAnsi="Times New Roman" w:eastAsia="Times New Roman" w:cs="Times New Roman"/>
          <w:spacing w:val="-3"/>
          <w:sz w:val="24"/>
          <w:szCs w:val="24"/>
          <w:lang w:eastAsia="zh-CN"/>
        </w:rPr>
        <w:t xml:space="preserve">3  </w:t>
      </w:r>
      <w:r>
        <w:rPr>
          <w:rFonts w:ascii="黑体" w:hAnsi="黑体" w:eastAsia="黑体" w:cs="黑体"/>
          <w:spacing w:val="-3"/>
          <w:sz w:val="24"/>
          <w:szCs w:val="24"/>
          <w:lang w:eastAsia="zh-CN"/>
        </w:rPr>
        <w:t>教学标准一览表</w:t>
      </w:r>
    </w:p>
    <w:p>
      <w:pPr>
        <w:spacing w:line="146" w:lineRule="exact"/>
        <w:rPr>
          <w:lang w:eastAsia="zh-CN"/>
        </w:rPr>
      </w:pPr>
    </w:p>
    <w:tbl>
      <w:tblPr>
        <w:tblStyle w:val="11"/>
        <w:tblW w:w="910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3"/>
        <w:gridCol w:w="1244"/>
        <w:gridCol w:w="7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83" w:type="dxa"/>
            <w:vAlign w:val="top"/>
          </w:tcPr>
          <w:p>
            <w:pPr>
              <w:pStyle w:val="12"/>
              <w:spacing w:before="140" w:line="222" w:lineRule="auto"/>
              <w:ind w:left="162"/>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pacing w:val="-11"/>
                <w:sz w:val="21"/>
                <w:szCs w:val="21"/>
              </w:rPr>
              <w:t>序号</w:t>
            </w:r>
          </w:p>
        </w:tc>
        <w:tc>
          <w:tcPr>
            <w:tcW w:w="1244" w:type="dxa"/>
            <w:vAlign w:val="top"/>
          </w:tcPr>
          <w:p>
            <w:pPr>
              <w:pStyle w:val="12"/>
              <w:spacing w:before="139" w:line="221" w:lineRule="auto"/>
              <w:ind w:left="151"/>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pacing w:val="-6"/>
                <w:sz w:val="21"/>
                <w:szCs w:val="21"/>
              </w:rPr>
              <w:t>标准单位</w:t>
            </w:r>
          </w:p>
        </w:tc>
        <w:tc>
          <w:tcPr>
            <w:tcW w:w="7075" w:type="dxa"/>
            <w:vAlign w:val="top"/>
          </w:tcPr>
          <w:p>
            <w:pPr>
              <w:pStyle w:val="12"/>
              <w:spacing w:before="139" w:line="221" w:lineRule="auto"/>
              <w:ind w:left="2709"/>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pacing w:val="-10"/>
                <w:sz w:val="21"/>
                <w:szCs w:val="21"/>
              </w:rPr>
              <w:t>中文标准名称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83" w:type="dxa"/>
            <w:vAlign w:val="top"/>
          </w:tcPr>
          <w:p>
            <w:pPr>
              <w:spacing w:line="336" w:lineRule="auto"/>
              <w:rPr>
                <w:sz w:val="21"/>
                <w:szCs w:val="21"/>
              </w:rPr>
            </w:pPr>
          </w:p>
          <w:p>
            <w:pPr>
              <w:spacing w:before="69" w:line="188" w:lineRule="auto"/>
              <w:ind w:left="35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44" w:type="dxa"/>
            <w:vAlign w:val="top"/>
          </w:tcPr>
          <w:p>
            <w:pPr>
              <w:spacing w:line="288" w:lineRule="auto"/>
              <w:rPr>
                <w:sz w:val="21"/>
                <w:szCs w:val="21"/>
              </w:rPr>
            </w:pPr>
          </w:p>
          <w:p>
            <w:pPr>
              <w:pStyle w:val="12"/>
              <w:spacing w:before="78" w:line="222" w:lineRule="auto"/>
              <w:ind w:left="271"/>
              <w:rPr>
                <w:sz w:val="21"/>
                <w:szCs w:val="21"/>
              </w:rPr>
            </w:pPr>
            <w:r>
              <w:rPr>
                <w:spacing w:val="-6"/>
                <w:sz w:val="21"/>
                <w:szCs w:val="21"/>
              </w:rPr>
              <w:t>教育部</w:t>
            </w:r>
          </w:p>
        </w:tc>
        <w:tc>
          <w:tcPr>
            <w:tcW w:w="7075" w:type="dxa"/>
            <w:vAlign w:val="top"/>
          </w:tcPr>
          <w:p>
            <w:pPr>
              <w:pStyle w:val="12"/>
              <w:spacing w:before="147" w:line="439" w:lineRule="exact"/>
              <w:ind w:left="128"/>
              <w:rPr>
                <w:sz w:val="21"/>
                <w:szCs w:val="21"/>
                <w:lang w:eastAsia="zh-CN"/>
              </w:rPr>
            </w:pPr>
            <w:r>
              <w:rPr>
                <w:spacing w:val="-7"/>
                <w:position w:val="14"/>
                <w:sz w:val="21"/>
                <w:szCs w:val="21"/>
                <w:lang w:eastAsia="zh-CN"/>
              </w:rPr>
              <w:t>高等职业教育专科专业简介：</w:t>
            </w:r>
            <w:r>
              <w:rPr>
                <w:rFonts w:ascii="Times New Roman" w:hAnsi="Times New Roman" w:eastAsia="Times New Roman" w:cs="Times New Roman"/>
                <w:spacing w:val="-7"/>
                <w:position w:val="14"/>
                <w:sz w:val="21"/>
                <w:szCs w:val="21"/>
                <w:lang w:eastAsia="zh-CN"/>
              </w:rPr>
              <w:t>51</w:t>
            </w:r>
            <w:r>
              <w:rPr>
                <w:rFonts w:ascii="Times New Roman" w:hAnsi="Times New Roman" w:eastAsia="Times New Roman" w:cs="Times New Roman"/>
                <w:spacing w:val="58"/>
                <w:position w:val="14"/>
                <w:sz w:val="21"/>
                <w:szCs w:val="21"/>
                <w:lang w:eastAsia="zh-CN"/>
              </w:rPr>
              <w:t xml:space="preserve"> </w:t>
            </w:r>
            <w:r>
              <w:rPr>
                <w:spacing w:val="-7"/>
                <w:position w:val="14"/>
                <w:sz w:val="21"/>
                <w:szCs w:val="21"/>
                <w:lang w:eastAsia="zh-CN"/>
              </w:rPr>
              <w:t>电子与信息大类</w:t>
            </w:r>
            <w:r>
              <w:rPr>
                <w:rFonts w:ascii="Times New Roman" w:hAnsi="Times New Roman" w:eastAsia="Times New Roman" w:cs="Times New Roman"/>
                <w:spacing w:val="-7"/>
                <w:position w:val="14"/>
                <w:sz w:val="21"/>
                <w:szCs w:val="21"/>
                <w:lang w:eastAsia="zh-CN"/>
              </w:rPr>
              <w:t>-5102</w:t>
            </w:r>
            <w:r>
              <w:rPr>
                <w:rFonts w:ascii="Times New Roman" w:hAnsi="Times New Roman" w:eastAsia="Times New Roman" w:cs="Times New Roman"/>
                <w:spacing w:val="16"/>
                <w:position w:val="14"/>
                <w:sz w:val="21"/>
                <w:szCs w:val="21"/>
                <w:lang w:eastAsia="zh-CN"/>
              </w:rPr>
              <w:t xml:space="preserve"> </w:t>
            </w:r>
            <w:r>
              <w:rPr>
                <w:spacing w:val="-7"/>
                <w:position w:val="14"/>
                <w:sz w:val="21"/>
                <w:szCs w:val="21"/>
                <w:lang w:eastAsia="zh-CN"/>
              </w:rPr>
              <w:t>计算机类</w:t>
            </w:r>
          </w:p>
          <w:p>
            <w:pPr>
              <w:pStyle w:val="12"/>
              <w:spacing w:line="220" w:lineRule="auto"/>
              <w:ind w:left="114"/>
              <w:rPr>
                <w:sz w:val="21"/>
                <w:szCs w:val="21"/>
              </w:rPr>
            </w:pPr>
            <w:r>
              <w:rPr>
                <w:rFonts w:ascii="Times New Roman" w:hAnsi="Times New Roman" w:eastAsia="Times New Roman" w:cs="Times New Roman"/>
                <w:spacing w:val="-2"/>
                <w:sz w:val="21"/>
                <w:szCs w:val="21"/>
              </w:rPr>
              <w:t>-510201</w:t>
            </w:r>
            <w:r>
              <w:rPr>
                <w:rFonts w:ascii="Times New Roman" w:hAnsi="Times New Roman" w:eastAsia="Times New Roman" w:cs="Times New Roman"/>
                <w:spacing w:val="16"/>
                <w:sz w:val="21"/>
                <w:szCs w:val="21"/>
              </w:rPr>
              <w:t xml:space="preserve"> </w:t>
            </w:r>
            <w:r>
              <w:rPr>
                <w:spacing w:val="-2"/>
                <w:sz w:val="21"/>
                <w:szCs w:val="21"/>
              </w:rPr>
              <w:t>计算机应用技术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83" w:type="dxa"/>
            <w:vAlign w:val="top"/>
          </w:tcPr>
          <w:p>
            <w:pPr>
              <w:spacing w:line="339" w:lineRule="auto"/>
              <w:rPr>
                <w:sz w:val="21"/>
                <w:szCs w:val="21"/>
              </w:rPr>
            </w:pPr>
          </w:p>
          <w:p>
            <w:pPr>
              <w:spacing w:before="69" w:line="188" w:lineRule="auto"/>
              <w:ind w:left="334"/>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244" w:type="dxa"/>
            <w:vAlign w:val="top"/>
          </w:tcPr>
          <w:p>
            <w:pPr>
              <w:spacing w:line="291" w:lineRule="auto"/>
              <w:rPr>
                <w:sz w:val="21"/>
                <w:szCs w:val="21"/>
              </w:rPr>
            </w:pPr>
          </w:p>
          <w:p>
            <w:pPr>
              <w:pStyle w:val="12"/>
              <w:spacing w:before="78" w:line="222" w:lineRule="auto"/>
              <w:ind w:left="271"/>
              <w:rPr>
                <w:sz w:val="21"/>
                <w:szCs w:val="21"/>
              </w:rPr>
            </w:pPr>
            <w:r>
              <w:rPr>
                <w:spacing w:val="-6"/>
                <w:sz w:val="21"/>
                <w:szCs w:val="21"/>
              </w:rPr>
              <w:t>教育部</w:t>
            </w:r>
          </w:p>
        </w:tc>
        <w:tc>
          <w:tcPr>
            <w:tcW w:w="7075" w:type="dxa"/>
            <w:vAlign w:val="top"/>
          </w:tcPr>
          <w:p>
            <w:pPr>
              <w:pStyle w:val="12"/>
              <w:spacing w:before="149" w:line="440" w:lineRule="exact"/>
              <w:ind w:left="128"/>
              <w:rPr>
                <w:sz w:val="21"/>
                <w:szCs w:val="21"/>
                <w:lang w:eastAsia="zh-CN"/>
              </w:rPr>
            </w:pPr>
            <w:r>
              <w:rPr>
                <w:spacing w:val="-7"/>
                <w:position w:val="14"/>
                <w:sz w:val="21"/>
                <w:szCs w:val="21"/>
                <w:lang w:eastAsia="zh-CN"/>
              </w:rPr>
              <w:t>高等职业教育专科专业简介：</w:t>
            </w:r>
            <w:r>
              <w:rPr>
                <w:rFonts w:ascii="Times New Roman" w:hAnsi="Times New Roman" w:eastAsia="Times New Roman" w:cs="Times New Roman"/>
                <w:spacing w:val="-7"/>
                <w:position w:val="14"/>
                <w:sz w:val="21"/>
                <w:szCs w:val="21"/>
                <w:lang w:eastAsia="zh-CN"/>
              </w:rPr>
              <w:t>51</w:t>
            </w:r>
            <w:r>
              <w:rPr>
                <w:rFonts w:ascii="Times New Roman" w:hAnsi="Times New Roman" w:eastAsia="Times New Roman" w:cs="Times New Roman"/>
                <w:spacing w:val="58"/>
                <w:position w:val="14"/>
                <w:sz w:val="21"/>
                <w:szCs w:val="21"/>
                <w:lang w:eastAsia="zh-CN"/>
              </w:rPr>
              <w:t xml:space="preserve"> </w:t>
            </w:r>
            <w:r>
              <w:rPr>
                <w:spacing w:val="-7"/>
                <w:position w:val="14"/>
                <w:sz w:val="21"/>
                <w:szCs w:val="21"/>
                <w:lang w:eastAsia="zh-CN"/>
              </w:rPr>
              <w:t>电子与信息大类</w:t>
            </w:r>
            <w:r>
              <w:rPr>
                <w:rFonts w:ascii="Times New Roman" w:hAnsi="Times New Roman" w:eastAsia="Times New Roman" w:cs="Times New Roman"/>
                <w:spacing w:val="-7"/>
                <w:position w:val="14"/>
                <w:sz w:val="21"/>
                <w:szCs w:val="21"/>
                <w:lang w:eastAsia="zh-CN"/>
              </w:rPr>
              <w:t>-5102</w:t>
            </w:r>
            <w:r>
              <w:rPr>
                <w:rFonts w:ascii="Times New Roman" w:hAnsi="Times New Roman" w:eastAsia="Times New Roman" w:cs="Times New Roman"/>
                <w:spacing w:val="16"/>
                <w:position w:val="14"/>
                <w:sz w:val="21"/>
                <w:szCs w:val="21"/>
                <w:lang w:eastAsia="zh-CN"/>
              </w:rPr>
              <w:t xml:space="preserve"> </w:t>
            </w:r>
            <w:r>
              <w:rPr>
                <w:spacing w:val="-7"/>
                <w:position w:val="14"/>
                <w:sz w:val="21"/>
                <w:szCs w:val="21"/>
                <w:lang w:eastAsia="zh-CN"/>
              </w:rPr>
              <w:t>计算机类</w:t>
            </w:r>
          </w:p>
          <w:p>
            <w:pPr>
              <w:pStyle w:val="12"/>
              <w:spacing w:line="222" w:lineRule="auto"/>
              <w:ind w:left="114"/>
              <w:rPr>
                <w:sz w:val="21"/>
                <w:szCs w:val="21"/>
              </w:rPr>
            </w:pPr>
            <w:r>
              <w:rPr>
                <w:rFonts w:ascii="Times New Roman" w:hAnsi="Times New Roman" w:eastAsia="Times New Roman" w:cs="Times New Roman"/>
                <w:spacing w:val="-3"/>
                <w:sz w:val="21"/>
                <w:szCs w:val="21"/>
              </w:rPr>
              <w:t>-510203</w:t>
            </w:r>
            <w:r>
              <w:rPr>
                <w:rFonts w:ascii="Times New Roman" w:hAnsi="Times New Roman" w:eastAsia="Times New Roman" w:cs="Times New Roman"/>
                <w:spacing w:val="21"/>
                <w:sz w:val="21"/>
                <w:szCs w:val="21"/>
              </w:rPr>
              <w:t xml:space="preserve"> </w:t>
            </w:r>
            <w:r>
              <w:rPr>
                <w:spacing w:val="-3"/>
                <w:sz w:val="21"/>
                <w:szCs w:val="21"/>
              </w:rPr>
              <w:t>软件技术</w:t>
            </w:r>
          </w:p>
        </w:tc>
      </w:tr>
    </w:tbl>
    <w:p>
      <w:pPr>
        <w:spacing w:before="171" w:line="227" w:lineRule="auto"/>
        <w:ind w:firstLine="532" w:firstLineChars="200"/>
        <w:outlineLvl w:val="1"/>
        <w:rPr>
          <w:rFonts w:ascii="楷体" w:hAnsi="楷体" w:eastAsia="楷体" w:cs="楷体"/>
          <w:sz w:val="28"/>
          <w:szCs w:val="28"/>
        </w:rPr>
      </w:pPr>
      <w:r>
        <w:rPr>
          <w:rFonts w:ascii="楷体" w:hAnsi="楷体" w:eastAsia="楷体" w:cs="楷体"/>
          <w:spacing w:val="-7"/>
          <w:sz w:val="28"/>
          <w:szCs w:val="28"/>
        </w:rPr>
        <w:t>（二）行业标准</w:t>
      </w:r>
    </w:p>
    <w:p>
      <w:pPr>
        <w:spacing w:before="143" w:line="222" w:lineRule="auto"/>
        <w:ind w:left="3154"/>
        <w:rPr>
          <w:rFonts w:ascii="黑体" w:hAnsi="黑体" w:eastAsia="黑体" w:cs="黑体"/>
          <w:sz w:val="24"/>
          <w:szCs w:val="24"/>
        </w:rPr>
      </w:pPr>
      <w:r>
        <w:rPr>
          <w:rFonts w:ascii="黑体" w:hAnsi="黑体" w:eastAsia="黑体" w:cs="黑体"/>
          <w:spacing w:val="-2"/>
          <w:sz w:val="24"/>
          <w:szCs w:val="24"/>
        </w:rPr>
        <w:t>表</w:t>
      </w:r>
      <w:r>
        <w:rPr>
          <w:rFonts w:ascii="黑体" w:hAnsi="黑体" w:eastAsia="黑体" w:cs="黑体"/>
          <w:spacing w:val="-49"/>
          <w:sz w:val="24"/>
          <w:szCs w:val="24"/>
        </w:rPr>
        <w:t xml:space="preserve"> </w:t>
      </w:r>
      <w:r>
        <w:rPr>
          <w:rFonts w:ascii="Times New Roman" w:hAnsi="Times New Roman" w:eastAsia="Times New Roman" w:cs="Times New Roman"/>
          <w:spacing w:val="-2"/>
          <w:sz w:val="24"/>
          <w:szCs w:val="24"/>
        </w:rPr>
        <w:t xml:space="preserve">4    </w:t>
      </w:r>
      <w:r>
        <w:rPr>
          <w:rFonts w:ascii="黑体" w:hAnsi="黑体" w:eastAsia="黑体" w:cs="黑体"/>
          <w:spacing w:val="-2"/>
          <w:sz w:val="24"/>
          <w:szCs w:val="24"/>
        </w:rPr>
        <w:t>行业标准一览表</w:t>
      </w:r>
    </w:p>
    <w:p>
      <w:pPr>
        <w:spacing w:line="143" w:lineRule="exact"/>
      </w:pPr>
    </w:p>
    <w:tbl>
      <w:tblPr>
        <w:tblStyle w:val="11"/>
        <w:tblW w:w="90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2200"/>
        <w:gridCol w:w="61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6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pacing w:val="-11"/>
                <w:sz w:val="21"/>
                <w:szCs w:val="21"/>
              </w:rPr>
              <w:t>序号</w:t>
            </w:r>
          </w:p>
        </w:tc>
        <w:tc>
          <w:tcPr>
            <w:tcW w:w="220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pacing w:val="-7"/>
                <w:sz w:val="21"/>
                <w:szCs w:val="21"/>
              </w:rPr>
              <w:t>标准号</w:t>
            </w:r>
          </w:p>
        </w:tc>
        <w:tc>
          <w:tcPr>
            <w:tcW w:w="613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pacing w:val="-10"/>
                <w:sz w:val="21"/>
                <w:szCs w:val="21"/>
              </w:rPr>
              <w:t>中文标准名称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t>1</w:t>
            </w:r>
          </w:p>
        </w:tc>
        <w:tc>
          <w:tcPr>
            <w:tcW w:w="2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fldChar w:fldCharType="begin"/>
            </w:r>
            <w:r>
              <w:rPr>
                <w:rFonts w:ascii="仿宋" w:hAnsi="仿宋" w:eastAsia="仿宋" w:cs="仿宋"/>
                <w:snapToGrid w:val="0"/>
                <w:color w:val="000000"/>
                <w:sz w:val="21"/>
                <w:szCs w:val="21"/>
                <w:lang w:val="en-US" w:eastAsia="en-US" w:bidi="ar-SA"/>
              </w:rPr>
              <w:instrText xml:space="preserve"> HYPERLINK "http://www.csres.com/detail/264754.html" </w:instrText>
            </w:r>
            <w:r>
              <w:rPr>
                <w:rFonts w:ascii="仿宋" w:hAnsi="仿宋" w:eastAsia="仿宋" w:cs="仿宋"/>
                <w:snapToGrid w:val="0"/>
                <w:color w:val="000000"/>
                <w:sz w:val="21"/>
                <w:szCs w:val="21"/>
                <w:lang w:val="en-US" w:eastAsia="en-US" w:bidi="ar-SA"/>
              </w:rPr>
              <w:fldChar w:fldCharType="separate"/>
            </w:r>
            <w:r>
              <w:rPr>
                <w:rFonts w:ascii="仿宋" w:hAnsi="仿宋" w:eastAsia="仿宋" w:cs="仿宋"/>
                <w:snapToGrid w:val="0"/>
                <w:color w:val="000000"/>
                <w:sz w:val="21"/>
                <w:szCs w:val="21"/>
                <w:lang w:val="en-US" w:eastAsia="en-US" w:bidi="ar-SA"/>
              </w:rPr>
              <w:t>DB21/T 2347.3-2014</w:t>
            </w:r>
            <w:r>
              <w:rPr>
                <w:rFonts w:ascii="仿宋" w:hAnsi="仿宋" w:eastAsia="仿宋" w:cs="仿宋"/>
                <w:snapToGrid w:val="0"/>
                <w:color w:val="000000"/>
                <w:sz w:val="21"/>
                <w:szCs w:val="21"/>
                <w:lang w:val="en-US" w:eastAsia="en-US" w:bidi="ar-SA"/>
              </w:rPr>
              <w:fldChar w:fldCharType="end"/>
            </w:r>
          </w:p>
        </w:tc>
        <w:tc>
          <w:tcPr>
            <w:tcW w:w="613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ascii="仿宋" w:hAnsi="仿宋" w:eastAsia="仿宋" w:cs="仿宋"/>
                <w:snapToGrid w:val="0"/>
                <w:color w:val="000000"/>
                <w:sz w:val="21"/>
                <w:szCs w:val="21"/>
                <w:lang w:val="en-US" w:eastAsia="zh-CN" w:bidi="ar-SA"/>
              </w:rPr>
            </w:pPr>
            <w:r>
              <w:rPr>
                <w:rFonts w:ascii="仿宋" w:hAnsi="仿宋" w:eastAsia="仿宋" w:cs="仿宋"/>
                <w:snapToGrid w:val="0"/>
                <w:color w:val="000000"/>
                <w:sz w:val="21"/>
                <w:szCs w:val="21"/>
                <w:lang w:val="en-US" w:eastAsia="zh-CN" w:bidi="ar-SA"/>
              </w:rPr>
              <w:t>信息技术行业职业技能 第 3 部分：软件开发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t>2</w:t>
            </w:r>
          </w:p>
        </w:tc>
        <w:tc>
          <w:tcPr>
            <w:tcW w:w="2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fldChar w:fldCharType="begin"/>
            </w:r>
            <w:r>
              <w:rPr>
                <w:rFonts w:ascii="仿宋" w:hAnsi="仿宋" w:eastAsia="仿宋" w:cs="仿宋"/>
                <w:snapToGrid w:val="0"/>
                <w:color w:val="000000"/>
                <w:sz w:val="21"/>
                <w:szCs w:val="21"/>
                <w:lang w:val="en-US" w:eastAsia="en-US" w:bidi="ar-SA"/>
              </w:rPr>
              <w:instrText xml:space="preserve"> HYPERLINK "https://openstd.samr.gov.cn/bzgk/gb/javascript:void(0)" </w:instrText>
            </w:r>
            <w:r>
              <w:rPr>
                <w:rFonts w:ascii="仿宋" w:hAnsi="仿宋" w:eastAsia="仿宋" w:cs="仿宋"/>
                <w:snapToGrid w:val="0"/>
                <w:color w:val="000000"/>
                <w:sz w:val="21"/>
                <w:szCs w:val="21"/>
                <w:lang w:val="en-US" w:eastAsia="en-US" w:bidi="ar-SA"/>
              </w:rPr>
              <w:fldChar w:fldCharType="separate"/>
            </w:r>
            <w:r>
              <w:rPr>
                <w:rFonts w:ascii="仿宋" w:hAnsi="仿宋" w:eastAsia="仿宋" w:cs="仿宋"/>
                <w:snapToGrid w:val="0"/>
                <w:color w:val="000000"/>
                <w:sz w:val="21"/>
                <w:szCs w:val="21"/>
                <w:lang w:val="en-US" w:eastAsia="en-US" w:bidi="ar-SA"/>
              </w:rPr>
              <w:t>GB/T 38557.1—2020</w:t>
            </w:r>
            <w:r>
              <w:rPr>
                <w:rFonts w:ascii="仿宋" w:hAnsi="仿宋" w:eastAsia="仿宋" w:cs="仿宋"/>
                <w:snapToGrid w:val="0"/>
                <w:color w:val="000000"/>
                <w:sz w:val="21"/>
                <w:szCs w:val="21"/>
                <w:lang w:val="en-US" w:eastAsia="en-US" w:bidi="ar-SA"/>
              </w:rPr>
              <w:fldChar w:fldCharType="end"/>
            </w:r>
          </w:p>
        </w:tc>
        <w:tc>
          <w:tcPr>
            <w:tcW w:w="613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ascii="仿宋" w:hAnsi="仿宋" w:eastAsia="仿宋" w:cs="仿宋"/>
                <w:snapToGrid w:val="0"/>
                <w:color w:val="000000"/>
                <w:sz w:val="21"/>
                <w:szCs w:val="21"/>
                <w:lang w:val="en-US" w:eastAsia="zh-CN" w:bidi="ar-SA"/>
              </w:rPr>
            </w:pPr>
            <w:r>
              <w:rPr>
                <w:rFonts w:ascii="仿宋" w:hAnsi="仿宋" w:eastAsia="仿宋" w:cs="仿宋"/>
                <w:snapToGrid w:val="0"/>
                <w:color w:val="000000"/>
                <w:sz w:val="21"/>
                <w:szCs w:val="21"/>
                <w:lang w:val="en-US" w:eastAsia="en-US" w:bidi="ar-SA"/>
              </w:rPr>
              <w:fldChar w:fldCharType="begin"/>
            </w:r>
            <w:r>
              <w:rPr>
                <w:rFonts w:ascii="仿宋" w:hAnsi="仿宋" w:eastAsia="仿宋" w:cs="仿宋"/>
                <w:snapToGrid w:val="0"/>
                <w:color w:val="000000"/>
                <w:sz w:val="21"/>
                <w:szCs w:val="21"/>
                <w:lang w:val="en-US" w:eastAsia="en-US" w:bidi="ar-SA"/>
              </w:rPr>
              <w:instrText xml:space="preserve"> HYPERLINK "https://openstd.samr.gov.cn/bzgk/gb/javascript:void(0)" </w:instrText>
            </w:r>
            <w:r>
              <w:rPr>
                <w:rFonts w:ascii="仿宋" w:hAnsi="仿宋" w:eastAsia="仿宋" w:cs="仿宋"/>
                <w:snapToGrid w:val="0"/>
                <w:color w:val="000000"/>
                <w:sz w:val="21"/>
                <w:szCs w:val="21"/>
                <w:lang w:val="en-US" w:eastAsia="en-US" w:bidi="ar-SA"/>
              </w:rPr>
              <w:fldChar w:fldCharType="separate"/>
            </w:r>
            <w:r>
              <w:rPr>
                <w:rFonts w:ascii="仿宋" w:hAnsi="仿宋" w:eastAsia="仿宋" w:cs="仿宋"/>
                <w:snapToGrid w:val="0"/>
                <w:color w:val="000000"/>
                <w:sz w:val="21"/>
                <w:szCs w:val="21"/>
                <w:lang w:val="en-US" w:eastAsia="zh-CN" w:bidi="ar-SA"/>
              </w:rPr>
              <w:t>系统与软件工程 接口和数据交换 第 1 部分：企业资源</w:t>
            </w:r>
            <w:r>
              <w:rPr>
                <w:rFonts w:ascii="仿宋" w:hAnsi="仿宋" w:eastAsia="仿宋" w:cs="仿宋"/>
                <w:snapToGrid w:val="0"/>
                <w:color w:val="000000"/>
                <w:sz w:val="21"/>
                <w:szCs w:val="21"/>
                <w:lang w:val="en-US" w:eastAsia="zh-CN" w:bidi="ar-SA"/>
              </w:rPr>
              <w:fldChar w:fldCharType="end"/>
            </w:r>
            <w:r>
              <w:rPr>
                <w:rFonts w:ascii="仿宋" w:hAnsi="仿宋" w:eastAsia="仿宋" w:cs="仿宋"/>
                <w:snapToGrid w:val="0"/>
                <w:color w:val="000000"/>
                <w:sz w:val="21"/>
                <w:szCs w:val="21"/>
                <w:lang w:val="en-US" w:eastAsia="zh-CN" w:bidi="ar-SA"/>
              </w:rPr>
              <w:t>计划系统与制造执行系统的接口规范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t>3</w:t>
            </w:r>
          </w:p>
        </w:tc>
        <w:tc>
          <w:tcPr>
            <w:tcW w:w="2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fldChar w:fldCharType="begin"/>
            </w:r>
            <w:r>
              <w:rPr>
                <w:rFonts w:ascii="仿宋" w:hAnsi="仿宋" w:eastAsia="仿宋" w:cs="仿宋"/>
                <w:snapToGrid w:val="0"/>
                <w:color w:val="000000"/>
                <w:sz w:val="21"/>
                <w:szCs w:val="21"/>
                <w:lang w:val="en-US" w:eastAsia="en-US" w:bidi="ar-SA"/>
              </w:rPr>
              <w:instrText xml:space="preserve"> HYPERLINK "http://www.csres.com/detail/102355.html" </w:instrText>
            </w:r>
            <w:r>
              <w:rPr>
                <w:rFonts w:ascii="仿宋" w:hAnsi="仿宋" w:eastAsia="仿宋" w:cs="仿宋"/>
                <w:snapToGrid w:val="0"/>
                <w:color w:val="000000"/>
                <w:sz w:val="21"/>
                <w:szCs w:val="21"/>
                <w:lang w:val="en-US" w:eastAsia="en-US" w:bidi="ar-SA"/>
              </w:rPr>
              <w:fldChar w:fldCharType="separate"/>
            </w:r>
            <w:r>
              <w:rPr>
                <w:rFonts w:ascii="仿宋" w:hAnsi="仿宋" w:eastAsia="仿宋" w:cs="仿宋"/>
                <w:snapToGrid w:val="0"/>
                <w:color w:val="000000"/>
                <w:sz w:val="21"/>
                <w:szCs w:val="21"/>
                <w:lang w:val="en-US" w:eastAsia="en-US" w:bidi="ar-SA"/>
              </w:rPr>
              <w:t>SJ/T 10367-1993</w:t>
            </w:r>
            <w:r>
              <w:rPr>
                <w:rFonts w:ascii="仿宋" w:hAnsi="仿宋" w:eastAsia="仿宋" w:cs="仿宋"/>
                <w:snapToGrid w:val="0"/>
                <w:color w:val="000000"/>
                <w:sz w:val="21"/>
                <w:szCs w:val="21"/>
                <w:lang w:val="en-US" w:eastAsia="en-US" w:bidi="ar-SA"/>
              </w:rPr>
              <w:fldChar w:fldCharType="end"/>
            </w:r>
          </w:p>
        </w:tc>
        <w:tc>
          <w:tcPr>
            <w:tcW w:w="613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ascii="仿宋" w:hAnsi="仿宋" w:eastAsia="仿宋" w:cs="仿宋"/>
                <w:snapToGrid w:val="0"/>
                <w:color w:val="000000"/>
                <w:sz w:val="21"/>
                <w:szCs w:val="21"/>
                <w:lang w:val="en-US" w:eastAsia="zh-CN" w:bidi="ar-SA"/>
              </w:rPr>
            </w:pPr>
            <w:r>
              <w:rPr>
                <w:rFonts w:ascii="仿宋" w:hAnsi="仿宋" w:eastAsia="仿宋" w:cs="仿宋"/>
                <w:snapToGrid w:val="0"/>
                <w:color w:val="000000"/>
                <w:sz w:val="21"/>
                <w:szCs w:val="21"/>
                <w:lang w:val="en-US" w:eastAsia="zh-CN" w:bidi="ar-SA"/>
              </w:rPr>
              <w:t>计算机过程控制软件开发规程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t>4</w:t>
            </w:r>
          </w:p>
        </w:tc>
        <w:tc>
          <w:tcPr>
            <w:tcW w:w="2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fldChar w:fldCharType="begin"/>
            </w:r>
            <w:r>
              <w:rPr>
                <w:rFonts w:ascii="仿宋" w:hAnsi="仿宋" w:eastAsia="仿宋" w:cs="仿宋"/>
                <w:snapToGrid w:val="0"/>
                <w:color w:val="000000"/>
                <w:sz w:val="21"/>
                <w:szCs w:val="21"/>
                <w:lang w:val="en-US" w:eastAsia="en-US" w:bidi="ar-SA"/>
              </w:rPr>
              <w:instrText xml:space="preserve"> HYPERLINK "http://www.csres.com/detail/315691.html" </w:instrText>
            </w:r>
            <w:r>
              <w:rPr>
                <w:rFonts w:ascii="仿宋" w:hAnsi="仿宋" w:eastAsia="仿宋" w:cs="仿宋"/>
                <w:snapToGrid w:val="0"/>
                <w:color w:val="000000"/>
                <w:sz w:val="21"/>
                <w:szCs w:val="21"/>
                <w:lang w:val="en-US" w:eastAsia="en-US" w:bidi="ar-SA"/>
              </w:rPr>
              <w:fldChar w:fldCharType="separate"/>
            </w:r>
            <w:r>
              <w:rPr>
                <w:rFonts w:ascii="仿宋" w:hAnsi="仿宋" w:eastAsia="仿宋" w:cs="仿宋"/>
                <w:snapToGrid w:val="0"/>
                <w:color w:val="000000"/>
                <w:sz w:val="21"/>
                <w:szCs w:val="21"/>
                <w:lang w:val="en-US" w:eastAsia="en-US" w:bidi="ar-SA"/>
              </w:rPr>
              <w:t>GB/T 36475-2018</w:t>
            </w:r>
            <w:r>
              <w:rPr>
                <w:rFonts w:ascii="仿宋" w:hAnsi="仿宋" w:eastAsia="仿宋" w:cs="仿宋"/>
                <w:snapToGrid w:val="0"/>
                <w:color w:val="000000"/>
                <w:sz w:val="21"/>
                <w:szCs w:val="21"/>
                <w:lang w:val="en-US" w:eastAsia="en-US" w:bidi="ar-SA"/>
              </w:rPr>
              <w:fldChar w:fldCharType="end"/>
            </w:r>
          </w:p>
        </w:tc>
        <w:tc>
          <w:tcPr>
            <w:tcW w:w="613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t>软件产品分类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t>5</w:t>
            </w:r>
          </w:p>
        </w:tc>
        <w:tc>
          <w:tcPr>
            <w:tcW w:w="2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fldChar w:fldCharType="begin"/>
            </w:r>
            <w:r>
              <w:rPr>
                <w:rFonts w:ascii="仿宋" w:hAnsi="仿宋" w:eastAsia="仿宋" w:cs="仿宋"/>
                <w:snapToGrid w:val="0"/>
                <w:color w:val="000000"/>
                <w:sz w:val="21"/>
                <w:szCs w:val="21"/>
                <w:lang w:val="en-US" w:eastAsia="en-US" w:bidi="ar-SA"/>
              </w:rPr>
              <w:instrText xml:space="preserve"> HYPERLINK "http://www.csres.com/detail/323663.html" </w:instrText>
            </w:r>
            <w:r>
              <w:rPr>
                <w:rFonts w:ascii="仿宋" w:hAnsi="仿宋" w:eastAsia="仿宋" w:cs="仿宋"/>
                <w:snapToGrid w:val="0"/>
                <w:color w:val="000000"/>
                <w:sz w:val="21"/>
                <w:szCs w:val="21"/>
                <w:lang w:val="en-US" w:eastAsia="en-US" w:bidi="ar-SA"/>
              </w:rPr>
              <w:fldChar w:fldCharType="separate"/>
            </w:r>
            <w:r>
              <w:rPr>
                <w:rFonts w:ascii="仿宋" w:hAnsi="仿宋" w:eastAsia="仿宋" w:cs="仿宋"/>
                <w:snapToGrid w:val="0"/>
                <w:color w:val="000000"/>
                <w:sz w:val="21"/>
                <w:szCs w:val="21"/>
                <w:lang w:val="en-US" w:eastAsia="en-US" w:bidi="ar-SA"/>
              </w:rPr>
              <w:t>GB/T 36964-2018</w:t>
            </w:r>
            <w:r>
              <w:rPr>
                <w:rFonts w:ascii="仿宋" w:hAnsi="仿宋" w:eastAsia="仿宋" w:cs="仿宋"/>
                <w:snapToGrid w:val="0"/>
                <w:color w:val="000000"/>
                <w:sz w:val="21"/>
                <w:szCs w:val="21"/>
                <w:lang w:val="en-US" w:eastAsia="en-US" w:bidi="ar-SA"/>
              </w:rPr>
              <w:fldChar w:fldCharType="end"/>
            </w:r>
          </w:p>
        </w:tc>
        <w:tc>
          <w:tcPr>
            <w:tcW w:w="613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ascii="仿宋" w:hAnsi="仿宋" w:eastAsia="仿宋" w:cs="仿宋"/>
                <w:snapToGrid w:val="0"/>
                <w:color w:val="000000"/>
                <w:sz w:val="21"/>
                <w:szCs w:val="21"/>
                <w:lang w:val="en-US" w:eastAsia="zh-CN" w:bidi="ar-SA"/>
              </w:rPr>
            </w:pPr>
            <w:r>
              <w:rPr>
                <w:rFonts w:ascii="仿宋" w:hAnsi="仿宋" w:eastAsia="仿宋" w:cs="仿宋"/>
                <w:snapToGrid w:val="0"/>
                <w:color w:val="000000"/>
                <w:sz w:val="21"/>
                <w:szCs w:val="21"/>
                <w:lang w:val="en-US" w:eastAsia="zh-CN" w:bidi="ar-SA"/>
              </w:rPr>
              <w:t>软件工程 软件开发成本度量规范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t>6</w:t>
            </w:r>
          </w:p>
        </w:tc>
        <w:tc>
          <w:tcPr>
            <w:tcW w:w="2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fldChar w:fldCharType="begin"/>
            </w:r>
            <w:r>
              <w:rPr>
                <w:rFonts w:ascii="仿宋" w:hAnsi="仿宋" w:eastAsia="仿宋" w:cs="仿宋"/>
                <w:snapToGrid w:val="0"/>
                <w:color w:val="000000"/>
                <w:sz w:val="21"/>
                <w:szCs w:val="21"/>
                <w:lang w:val="en-US" w:eastAsia="en-US" w:bidi="ar-SA"/>
              </w:rPr>
              <w:instrText xml:space="preserve"> HYPERLINK "http://www.csres.com/detail/332747.html" </w:instrText>
            </w:r>
            <w:r>
              <w:rPr>
                <w:rFonts w:ascii="仿宋" w:hAnsi="仿宋" w:eastAsia="仿宋" w:cs="仿宋"/>
                <w:snapToGrid w:val="0"/>
                <w:color w:val="000000"/>
                <w:sz w:val="21"/>
                <w:szCs w:val="21"/>
                <w:lang w:val="en-US" w:eastAsia="en-US" w:bidi="ar-SA"/>
              </w:rPr>
              <w:fldChar w:fldCharType="separate"/>
            </w:r>
            <w:r>
              <w:rPr>
                <w:rFonts w:ascii="仿宋" w:hAnsi="仿宋" w:eastAsia="仿宋" w:cs="仿宋"/>
                <w:snapToGrid w:val="0"/>
                <w:color w:val="000000"/>
                <w:sz w:val="21"/>
                <w:szCs w:val="21"/>
                <w:lang w:val="en-US" w:eastAsia="en-US" w:bidi="ar-SA"/>
              </w:rPr>
              <w:t>GB/T 37691-2019</w:t>
            </w:r>
            <w:r>
              <w:rPr>
                <w:rFonts w:ascii="仿宋" w:hAnsi="仿宋" w:eastAsia="仿宋" w:cs="仿宋"/>
                <w:snapToGrid w:val="0"/>
                <w:color w:val="000000"/>
                <w:sz w:val="21"/>
                <w:szCs w:val="21"/>
                <w:lang w:val="en-US" w:eastAsia="en-US" w:bidi="ar-SA"/>
              </w:rPr>
              <w:fldChar w:fldCharType="end"/>
            </w:r>
          </w:p>
        </w:tc>
        <w:tc>
          <w:tcPr>
            <w:tcW w:w="613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ascii="仿宋" w:hAnsi="仿宋" w:eastAsia="仿宋" w:cs="仿宋"/>
                <w:snapToGrid w:val="0"/>
                <w:color w:val="000000"/>
                <w:sz w:val="21"/>
                <w:szCs w:val="21"/>
                <w:lang w:val="en-US" w:eastAsia="zh-CN" w:bidi="ar-SA"/>
              </w:rPr>
            </w:pPr>
            <w:r>
              <w:rPr>
                <w:rFonts w:ascii="仿宋" w:hAnsi="仿宋" w:eastAsia="仿宋" w:cs="仿宋"/>
                <w:snapToGrid w:val="0"/>
                <w:color w:val="000000"/>
                <w:sz w:val="21"/>
                <w:szCs w:val="21"/>
                <w:lang w:val="en-US" w:eastAsia="en-US" w:bidi="ar-SA"/>
              </w:rPr>
              <w:fldChar w:fldCharType="begin"/>
            </w:r>
            <w:r>
              <w:rPr>
                <w:rFonts w:ascii="仿宋" w:hAnsi="仿宋" w:eastAsia="仿宋" w:cs="仿宋"/>
                <w:snapToGrid w:val="0"/>
                <w:color w:val="000000"/>
                <w:sz w:val="21"/>
                <w:szCs w:val="21"/>
                <w:lang w:val="en-US" w:eastAsia="en-US" w:bidi="ar-SA"/>
              </w:rPr>
              <w:instrText xml:space="preserve"> HYPERLINK "http://www.csres.com/detail/332747.html" </w:instrText>
            </w:r>
            <w:r>
              <w:rPr>
                <w:rFonts w:ascii="仿宋" w:hAnsi="仿宋" w:eastAsia="仿宋" w:cs="仿宋"/>
                <w:snapToGrid w:val="0"/>
                <w:color w:val="000000"/>
                <w:sz w:val="21"/>
                <w:szCs w:val="21"/>
                <w:lang w:val="en-US" w:eastAsia="en-US" w:bidi="ar-SA"/>
              </w:rPr>
              <w:fldChar w:fldCharType="separate"/>
            </w:r>
            <w:r>
              <w:rPr>
                <w:rFonts w:ascii="仿宋" w:hAnsi="仿宋" w:eastAsia="仿宋" w:cs="仿宋"/>
                <w:snapToGrid w:val="0"/>
                <w:color w:val="000000"/>
                <w:sz w:val="21"/>
                <w:szCs w:val="21"/>
                <w:lang w:val="en-US" w:eastAsia="zh-CN" w:bidi="ar-SA"/>
              </w:rPr>
              <w:t>可编程逻辑器件软件安全性设计指南</w:t>
            </w:r>
            <w:r>
              <w:rPr>
                <w:rFonts w:ascii="仿宋" w:hAnsi="仿宋" w:eastAsia="仿宋" w:cs="仿宋"/>
                <w:snapToGrid w:val="0"/>
                <w:color w:val="000000"/>
                <w:sz w:val="21"/>
                <w:szCs w:val="21"/>
                <w:lang w:val="en-US" w:eastAsia="zh-CN" w:bidi="ar-SA"/>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t>7</w:t>
            </w:r>
          </w:p>
        </w:tc>
        <w:tc>
          <w:tcPr>
            <w:tcW w:w="2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fldChar w:fldCharType="begin"/>
            </w:r>
            <w:r>
              <w:rPr>
                <w:rFonts w:ascii="仿宋" w:hAnsi="仿宋" w:eastAsia="仿宋" w:cs="仿宋"/>
                <w:snapToGrid w:val="0"/>
                <w:color w:val="000000"/>
                <w:sz w:val="21"/>
                <w:szCs w:val="21"/>
                <w:lang w:val="en-US" w:eastAsia="en-US" w:bidi="ar-SA"/>
              </w:rPr>
              <w:instrText xml:space="preserve"> HYPERLINK "http://www.csres.com/detail/323751.html" </w:instrText>
            </w:r>
            <w:r>
              <w:rPr>
                <w:rFonts w:ascii="仿宋" w:hAnsi="仿宋" w:eastAsia="仿宋" w:cs="仿宋"/>
                <w:snapToGrid w:val="0"/>
                <w:color w:val="000000"/>
                <w:sz w:val="21"/>
                <w:szCs w:val="21"/>
                <w:lang w:val="en-US" w:eastAsia="en-US" w:bidi="ar-SA"/>
              </w:rPr>
              <w:fldChar w:fldCharType="separate"/>
            </w:r>
            <w:r>
              <w:rPr>
                <w:rFonts w:ascii="仿宋" w:hAnsi="仿宋" w:eastAsia="仿宋" w:cs="仿宋"/>
                <w:snapToGrid w:val="0"/>
                <w:color w:val="000000"/>
                <w:sz w:val="21"/>
                <w:szCs w:val="21"/>
                <w:lang w:val="en-US" w:eastAsia="en-US" w:bidi="ar-SA"/>
              </w:rPr>
              <w:t>GB/T 25000.2-2018</w:t>
            </w:r>
            <w:r>
              <w:rPr>
                <w:rFonts w:ascii="仿宋" w:hAnsi="仿宋" w:eastAsia="仿宋" w:cs="仿宋"/>
                <w:snapToGrid w:val="0"/>
                <w:color w:val="000000"/>
                <w:sz w:val="21"/>
                <w:szCs w:val="21"/>
                <w:lang w:val="en-US" w:eastAsia="en-US" w:bidi="ar-SA"/>
              </w:rPr>
              <w:fldChar w:fldCharType="end"/>
            </w:r>
          </w:p>
        </w:tc>
        <w:tc>
          <w:tcPr>
            <w:tcW w:w="613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ascii="仿宋" w:hAnsi="仿宋" w:eastAsia="仿宋" w:cs="仿宋"/>
                <w:snapToGrid w:val="0"/>
                <w:color w:val="000000"/>
                <w:sz w:val="21"/>
                <w:szCs w:val="21"/>
                <w:lang w:val="en-US" w:eastAsia="zh-CN" w:bidi="ar-SA"/>
              </w:rPr>
            </w:pPr>
            <w:r>
              <w:rPr>
                <w:rFonts w:ascii="仿宋" w:hAnsi="仿宋" w:eastAsia="仿宋" w:cs="仿宋"/>
                <w:snapToGrid w:val="0"/>
                <w:color w:val="000000"/>
                <w:sz w:val="21"/>
                <w:szCs w:val="21"/>
                <w:lang w:val="en-US" w:eastAsia="en-US" w:bidi="ar-SA"/>
              </w:rPr>
              <w:fldChar w:fldCharType="begin"/>
            </w:r>
            <w:r>
              <w:rPr>
                <w:rFonts w:ascii="仿宋" w:hAnsi="仿宋" w:eastAsia="仿宋" w:cs="仿宋"/>
                <w:snapToGrid w:val="0"/>
                <w:color w:val="000000"/>
                <w:sz w:val="21"/>
                <w:szCs w:val="21"/>
                <w:lang w:val="en-US" w:eastAsia="en-US" w:bidi="ar-SA"/>
              </w:rPr>
              <w:instrText xml:space="preserve"> HYPERLINK "http://www.csres.com/detail/323751.html" </w:instrText>
            </w:r>
            <w:r>
              <w:rPr>
                <w:rFonts w:ascii="仿宋" w:hAnsi="仿宋" w:eastAsia="仿宋" w:cs="仿宋"/>
                <w:snapToGrid w:val="0"/>
                <w:color w:val="000000"/>
                <w:sz w:val="21"/>
                <w:szCs w:val="21"/>
                <w:lang w:val="en-US" w:eastAsia="en-US" w:bidi="ar-SA"/>
              </w:rPr>
              <w:fldChar w:fldCharType="separate"/>
            </w:r>
            <w:r>
              <w:rPr>
                <w:rFonts w:ascii="仿宋" w:hAnsi="仿宋" w:eastAsia="仿宋" w:cs="仿宋"/>
                <w:snapToGrid w:val="0"/>
                <w:color w:val="000000"/>
                <w:sz w:val="21"/>
                <w:szCs w:val="21"/>
                <w:lang w:val="en-US" w:eastAsia="zh-CN" w:bidi="ar-SA"/>
              </w:rPr>
              <w:t>系统与软件工程 系统与软件质量要求和评价（SQuaRE）</w:t>
            </w:r>
            <w:r>
              <w:rPr>
                <w:rFonts w:ascii="仿宋" w:hAnsi="仿宋" w:eastAsia="仿宋" w:cs="仿宋"/>
                <w:snapToGrid w:val="0"/>
                <w:color w:val="000000"/>
                <w:sz w:val="21"/>
                <w:szCs w:val="21"/>
                <w:lang w:val="en-US" w:eastAsia="zh-CN" w:bidi="ar-SA"/>
              </w:rPr>
              <w:fldChar w:fldCharType="end"/>
            </w:r>
          </w:p>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t>第 2 部分：计划与管理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t>8</w:t>
            </w:r>
          </w:p>
        </w:tc>
        <w:tc>
          <w:tcPr>
            <w:tcW w:w="2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t>GB/T 28174.1-2011</w:t>
            </w:r>
          </w:p>
        </w:tc>
        <w:tc>
          <w:tcPr>
            <w:tcW w:w="613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ascii="仿宋" w:hAnsi="仿宋" w:eastAsia="仿宋" w:cs="仿宋"/>
                <w:snapToGrid w:val="0"/>
                <w:color w:val="000000"/>
                <w:sz w:val="21"/>
                <w:szCs w:val="21"/>
                <w:lang w:val="en-US" w:eastAsia="zh-CN" w:bidi="ar-SA"/>
              </w:rPr>
            </w:pPr>
            <w:r>
              <w:rPr>
                <w:rFonts w:ascii="仿宋" w:hAnsi="仿宋" w:eastAsia="仿宋" w:cs="仿宋"/>
                <w:snapToGrid w:val="0"/>
                <w:color w:val="000000"/>
                <w:sz w:val="21"/>
                <w:szCs w:val="21"/>
                <w:lang w:val="en-US" w:eastAsia="zh-CN" w:bidi="ar-SA"/>
              </w:rPr>
              <w:t>统一建模语言(UML)  第 1 部分：基础结构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t>9</w:t>
            </w:r>
          </w:p>
        </w:tc>
        <w:tc>
          <w:tcPr>
            <w:tcW w:w="2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fldChar w:fldCharType="begin"/>
            </w:r>
            <w:r>
              <w:rPr>
                <w:rFonts w:ascii="仿宋" w:hAnsi="仿宋" w:eastAsia="仿宋" w:cs="仿宋"/>
                <w:snapToGrid w:val="0"/>
                <w:color w:val="000000"/>
                <w:sz w:val="21"/>
                <w:szCs w:val="21"/>
                <w:lang w:val="en-US" w:eastAsia="en-US" w:bidi="ar-SA"/>
              </w:rPr>
              <w:instrText xml:space="preserve"> HYPERLINK "http://www.csres.com/detail/60663.html" </w:instrText>
            </w:r>
            <w:r>
              <w:rPr>
                <w:rFonts w:ascii="仿宋" w:hAnsi="仿宋" w:eastAsia="仿宋" w:cs="仿宋"/>
                <w:snapToGrid w:val="0"/>
                <w:color w:val="000000"/>
                <w:sz w:val="21"/>
                <w:szCs w:val="21"/>
                <w:lang w:val="en-US" w:eastAsia="en-US" w:bidi="ar-SA"/>
              </w:rPr>
              <w:fldChar w:fldCharType="separate"/>
            </w:r>
            <w:r>
              <w:rPr>
                <w:rFonts w:ascii="仿宋" w:hAnsi="仿宋" w:eastAsia="仿宋" w:cs="仿宋"/>
                <w:snapToGrid w:val="0"/>
                <w:color w:val="000000"/>
                <w:sz w:val="21"/>
                <w:szCs w:val="21"/>
                <w:lang w:val="en-US" w:eastAsia="en-US" w:bidi="ar-SA"/>
              </w:rPr>
              <w:t>GB/T 11457-2006</w:t>
            </w:r>
            <w:r>
              <w:rPr>
                <w:rFonts w:ascii="仿宋" w:hAnsi="仿宋" w:eastAsia="仿宋" w:cs="仿宋"/>
                <w:snapToGrid w:val="0"/>
                <w:color w:val="000000"/>
                <w:sz w:val="21"/>
                <w:szCs w:val="21"/>
                <w:lang w:val="en-US" w:eastAsia="en-US" w:bidi="ar-SA"/>
              </w:rPr>
              <w:fldChar w:fldCharType="end"/>
            </w:r>
          </w:p>
        </w:tc>
        <w:tc>
          <w:tcPr>
            <w:tcW w:w="613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ascii="仿宋" w:hAnsi="仿宋" w:eastAsia="仿宋" w:cs="仿宋"/>
                <w:snapToGrid w:val="0"/>
                <w:color w:val="000000"/>
                <w:sz w:val="21"/>
                <w:szCs w:val="21"/>
                <w:lang w:val="en-US" w:eastAsia="zh-CN" w:bidi="ar-SA"/>
              </w:rPr>
            </w:pPr>
            <w:r>
              <w:rPr>
                <w:rFonts w:ascii="仿宋" w:hAnsi="仿宋" w:eastAsia="仿宋" w:cs="仿宋"/>
                <w:snapToGrid w:val="0"/>
                <w:color w:val="000000"/>
                <w:sz w:val="21"/>
                <w:szCs w:val="21"/>
                <w:lang w:val="en-US" w:eastAsia="zh-CN" w:bidi="ar-SA"/>
              </w:rPr>
              <w:t>信息技术 软件工程术语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t>10</w:t>
            </w:r>
          </w:p>
        </w:tc>
        <w:tc>
          <w:tcPr>
            <w:tcW w:w="2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fldChar w:fldCharType="begin"/>
            </w:r>
            <w:r>
              <w:rPr>
                <w:rFonts w:ascii="仿宋" w:hAnsi="仿宋" w:eastAsia="仿宋" w:cs="仿宋"/>
                <w:snapToGrid w:val="0"/>
                <w:color w:val="000000"/>
                <w:sz w:val="21"/>
                <w:szCs w:val="21"/>
                <w:lang w:val="en-US" w:eastAsia="en-US" w:bidi="ar-SA"/>
              </w:rPr>
              <w:instrText xml:space="preserve"> HYPERLINK "http://www.csres.com/detail/279292.html" </w:instrText>
            </w:r>
            <w:r>
              <w:rPr>
                <w:rFonts w:ascii="仿宋" w:hAnsi="仿宋" w:eastAsia="仿宋" w:cs="仿宋"/>
                <w:snapToGrid w:val="0"/>
                <w:color w:val="000000"/>
                <w:sz w:val="21"/>
                <w:szCs w:val="21"/>
                <w:lang w:val="en-US" w:eastAsia="en-US" w:bidi="ar-SA"/>
              </w:rPr>
              <w:fldChar w:fldCharType="separate"/>
            </w:r>
            <w:r>
              <w:rPr>
                <w:rFonts w:ascii="仿宋" w:hAnsi="仿宋" w:eastAsia="仿宋" w:cs="仿宋"/>
                <w:snapToGrid w:val="0"/>
                <w:color w:val="000000"/>
                <w:sz w:val="21"/>
                <w:szCs w:val="21"/>
                <w:lang w:val="en-US" w:eastAsia="en-US" w:bidi="ar-SA"/>
              </w:rPr>
              <w:t>GB/T 32421-2015</w:t>
            </w:r>
            <w:r>
              <w:rPr>
                <w:rFonts w:ascii="仿宋" w:hAnsi="仿宋" w:eastAsia="仿宋" w:cs="仿宋"/>
                <w:snapToGrid w:val="0"/>
                <w:color w:val="000000"/>
                <w:sz w:val="21"/>
                <w:szCs w:val="21"/>
                <w:lang w:val="en-US" w:eastAsia="en-US" w:bidi="ar-SA"/>
              </w:rPr>
              <w:fldChar w:fldCharType="end"/>
            </w:r>
          </w:p>
        </w:tc>
        <w:tc>
          <w:tcPr>
            <w:tcW w:w="613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ascii="仿宋" w:hAnsi="仿宋" w:eastAsia="仿宋" w:cs="仿宋"/>
                <w:snapToGrid w:val="0"/>
                <w:color w:val="000000"/>
                <w:sz w:val="21"/>
                <w:szCs w:val="21"/>
                <w:lang w:val="en-US" w:eastAsia="zh-CN" w:bidi="ar-SA"/>
              </w:rPr>
            </w:pPr>
            <w:r>
              <w:rPr>
                <w:rFonts w:ascii="仿宋" w:hAnsi="仿宋" w:eastAsia="仿宋" w:cs="仿宋"/>
                <w:snapToGrid w:val="0"/>
                <w:color w:val="000000"/>
                <w:sz w:val="21"/>
                <w:szCs w:val="21"/>
                <w:lang w:val="en-US" w:eastAsia="en-US" w:bidi="ar-SA"/>
              </w:rPr>
              <w:fldChar w:fldCharType="begin"/>
            </w:r>
            <w:r>
              <w:rPr>
                <w:rFonts w:ascii="仿宋" w:hAnsi="仿宋" w:eastAsia="仿宋" w:cs="仿宋"/>
                <w:snapToGrid w:val="0"/>
                <w:color w:val="000000"/>
                <w:sz w:val="21"/>
                <w:szCs w:val="21"/>
                <w:lang w:val="en-US" w:eastAsia="en-US" w:bidi="ar-SA"/>
              </w:rPr>
              <w:instrText xml:space="preserve"> HYPERLINK "http://www.csres.com/detail/279292.html" </w:instrText>
            </w:r>
            <w:r>
              <w:rPr>
                <w:rFonts w:ascii="仿宋" w:hAnsi="仿宋" w:eastAsia="仿宋" w:cs="仿宋"/>
                <w:snapToGrid w:val="0"/>
                <w:color w:val="000000"/>
                <w:sz w:val="21"/>
                <w:szCs w:val="21"/>
                <w:lang w:val="en-US" w:eastAsia="en-US" w:bidi="ar-SA"/>
              </w:rPr>
              <w:fldChar w:fldCharType="separate"/>
            </w:r>
            <w:r>
              <w:rPr>
                <w:rFonts w:ascii="仿宋" w:hAnsi="仿宋" w:eastAsia="仿宋" w:cs="仿宋"/>
                <w:snapToGrid w:val="0"/>
                <w:color w:val="000000"/>
                <w:sz w:val="21"/>
                <w:szCs w:val="21"/>
                <w:lang w:val="en-US" w:eastAsia="zh-CN" w:bidi="ar-SA"/>
              </w:rPr>
              <w:t>软件工程 软件评审与审核</w:t>
            </w:r>
            <w:r>
              <w:rPr>
                <w:rFonts w:ascii="仿宋" w:hAnsi="仿宋" w:eastAsia="仿宋" w:cs="仿宋"/>
                <w:snapToGrid w:val="0"/>
                <w:color w:val="000000"/>
                <w:sz w:val="21"/>
                <w:szCs w:val="21"/>
                <w:lang w:val="en-US" w:eastAsia="zh-CN" w:bidi="ar-SA"/>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t>11</w:t>
            </w:r>
          </w:p>
        </w:tc>
        <w:tc>
          <w:tcPr>
            <w:tcW w:w="2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t>GB/T 38634.1-2020</w:t>
            </w:r>
          </w:p>
        </w:tc>
        <w:tc>
          <w:tcPr>
            <w:tcW w:w="613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ascii="仿宋" w:hAnsi="仿宋" w:eastAsia="仿宋" w:cs="仿宋"/>
                <w:snapToGrid w:val="0"/>
                <w:color w:val="000000"/>
                <w:sz w:val="21"/>
                <w:szCs w:val="21"/>
                <w:lang w:val="en-US" w:eastAsia="zh-CN" w:bidi="ar-SA"/>
              </w:rPr>
            </w:pPr>
            <w:r>
              <w:rPr>
                <w:rFonts w:ascii="仿宋" w:hAnsi="仿宋" w:eastAsia="仿宋" w:cs="仿宋"/>
                <w:snapToGrid w:val="0"/>
                <w:color w:val="000000"/>
                <w:sz w:val="21"/>
                <w:szCs w:val="21"/>
                <w:lang w:val="en-US" w:eastAsia="zh-CN" w:bidi="ar-SA"/>
              </w:rPr>
              <w:t>系统与软件工程 软件测试 第 1 部分：概念和定义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t>12</w:t>
            </w:r>
          </w:p>
        </w:tc>
        <w:tc>
          <w:tcPr>
            <w:tcW w:w="2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fldChar w:fldCharType="begin"/>
            </w:r>
            <w:r>
              <w:rPr>
                <w:rFonts w:ascii="仿宋" w:hAnsi="仿宋" w:eastAsia="仿宋" w:cs="仿宋"/>
                <w:snapToGrid w:val="0"/>
                <w:color w:val="000000"/>
                <w:sz w:val="21"/>
                <w:szCs w:val="21"/>
                <w:lang w:val="en-US" w:eastAsia="en-US" w:bidi="ar-SA"/>
              </w:rPr>
              <w:instrText xml:space="preserve"> HYPERLINK "http://www.csres.com/detail/279294.html" </w:instrText>
            </w:r>
            <w:r>
              <w:rPr>
                <w:rFonts w:ascii="仿宋" w:hAnsi="仿宋" w:eastAsia="仿宋" w:cs="仿宋"/>
                <w:snapToGrid w:val="0"/>
                <w:color w:val="000000"/>
                <w:sz w:val="21"/>
                <w:szCs w:val="21"/>
                <w:lang w:val="en-US" w:eastAsia="en-US" w:bidi="ar-SA"/>
              </w:rPr>
              <w:fldChar w:fldCharType="separate"/>
            </w:r>
            <w:r>
              <w:rPr>
                <w:rFonts w:ascii="仿宋" w:hAnsi="仿宋" w:eastAsia="仿宋" w:cs="仿宋"/>
                <w:snapToGrid w:val="0"/>
                <w:color w:val="000000"/>
                <w:sz w:val="21"/>
                <w:szCs w:val="21"/>
                <w:lang w:val="en-US" w:eastAsia="en-US" w:bidi="ar-SA"/>
              </w:rPr>
              <w:t>GB/T 32423-2015</w:t>
            </w:r>
            <w:r>
              <w:rPr>
                <w:rFonts w:ascii="仿宋" w:hAnsi="仿宋" w:eastAsia="仿宋" w:cs="仿宋"/>
                <w:snapToGrid w:val="0"/>
                <w:color w:val="000000"/>
                <w:sz w:val="21"/>
                <w:szCs w:val="21"/>
                <w:lang w:val="en-US" w:eastAsia="en-US" w:bidi="ar-SA"/>
              </w:rPr>
              <w:fldChar w:fldCharType="end"/>
            </w:r>
          </w:p>
        </w:tc>
        <w:tc>
          <w:tcPr>
            <w:tcW w:w="613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ascii="仿宋" w:hAnsi="仿宋" w:eastAsia="仿宋" w:cs="仿宋"/>
                <w:snapToGrid w:val="0"/>
                <w:color w:val="000000"/>
                <w:sz w:val="21"/>
                <w:szCs w:val="21"/>
                <w:lang w:val="en-US" w:eastAsia="zh-CN" w:bidi="ar-SA"/>
              </w:rPr>
            </w:pPr>
            <w:r>
              <w:rPr>
                <w:rFonts w:ascii="仿宋" w:hAnsi="仿宋" w:eastAsia="仿宋" w:cs="仿宋"/>
                <w:snapToGrid w:val="0"/>
                <w:color w:val="000000"/>
                <w:sz w:val="21"/>
                <w:szCs w:val="21"/>
                <w:lang w:val="en-US" w:eastAsia="zh-CN" w:bidi="ar-SA"/>
              </w:rPr>
              <w:t>系统与软件工程 验证与确认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t>13</w:t>
            </w:r>
          </w:p>
        </w:tc>
        <w:tc>
          <w:tcPr>
            <w:tcW w:w="2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fldChar w:fldCharType="begin"/>
            </w:r>
            <w:r>
              <w:rPr>
                <w:rFonts w:ascii="仿宋" w:hAnsi="仿宋" w:eastAsia="仿宋" w:cs="仿宋"/>
                <w:snapToGrid w:val="0"/>
                <w:color w:val="000000"/>
                <w:sz w:val="21"/>
                <w:szCs w:val="21"/>
                <w:lang w:val="en-US" w:eastAsia="en-US" w:bidi="ar-SA"/>
              </w:rPr>
              <w:instrText xml:space="preserve"> HYPERLINK "https://openstd.samr.gov.cn/bzgk/gb/javascript:void(0)" </w:instrText>
            </w:r>
            <w:r>
              <w:rPr>
                <w:rFonts w:ascii="仿宋" w:hAnsi="仿宋" w:eastAsia="仿宋" w:cs="仿宋"/>
                <w:snapToGrid w:val="0"/>
                <w:color w:val="000000"/>
                <w:sz w:val="21"/>
                <w:szCs w:val="21"/>
                <w:lang w:val="en-US" w:eastAsia="en-US" w:bidi="ar-SA"/>
              </w:rPr>
              <w:fldChar w:fldCharType="separate"/>
            </w:r>
            <w:r>
              <w:rPr>
                <w:rFonts w:ascii="仿宋" w:hAnsi="仿宋" w:eastAsia="仿宋" w:cs="仿宋"/>
                <w:snapToGrid w:val="0"/>
                <w:color w:val="000000"/>
                <w:sz w:val="21"/>
                <w:szCs w:val="21"/>
                <w:lang w:val="en-US" w:eastAsia="en-US" w:bidi="ar-SA"/>
              </w:rPr>
              <w:t>GB/T 32424—2015</w:t>
            </w:r>
            <w:r>
              <w:rPr>
                <w:rFonts w:ascii="仿宋" w:hAnsi="仿宋" w:eastAsia="仿宋" w:cs="仿宋"/>
                <w:snapToGrid w:val="0"/>
                <w:color w:val="000000"/>
                <w:sz w:val="21"/>
                <w:szCs w:val="21"/>
                <w:lang w:val="en-US" w:eastAsia="en-US" w:bidi="ar-SA"/>
              </w:rPr>
              <w:fldChar w:fldCharType="end"/>
            </w:r>
          </w:p>
        </w:tc>
        <w:tc>
          <w:tcPr>
            <w:tcW w:w="613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ascii="仿宋" w:hAnsi="仿宋" w:eastAsia="仿宋" w:cs="仿宋"/>
                <w:snapToGrid w:val="0"/>
                <w:color w:val="000000"/>
                <w:sz w:val="21"/>
                <w:szCs w:val="21"/>
                <w:lang w:val="en-US" w:eastAsia="zh-CN" w:bidi="ar-SA"/>
              </w:rPr>
            </w:pPr>
            <w:r>
              <w:rPr>
                <w:rFonts w:ascii="仿宋" w:hAnsi="仿宋" w:eastAsia="仿宋" w:cs="仿宋"/>
                <w:snapToGrid w:val="0"/>
                <w:color w:val="000000"/>
                <w:sz w:val="21"/>
                <w:szCs w:val="21"/>
                <w:lang w:val="en-US" w:eastAsia="en-US" w:bidi="ar-SA"/>
              </w:rPr>
              <w:fldChar w:fldCharType="begin"/>
            </w:r>
            <w:r>
              <w:rPr>
                <w:rFonts w:ascii="仿宋" w:hAnsi="仿宋" w:eastAsia="仿宋" w:cs="仿宋"/>
                <w:snapToGrid w:val="0"/>
                <w:color w:val="000000"/>
                <w:sz w:val="21"/>
                <w:szCs w:val="21"/>
                <w:lang w:val="en-US" w:eastAsia="en-US" w:bidi="ar-SA"/>
              </w:rPr>
              <w:instrText xml:space="preserve"> HYPERLINK "https://openstd.samr.gov.cn/bzgk/gb/javascript:void(0)" </w:instrText>
            </w:r>
            <w:r>
              <w:rPr>
                <w:rFonts w:ascii="仿宋" w:hAnsi="仿宋" w:eastAsia="仿宋" w:cs="仿宋"/>
                <w:snapToGrid w:val="0"/>
                <w:color w:val="000000"/>
                <w:sz w:val="21"/>
                <w:szCs w:val="21"/>
                <w:lang w:val="en-US" w:eastAsia="en-US" w:bidi="ar-SA"/>
              </w:rPr>
              <w:fldChar w:fldCharType="separate"/>
            </w:r>
            <w:r>
              <w:rPr>
                <w:rFonts w:ascii="仿宋" w:hAnsi="仿宋" w:eastAsia="仿宋" w:cs="仿宋"/>
                <w:snapToGrid w:val="0"/>
                <w:color w:val="000000"/>
                <w:sz w:val="21"/>
                <w:szCs w:val="21"/>
                <w:lang w:val="en-US" w:eastAsia="zh-CN" w:bidi="ar-SA"/>
              </w:rPr>
              <w:t>系统与软件工程 用户文档的设计者和开发者要求</w:t>
            </w:r>
            <w:r>
              <w:rPr>
                <w:rFonts w:ascii="仿宋" w:hAnsi="仿宋" w:eastAsia="仿宋" w:cs="仿宋"/>
                <w:snapToGrid w:val="0"/>
                <w:color w:val="000000"/>
                <w:sz w:val="21"/>
                <w:szCs w:val="21"/>
                <w:lang w:val="en-US" w:eastAsia="zh-CN" w:bidi="ar-SA"/>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t>14</w:t>
            </w:r>
          </w:p>
        </w:tc>
        <w:tc>
          <w:tcPr>
            <w:tcW w:w="2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fldChar w:fldCharType="begin"/>
            </w:r>
            <w:r>
              <w:rPr>
                <w:rFonts w:ascii="仿宋" w:hAnsi="仿宋" w:eastAsia="仿宋" w:cs="仿宋"/>
                <w:snapToGrid w:val="0"/>
                <w:color w:val="000000"/>
                <w:sz w:val="21"/>
                <w:szCs w:val="21"/>
                <w:lang w:val="en-US" w:eastAsia="en-US" w:bidi="ar-SA"/>
              </w:rPr>
              <w:instrText xml:space="preserve"> HYPERLINK "https://openstd.samr.gov.cn/bzgk/gb/javascript:void(0)" </w:instrText>
            </w:r>
            <w:r>
              <w:rPr>
                <w:rFonts w:ascii="仿宋" w:hAnsi="仿宋" w:eastAsia="仿宋" w:cs="仿宋"/>
                <w:snapToGrid w:val="0"/>
                <w:color w:val="000000"/>
                <w:sz w:val="21"/>
                <w:szCs w:val="21"/>
                <w:lang w:val="en-US" w:eastAsia="en-US" w:bidi="ar-SA"/>
              </w:rPr>
              <w:fldChar w:fldCharType="separate"/>
            </w:r>
            <w:r>
              <w:rPr>
                <w:rFonts w:ascii="仿宋" w:hAnsi="仿宋" w:eastAsia="仿宋" w:cs="仿宋"/>
                <w:snapToGrid w:val="0"/>
                <w:color w:val="000000"/>
                <w:sz w:val="21"/>
                <w:szCs w:val="21"/>
                <w:lang w:val="en-US" w:eastAsia="en-US" w:bidi="ar-SA"/>
              </w:rPr>
              <w:t>GB/T 30999—2014</w:t>
            </w:r>
            <w:r>
              <w:rPr>
                <w:rFonts w:ascii="仿宋" w:hAnsi="仿宋" w:eastAsia="仿宋" w:cs="仿宋"/>
                <w:snapToGrid w:val="0"/>
                <w:color w:val="000000"/>
                <w:sz w:val="21"/>
                <w:szCs w:val="21"/>
                <w:lang w:val="en-US" w:eastAsia="en-US" w:bidi="ar-SA"/>
              </w:rPr>
              <w:fldChar w:fldCharType="end"/>
            </w:r>
          </w:p>
        </w:tc>
        <w:tc>
          <w:tcPr>
            <w:tcW w:w="613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ascii="仿宋" w:hAnsi="仿宋" w:eastAsia="仿宋" w:cs="仿宋"/>
                <w:snapToGrid w:val="0"/>
                <w:color w:val="000000"/>
                <w:sz w:val="21"/>
                <w:szCs w:val="21"/>
                <w:lang w:val="en-US" w:eastAsia="zh-CN" w:bidi="ar-SA"/>
              </w:rPr>
            </w:pPr>
            <w:r>
              <w:rPr>
                <w:rFonts w:ascii="仿宋" w:hAnsi="仿宋" w:eastAsia="仿宋" w:cs="仿宋"/>
                <w:snapToGrid w:val="0"/>
                <w:color w:val="000000"/>
                <w:sz w:val="21"/>
                <w:szCs w:val="21"/>
                <w:lang w:val="en-US" w:eastAsia="en-US" w:bidi="ar-SA"/>
              </w:rPr>
              <w:fldChar w:fldCharType="begin"/>
            </w:r>
            <w:r>
              <w:rPr>
                <w:rFonts w:ascii="仿宋" w:hAnsi="仿宋" w:eastAsia="仿宋" w:cs="仿宋"/>
                <w:snapToGrid w:val="0"/>
                <w:color w:val="000000"/>
                <w:sz w:val="21"/>
                <w:szCs w:val="21"/>
                <w:lang w:val="en-US" w:eastAsia="en-US" w:bidi="ar-SA"/>
              </w:rPr>
              <w:instrText xml:space="preserve"> HYPERLINK "https://openstd.samr.gov.cn/bzgk/gb/javascript:void(0)" </w:instrText>
            </w:r>
            <w:r>
              <w:rPr>
                <w:rFonts w:ascii="仿宋" w:hAnsi="仿宋" w:eastAsia="仿宋" w:cs="仿宋"/>
                <w:snapToGrid w:val="0"/>
                <w:color w:val="000000"/>
                <w:sz w:val="21"/>
                <w:szCs w:val="21"/>
                <w:lang w:val="en-US" w:eastAsia="en-US" w:bidi="ar-SA"/>
              </w:rPr>
              <w:fldChar w:fldCharType="separate"/>
            </w:r>
            <w:r>
              <w:rPr>
                <w:rFonts w:ascii="仿宋" w:hAnsi="仿宋" w:eastAsia="仿宋" w:cs="仿宋"/>
                <w:snapToGrid w:val="0"/>
                <w:color w:val="000000"/>
                <w:sz w:val="21"/>
                <w:szCs w:val="21"/>
                <w:lang w:val="en-US" w:eastAsia="zh-CN" w:bidi="ar-SA"/>
              </w:rPr>
              <w:t>系统和软件工程 生存周期管理 过程描述指南</w:t>
            </w:r>
            <w:r>
              <w:rPr>
                <w:rFonts w:ascii="仿宋" w:hAnsi="仿宋" w:eastAsia="仿宋" w:cs="仿宋"/>
                <w:snapToGrid w:val="0"/>
                <w:color w:val="000000"/>
                <w:sz w:val="21"/>
                <w:szCs w:val="21"/>
                <w:lang w:val="en-US" w:eastAsia="zh-CN" w:bidi="ar-SA"/>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t>15</w:t>
            </w:r>
          </w:p>
        </w:tc>
        <w:tc>
          <w:tcPr>
            <w:tcW w:w="2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fldChar w:fldCharType="begin"/>
            </w:r>
            <w:r>
              <w:rPr>
                <w:rFonts w:ascii="仿宋" w:hAnsi="仿宋" w:eastAsia="仿宋" w:cs="仿宋"/>
                <w:snapToGrid w:val="0"/>
                <w:color w:val="000000"/>
                <w:sz w:val="21"/>
                <w:szCs w:val="21"/>
                <w:lang w:val="en-US" w:eastAsia="en-US" w:bidi="ar-SA"/>
              </w:rPr>
              <w:instrText xml:space="preserve"> HYPERLINK "https://openstd.samr.gov.cn/bzgk/gb/javascript:void(0)" </w:instrText>
            </w:r>
            <w:r>
              <w:rPr>
                <w:rFonts w:ascii="仿宋" w:hAnsi="仿宋" w:eastAsia="仿宋" w:cs="仿宋"/>
                <w:snapToGrid w:val="0"/>
                <w:color w:val="000000"/>
                <w:sz w:val="21"/>
                <w:szCs w:val="21"/>
                <w:lang w:val="en-US" w:eastAsia="en-US" w:bidi="ar-SA"/>
              </w:rPr>
              <w:fldChar w:fldCharType="separate"/>
            </w:r>
            <w:r>
              <w:rPr>
                <w:rFonts w:ascii="仿宋" w:hAnsi="仿宋" w:eastAsia="仿宋" w:cs="仿宋"/>
                <w:snapToGrid w:val="0"/>
                <w:color w:val="000000"/>
                <w:sz w:val="21"/>
                <w:szCs w:val="21"/>
                <w:lang w:val="en-US" w:eastAsia="en-US" w:bidi="ar-SA"/>
              </w:rPr>
              <w:t>GB/T 30971—2014</w:t>
            </w:r>
            <w:r>
              <w:rPr>
                <w:rFonts w:ascii="仿宋" w:hAnsi="仿宋" w:eastAsia="仿宋" w:cs="仿宋"/>
                <w:snapToGrid w:val="0"/>
                <w:color w:val="000000"/>
                <w:sz w:val="21"/>
                <w:szCs w:val="21"/>
                <w:lang w:val="en-US" w:eastAsia="en-US" w:bidi="ar-SA"/>
              </w:rPr>
              <w:fldChar w:fldCharType="end"/>
            </w:r>
          </w:p>
        </w:tc>
        <w:tc>
          <w:tcPr>
            <w:tcW w:w="613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fldChar w:fldCharType="begin"/>
            </w:r>
            <w:r>
              <w:rPr>
                <w:rFonts w:ascii="仿宋" w:hAnsi="仿宋" w:eastAsia="仿宋" w:cs="仿宋"/>
                <w:snapToGrid w:val="0"/>
                <w:color w:val="000000"/>
                <w:sz w:val="21"/>
                <w:szCs w:val="21"/>
                <w:lang w:val="en-US" w:eastAsia="en-US" w:bidi="ar-SA"/>
              </w:rPr>
              <w:instrText xml:space="preserve"> HYPERLINK "https://openstd.samr.gov.cn/bzgk/gb/javascript:void(0)" </w:instrText>
            </w:r>
            <w:r>
              <w:rPr>
                <w:rFonts w:ascii="仿宋" w:hAnsi="仿宋" w:eastAsia="仿宋" w:cs="仿宋"/>
                <w:snapToGrid w:val="0"/>
                <w:color w:val="000000"/>
                <w:sz w:val="21"/>
                <w:szCs w:val="21"/>
                <w:lang w:val="en-US" w:eastAsia="en-US" w:bidi="ar-SA"/>
              </w:rPr>
              <w:fldChar w:fldCharType="separate"/>
            </w:r>
            <w:r>
              <w:rPr>
                <w:rFonts w:ascii="仿宋" w:hAnsi="仿宋" w:eastAsia="仿宋" w:cs="仿宋"/>
                <w:snapToGrid w:val="0"/>
                <w:color w:val="000000"/>
                <w:sz w:val="21"/>
                <w:szCs w:val="21"/>
                <w:lang w:val="en-US" w:eastAsia="zh-CN" w:bidi="ar-SA"/>
              </w:rPr>
              <w:t>软件工程 用于互联网的推荐实践 网站工程、网站管理</w:t>
            </w:r>
            <w:r>
              <w:rPr>
                <w:rFonts w:ascii="仿宋" w:hAnsi="仿宋" w:eastAsia="仿宋" w:cs="仿宋"/>
                <w:snapToGrid w:val="0"/>
                <w:color w:val="000000"/>
                <w:sz w:val="21"/>
                <w:szCs w:val="21"/>
                <w:lang w:val="en-US" w:eastAsia="zh-CN" w:bidi="ar-SA"/>
              </w:rPr>
              <w:fldChar w:fldCharType="end"/>
            </w:r>
            <w:r>
              <w:rPr>
                <w:rFonts w:ascii="仿宋" w:hAnsi="仿宋" w:eastAsia="仿宋" w:cs="仿宋"/>
                <w:snapToGrid w:val="0"/>
                <w:color w:val="000000"/>
                <w:sz w:val="21"/>
                <w:szCs w:val="21"/>
                <w:lang w:val="en-US" w:eastAsia="en-US" w:bidi="ar-SA"/>
              </w:rPr>
              <w:t>和网站生存周期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t>16</w:t>
            </w:r>
          </w:p>
        </w:tc>
        <w:tc>
          <w:tcPr>
            <w:tcW w:w="2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fldChar w:fldCharType="begin"/>
            </w:r>
            <w:r>
              <w:rPr>
                <w:rFonts w:ascii="仿宋" w:hAnsi="仿宋" w:eastAsia="仿宋" w:cs="仿宋"/>
                <w:snapToGrid w:val="0"/>
                <w:color w:val="000000"/>
                <w:sz w:val="21"/>
                <w:szCs w:val="21"/>
                <w:lang w:val="en-US" w:eastAsia="en-US" w:bidi="ar-SA"/>
              </w:rPr>
              <w:instrText xml:space="preserve"> HYPERLINK "https://openstd.samr.gov.cn/bzgk/gb/javascript:void(0)" </w:instrText>
            </w:r>
            <w:r>
              <w:rPr>
                <w:rFonts w:ascii="仿宋" w:hAnsi="仿宋" w:eastAsia="仿宋" w:cs="仿宋"/>
                <w:snapToGrid w:val="0"/>
                <w:color w:val="000000"/>
                <w:sz w:val="21"/>
                <w:szCs w:val="21"/>
                <w:lang w:val="en-US" w:eastAsia="en-US" w:bidi="ar-SA"/>
              </w:rPr>
              <w:fldChar w:fldCharType="separate"/>
            </w:r>
            <w:r>
              <w:rPr>
                <w:rFonts w:ascii="仿宋" w:hAnsi="仿宋" w:eastAsia="仿宋" w:cs="仿宋"/>
                <w:snapToGrid w:val="0"/>
                <w:color w:val="000000"/>
                <w:sz w:val="21"/>
                <w:szCs w:val="21"/>
                <w:lang w:val="en-US" w:eastAsia="en-US" w:bidi="ar-SA"/>
              </w:rPr>
              <w:t>GB/T 26239—2010</w:t>
            </w:r>
            <w:r>
              <w:rPr>
                <w:rFonts w:ascii="仿宋" w:hAnsi="仿宋" w:eastAsia="仿宋" w:cs="仿宋"/>
                <w:snapToGrid w:val="0"/>
                <w:color w:val="000000"/>
                <w:sz w:val="21"/>
                <w:szCs w:val="21"/>
                <w:lang w:val="en-US" w:eastAsia="en-US" w:bidi="ar-SA"/>
              </w:rPr>
              <w:fldChar w:fldCharType="end"/>
            </w:r>
          </w:p>
        </w:tc>
        <w:tc>
          <w:tcPr>
            <w:tcW w:w="613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ascii="仿宋" w:hAnsi="仿宋" w:eastAsia="仿宋" w:cs="仿宋"/>
                <w:snapToGrid w:val="0"/>
                <w:color w:val="000000"/>
                <w:sz w:val="21"/>
                <w:szCs w:val="21"/>
                <w:lang w:val="en-US" w:eastAsia="zh-CN" w:bidi="ar-SA"/>
              </w:rPr>
            </w:pPr>
            <w:r>
              <w:rPr>
                <w:rFonts w:ascii="仿宋" w:hAnsi="仿宋" w:eastAsia="仿宋" w:cs="仿宋"/>
                <w:snapToGrid w:val="0"/>
                <w:color w:val="000000"/>
                <w:sz w:val="21"/>
                <w:szCs w:val="21"/>
                <w:lang w:val="en-US" w:eastAsia="en-US" w:bidi="ar-SA"/>
              </w:rPr>
              <w:fldChar w:fldCharType="begin"/>
            </w:r>
            <w:r>
              <w:rPr>
                <w:rFonts w:ascii="仿宋" w:hAnsi="仿宋" w:eastAsia="仿宋" w:cs="仿宋"/>
                <w:snapToGrid w:val="0"/>
                <w:color w:val="000000"/>
                <w:sz w:val="21"/>
                <w:szCs w:val="21"/>
                <w:lang w:val="en-US" w:eastAsia="en-US" w:bidi="ar-SA"/>
              </w:rPr>
              <w:instrText xml:space="preserve"> HYPERLINK "https://openstd.samr.gov.cn/bzgk/gb/javascript:void(0)" </w:instrText>
            </w:r>
            <w:r>
              <w:rPr>
                <w:rFonts w:ascii="仿宋" w:hAnsi="仿宋" w:eastAsia="仿宋" w:cs="仿宋"/>
                <w:snapToGrid w:val="0"/>
                <w:color w:val="000000"/>
                <w:sz w:val="21"/>
                <w:szCs w:val="21"/>
                <w:lang w:val="en-US" w:eastAsia="en-US" w:bidi="ar-SA"/>
              </w:rPr>
              <w:fldChar w:fldCharType="separate"/>
            </w:r>
            <w:r>
              <w:rPr>
                <w:rFonts w:ascii="仿宋" w:hAnsi="仿宋" w:eastAsia="仿宋" w:cs="仿宋"/>
                <w:snapToGrid w:val="0"/>
                <w:color w:val="000000"/>
                <w:sz w:val="21"/>
                <w:szCs w:val="21"/>
                <w:lang w:val="en-US" w:eastAsia="zh-CN" w:bidi="ar-SA"/>
              </w:rPr>
              <w:t>软件工程 开发方法元模型</w:t>
            </w:r>
            <w:r>
              <w:rPr>
                <w:rFonts w:ascii="仿宋" w:hAnsi="仿宋" w:eastAsia="仿宋" w:cs="仿宋"/>
                <w:snapToGrid w:val="0"/>
                <w:color w:val="000000"/>
                <w:sz w:val="21"/>
                <w:szCs w:val="21"/>
                <w:lang w:val="en-US" w:eastAsia="zh-CN" w:bidi="ar-SA"/>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t>17</w:t>
            </w:r>
          </w:p>
        </w:tc>
        <w:tc>
          <w:tcPr>
            <w:tcW w:w="2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fldChar w:fldCharType="begin"/>
            </w:r>
            <w:r>
              <w:rPr>
                <w:rFonts w:ascii="仿宋" w:hAnsi="仿宋" w:eastAsia="仿宋" w:cs="仿宋"/>
                <w:snapToGrid w:val="0"/>
                <w:color w:val="000000"/>
                <w:sz w:val="21"/>
                <w:szCs w:val="21"/>
                <w:lang w:val="en-US" w:eastAsia="en-US" w:bidi="ar-SA"/>
              </w:rPr>
              <w:instrText xml:space="preserve"> HYPERLINK "https://openstd.samr.gov.cn/bzgk/gb/javascript:void(0)" </w:instrText>
            </w:r>
            <w:r>
              <w:rPr>
                <w:rFonts w:ascii="仿宋" w:hAnsi="仿宋" w:eastAsia="仿宋" w:cs="仿宋"/>
                <w:snapToGrid w:val="0"/>
                <w:color w:val="000000"/>
                <w:sz w:val="21"/>
                <w:szCs w:val="21"/>
                <w:lang w:val="en-US" w:eastAsia="en-US" w:bidi="ar-SA"/>
              </w:rPr>
              <w:fldChar w:fldCharType="separate"/>
            </w:r>
            <w:r>
              <w:rPr>
                <w:rFonts w:ascii="仿宋" w:hAnsi="仿宋" w:eastAsia="仿宋" w:cs="仿宋"/>
                <w:snapToGrid w:val="0"/>
                <w:color w:val="000000"/>
                <w:sz w:val="21"/>
                <w:szCs w:val="21"/>
                <w:lang w:val="en-US" w:eastAsia="en-US" w:bidi="ar-SA"/>
              </w:rPr>
              <w:t>GB/T 22032—2021</w:t>
            </w:r>
            <w:r>
              <w:rPr>
                <w:rFonts w:ascii="仿宋" w:hAnsi="仿宋" w:eastAsia="仿宋" w:cs="仿宋"/>
                <w:snapToGrid w:val="0"/>
                <w:color w:val="000000"/>
                <w:sz w:val="21"/>
                <w:szCs w:val="21"/>
                <w:lang w:val="en-US" w:eastAsia="en-US" w:bidi="ar-SA"/>
              </w:rPr>
              <w:fldChar w:fldCharType="end"/>
            </w:r>
          </w:p>
        </w:tc>
        <w:tc>
          <w:tcPr>
            <w:tcW w:w="613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ascii="仿宋" w:hAnsi="仿宋" w:eastAsia="仿宋" w:cs="仿宋"/>
                <w:snapToGrid w:val="0"/>
                <w:color w:val="000000"/>
                <w:sz w:val="21"/>
                <w:szCs w:val="21"/>
                <w:lang w:val="en-US" w:eastAsia="zh-CN" w:bidi="ar-SA"/>
              </w:rPr>
            </w:pPr>
            <w:r>
              <w:rPr>
                <w:rFonts w:ascii="仿宋" w:hAnsi="仿宋" w:eastAsia="仿宋" w:cs="仿宋"/>
                <w:snapToGrid w:val="0"/>
                <w:color w:val="000000"/>
                <w:sz w:val="21"/>
                <w:szCs w:val="21"/>
                <w:lang w:val="en-US" w:eastAsia="en-US" w:bidi="ar-SA"/>
              </w:rPr>
              <w:fldChar w:fldCharType="begin"/>
            </w:r>
            <w:r>
              <w:rPr>
                <w:rFonts w:ascii="仿宋" w:hAnsi="仿宋" w:eastAsia="仿宋" w:cs="仿宋"/>
                <w:snapToGrid w:val="0"/>
                <w:color w:val="000000"/>
                <w:sz w:val="21"/>
                <w:szCs w:val="21"/>
                <w:lang w:val="en-US" w:eastAsia="en-US" w:bidi="ar-SA"/>
              </w:rPr>
              <w:instrText xml:space="preserve"> HYPERLINK "https://openstd.samr.gov.cn/bzgk/gb/javascript:void(0)" </w:instrText>
            </w:r>
            <w:r>
              <w:rPr>
                <w:rFonts w:ascii="仿宋" w:hAnsi="仿宋" w:eastAsia="仿宋" w:cs="仿宋"/>
                <w:snapToGrid w:val="0"/>
                <w:color w:val="000000"/>
                <w:sz w:val="21"/>
                <w:szCs w:val="21"/>
                <w:lang w:val="en-US" w:eastAsia="en-US" w:bidi="ar-SA"/>
              </w:rPr>
              <w:fldChar w:fldCharType="separate"/>
            </w:r>
            <w:r>
              <w:rPr>
                <w:rFonts w:ascii="仿宋" w:hAnsi="仿宋" w:eastAsia="仿宋" w:cs="仿宋"/>
                <w:snapToGrid w:val="0"/>
                <w:color w:val="000000"/>
                <w:sz w:val="21"/>
                <w:szCs w:val="21"/>
                <w:lang w:val="en-US" w:eastAsia="zh-CN" w:bidi="ar-SA"/>
              </w:rPr>
              <w:t>系统与软件工程 系统生存周期过程</w:t>
            </w:r>
            <w:r>
              <w:rPr>
                <w:rFonts w:ascii="仿宋" w:hAnsi="仿宋" w:eastAsia="仿宋" w:cs="仿宋"/>
                <w:snapToGrid w:val="0"/>
                <w:color w:val="000000"/>
                <w:sz w:val="21"/>
                <w:szCs w:val="21"/>
                <w:lang w:val="en-US" w:eastAsia="zh-CN" w:bidi="ar-SA"/>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t>18</w:t>
            </w:r>
          </w:p>
        </w:tc>
        <w:tc>
          <w:tcPr>
            <w:tcW w:w="2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t>T/CESA 1154—2021</w:t>
            </w:r>
          </w:p>
        </w:tc>
        <w:tc>
          <w:tcPr>
            <w:tcW w:w="613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ascii="仿宋" w:hAnsi="仿宋" w:eastAsia="仿宋" w:cs="仿宋"/>
                <w:snapToGrid w:val="0"/>
                <w:color w:val="000000"/>
                <w:sz w:val="21"/>
                <w:szCs w:val="21"/>
                <w:lang w:val="en-US" w:eastAsia="zh-CN" w:bidi="ar-SA"/>
              </w:rPr>
            </w:pPr>
            <w:r>
              <w:rPr>
                <w:rFonts w:ascii="仿宋" w:hAnsi="仿宋" w:eastAsia="仿宋" w:cs="仿宋"/>
                <w:snapToGrid w:val="0"/>
                <w:color w:val="000000"/>
                <w:sz w:val="21"/>
                <w:szCs w:val="21"/>
                <w:lang w:val="en-US" w:eastAsia="zh-CN" w:bidi="ar-SA"/>
              </w:rPr>
              <w:t>信息技术服务 从业人员能力评价指南 设计与开发服务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t>19</w:t>
            </w:r>
          </w:p>
        </w:tc>
        <w:tc>
          <w:tcPr>
            <w:tcW w:w="2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t>T/CESA 1155—2021</w:t>
            </w:r>
          </w:p>
        </w:tc>
        <w:tc>
          <w:tcPr>
            <w:tcW w:w="613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ascii="仿宋" w:hAnsi="仿宋" w:eastAsia="仿宋" w:cs="仿宋"/>
                <w:snapToGrid w:val="0"/>
                <w:color w:val="000000"/>
                <w:sz w:val="21"/>
                <w:szCs w:val="21"/>
                <w:lang w:val="en-US" w:eastAsia="zh-CN" w:bidi="ar-SA"/>
              </w:rPr>
            </w:pPr>
            <w:r>
              <w:rPr>
                <w:rFonts w:ascii="仿宋" w:hAnsi="仿宋" w:eastAsia="仿宋" w:cs="仿宋"/>
                <w:snapToGrid w:val="0"/>
                <w:color w:val="000000"/>
                <w:sz w:val="21"/>
                <w:szCs w:val="21"/>
                <w:lang w:val="en-US" w:eastAsia="zh-CN" w:bidi="ar-SA"/>
              </w:rPr>
              <w:t>信息技术服务 从业人员能力评价指南 集成实施服务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t>20</w:t>
            </w:r>
          </w:p>
        </w:tc>
        <w:tc>
          <w:tcPr>
            <w:tcW w:w="2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s="仿宋"/>
                <w:snapToGrid w:val="0"/>
                <w:color w:val="000000"/>
                <w:sz w:val="21"/>
                <w:szCs w:val="21"/>
                <w:lang w:val="en-US" w:eastAsia="en-US" w:bidi="ar-SA"/>
              </w:rPr>
            </w:pPr>
            <w:r>
              <w:rPr>
                <w:rFonts w:ascii="仿宋" w:hAnsi="仿宋" w:eastAsia="仿宋" w:cs="仿宋"/>
                <w:snapToGrid w:val="0"/>
                <w:color w:val="000000"/>
                <w:sz w:val="21"/>
                <w:szCs w:val="21"/>
                <w:lang w:val="en-US" w:eastAsia="en-US" w:bidi="ar-SA"/>
              </w:rPr>
              <w:t>T/CESA 1156—2021</w:t>
            </w:r>
          </w:p>
        </w:tc>
        <w:tc>
          <w:tcPr>
            <w:tcW w:w="613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ascii="仿宋" w:hAnsi="仿宋" w:eastAsia="仿宋" w:cs="仿宋"/>
                <w:snapToGrid w:val="0"/>
                <w:color w:val="000000"/>
                <w:sz w:val="21"/>
                <w:szCs w:val="21"/>
                <w:lang w:val="en-US" w:eastAsia="zh-CN" w:bidi="ar-SA"/>
              </w:rPr>
            </w:pPr>
            <w:r>
              <w:rPr>
                <w:rFonts w:ascii="仿宋" w:hAnsi="仿宋" w:eastAsia="仿宋" w:cs="仿宋"/>
                <w:snapToGrid w:val="0"/>
                <w:color w:val="000000"/>
                <w:sz w:val="21"/>
                <w:szCs w:val="21"/>
                <w:lang w:val="en-US" w:eastAsia="zh-CN" w:bidi="ar-SA"/>
              </w:rPr>
              <w:t>信息技术服务 从业人员能力评价指南 运行维护服务</w:t>
            </w:r>
          </w:p>
        </w:tc>
      </w:tr>
    </w:tbl>
    <w:p>
      <w:pPr>
        <w:pStyle w:val="3"/>
        <w:rPr>
          <w:lang w:eastAsia="zh-CN"/>
        </w:rPr>
      </w:pPr>
    </w:p>
    <w:p>
      <w:pPr>
        <w:spacing w:line="91" w:lineRule="auto"/>
        <w:rPr>
          <w:sz w:val="2"/>
          <w:lang w:eastAsia="zh-CN"/>
        </w:rPr>
      </w:pPr>
    </w:p>
    <w:p>
      <w:pPr>
        <w:spacing w:before="171" w:line="226" w:lineRule="auto"/>
        <w:ind w:firstLine="540" w:firstLineChars="200"/>
        <w:outlineLvl w:val="1"/>
        <w:rPr>
          <w:rFonts w:ascii="楷体" w:hAnsi="楷体" w:eastAsia="楷体" w:cs="楷体"/>
          <w:sz w:val="28"/>
          <w:szCs w:val="28"/>
          <w:lang w:eastAsia="zh-CN"/>
        </w:rPr>
      </w:pPr>
      <w:r>
        <w:rPr>
          <w:rFonts w:ascii="楷体" w:hAnsi="楷体" w:eastAsia="楷体" w:cs="楷体"/>
          <w:spacing w:val="-5"/>
          <w:sz w:val="28"/>
          <w:szCs w:val="28"/>
          <w:lang w:eastAsia="zh-CN"/>
        </w:rPr>
        <w:t>（三）专业知识与技术技能</w:t>
      </w:r>
    </w:p>
    <w:p>
      <w:pPr>
        <w:spacing w:before="146" w:line="222" w:lineRule="auto"/>
        <w:ind w:left="2554"/>
        <w:rPr>
          <w:rFonts w:ascii="黑体" w:hAnsi="黑体" w:eastAsia="黑体" w:cs="黑体"/>
          <w:sz w:val="24"/>
          <w:szCs w:val="24"/>
          <w:lang w:eastAsia="zh-CN"/>
        </w:rPr>
      </w:pPr>
      <w:r>
        <w:rPr>
          <w:rFonts w:ascii="黑体" w:hAnsi="黑体" w:eastAsia="黑体" w:cs="黑体"/>
          <w:spacing w:val="-2"/>
          <w:sz w:val="24"/>
          <w:szCs w:val="24"/>
          <w:lang w:eastAsia="zh-CN"/>
        </w:rPr>
        <w:t>表</w:t>
      </w:r>
      <w:r>
        <w:rPr>
          <w:rFonts w:ascii="黑体" w:hAnsi="黑体" w:eastAsia="黑体" w:cs="黑体"/>
          <w:spacing w:val="-39"/>
          <w:sz w:val="24"/>
          <w:szCs w:val="24"/>
          <w:lang w:eastAsia="zh-CN"/>
        </w:rPr>
        <w:t xml:space="preserve"> </w:t>
      </w:r>
      <w:r>
        <w:rPr>
          <w:rFonts w:ascii="Times New Roman" w:hAnsi="Times New Roman" w:eastAsia="Times New Roman" w:cs="Times New Roman"/>
          <w:spacing w:val="-2"/>
          <w:sz w:val="24"/>
          <w:szCs w:val="24"/>
          <w:lang w:eastAsia="zh-CN"/>
        </w:rPr>
        <w:t xml:space="preserve">5    </w:t>
      </w:r>
      <w:r>
        <w:rPr>
          <w:rFonts w:ascii="黑体" w:hAnsi="黑体" w:eastAsia="黑体" w:cs="黑体"/>
          <w:spacing w:val="-2"/>
          <w:sz w:val="24"/>
          <w:szCs w:val="24"/>
          <w:lang w:eastAsia="zh-CN"/>
        </w:rPr>
        <w:t>专业知识与技术技能一览表</w:t>
      </w:r>
    </w:p>
    <w:p>
      <w:pPr>
        <w:spacing w:line="141" w:lineRule="exact"/>
        <w:rPr>
          <w:lang w:eastAsia="zh-CN"/>
        </w:rPr>
      </w:pPr>
    </w:p>
    <w:tbl>
      <w:tblPr>
        <w:tblStyle w:val="11"/>
        <w:tblW w:w="90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0"/>
        <w:gridCol w:w="1320"/>
        <w:gridCol w:w="69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9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pacing w:val="-11"/>
                <w:sz w:val="21"/>
                <w:szCs w:val="21"/>
              </w:rPr>
              <w:t>序号</w:t>
            </w:r>
          </w:p>
        </w:tc>
        <w:tc>
          <w:tcPr>
            <w:tcW w:w="132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pacing w:val="-12"/>
                <w:sz w:val="21"/>
                <w:szCs w:val="21"/>
              </w:rPr>
              <w:t>分类</w:t>
            </w:r>
          </w:p>
        </w:tc>
        <w:tc>
          <w:tcPr>
            <w:tcW w:w="697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pacing w:val="-7"/>
                <w:sz w:val="21"/>
                <w:szCs w:val="21"/>
              </w:rPr>
              <w:t>具体要求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32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spacing w:val="-5"/>
                <w:sz w:val="21"/>
                <w:szCs w:val="21"/>
              </w:rPr>
            </w:pPr>
            <w:r>
              <w:rPr>
                <w:spacing w:val="-5"/>
                <w:sz w:val="21"/>
                <w:szCs w:val="21"/>
              </w:rPr>
              <w:t>需求分析</w:t>
            </w:r>
          </w:p>
        </w:tc>
        <w:tc>
          <w:tcPr>
            <w:tcW w:w="697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ascii="仿宋" w:hAnsi="仿宋" w:eastAsia="仿宋" w:cs="仿宋"/>
                <w:snapToGrid w:val="0"/>
                <w:color w:val="000000"/>
                <w:sz w:val="21"/>
                <w:szCs w:val="21"/>
                <w:lang w:val="en-US" w:eastAsia="zh-CN" w:bidi="ar-SA"/>
              </w:rPr>
            </w:pPr>
            <w:r>
              <w:rPr>
                <w:rFonts w:ascii="仿宋" w:hAnsi="仿宋" w:eastAsia="仿宋" w:cs="仿宋"/>
                <w:snapToGrid w:val="0"/>
                <w:color w:val="000000"/>
                <w:sz w:val="21"/>
                <w:szCs w:val="21"/>
                <w:lang w:val="en-US" w:eastAsia="zh-CN" w:bidi="ar-SA"/>
              </w:rPr>
              <w:t>掌握需求分析的方法和技巧，能够根据用户需求编写需求规格说明书，进行需求分析和设计。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32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spacing w:val="-5"/>
                <w:sz w:val="21"/>
                <w:szCs w:val="21"/>
              </w:rPr>
            </w:pPr>
            <w:r>
              <w:rPr>
                <w:spacing w:val="-5"/>
                <w:sz w:val="21"/>
                <w:szCs w:val="21"/>
              </w:rPr>
              <w:t>软件设计</w:t>
            </w:r>
          </w:p>
        </w:tc>
        <w:tc>
          <w:tcPr>
            <w:tcW w:w="697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ascii="仿宋" w:hAnsi="仿宋" w:eastAsia="仿宋" w:cs="仿宋"/>
                <w:snapToGrid w:val="0"/>
                <w:color w:val="000000"/>
                <w:sz w:val="21"/>
                <w:szCs w:val="21"/>
                <w:lang w:val="en-US" w:eastAsia="zh-CN" w:bidi="ar-SA"/>
              </w:rPr>
            </w:pPr>
            <w:r>
              <w:rPr>
                <w:rFonts w:ascii="仿宋" w:hAnsi="仿宋" w:eastAsia="仿宋" w:cs="仿宋"/>
                <w:snapToGrid w:val="0"/>
                <w:color w:val="000000"/>
                <w:sz w:val="21"/>
                <w:szCs w:val="21"/>
                <w:lang w:val="en-US" w:eastAsia="zh-CN" w:bidi="ar-SA"/>
              </w:rPr>
              <w:t>了解软件设计的原则和方法，能够根据需求规格说明书进行软件设计，包括架构设计、模块设计、接口设计等。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32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spacing w:val="-5"/>
                <w:sz w:val="21"/>
                <w:szCs w:val="21"/>
              </w:rPr>
            </w:pPr>
            <w:r>
              <w:rPr>
                <w:spacing w:val="-5"/>
                <w:sz w:val="21"/>
                <w:szCs w:val="21"/>
              </w:rPr>
              <w:t>编码实现</w:t>
            </w:r>
          </w:p>
        </w:tc>
        <w:tc>
          <w:tcPr>
            <w:tcW w:w="697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ascii="仿宋" w:hAnsi="仿宋" w:eastAsia="仿宋" w:cs="仿宋"/>
                <w:snapToGrid w:val="0"/>
                <w:color w:val="000000"/>
                <w:sz w:val="21"/>
                <w:szCs w:val="21"/>
                <w:lang w:val="en-US" w:eastAsia="zh-CN" w:bidi="ar-SA"/>
              </w:rPr>
            </w:pPr>
            <w:r>
              <w:rPr>
                <w:rFonts w:ascii="仿宋" w:hAnsi="仿宋" w:eastAsia="仿宋" w:cs="仿宋"/>
                <w:snapToGrid w:val="0"/>
                <w:color w:val="000000"/>
                <w:sz w:val="21"/>
                <w:szCs w:val="21"/>
                <w:lang w:val="en-US" w:eastAsia="zh-CN" w:bidi="ar-SA"/>
              </w:rPr>
              <w:t>掌握编码实现的技术和规范，能够根据软件设计进行编码实现，包括代码编写、调试、测试等。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32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sz w:val="21"/>
                <w:szCs w:val="21"/>
              </w:rPr>
            </w:pPr>
            <w:r>
              <w:rPr>
                <w:spacing w:val="-5"/>
                <w:sz w:val="21"/>
                <w:szCs w:val="21"/>
              </w:rPr>
              <w:t>软件测试</w:t>
            </w:r>
          </w:p>
        </w:tc>
        <w:tc>
          <w:tcPr>
            <w:tcW w:w="697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ascii="仿宋" w:hAnsi="仿宋" w:eastAsia="仿宋" w:cs="仿宋"/>
                <w:snapToGrid w:val="0"/>
                <w:color w:val="000000"/>
                <w:sz w:val="21"/>
                <w:szCs w:val="21"/>
                <w:lang w:val="en-US" w:eastAsia="zh-CN" w:bidi="ar-SA"/>
              </w:rPr>
            </w:pPr>
            <w:r>
              <w:rPr>
                <w:rFonts w:ascii="仿宋" w:hAnsi="仿宋" w:eastAsia="仿宋" w:cs="仿宋"/>
                <w:snapToGrid w:val="0"/>
                <w:color w:val="000000"/>
                <w:sz w:val="21"/>
                <w:szCs w:val="21"/>
                <w:lang w:val="en-US" w:eastAsia="zh-CN" w:bidi="ar-SA"/>
              </w:rPr>
              <w:t>了解软件测试的方法和技巧，能够进行软件测试，包括单元测试、集成测试、系统测试等，确保软件质量。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32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sz w:val="21"/>
                <w:szCs w:val="21"/>
              </w:rPr>
            </w:pPr>
            <w:r>
              <w:rPr>
                <w:spacing w:val="-5"/>
                <w:sz w:val="21"/>
                <w:szCs w:val="21"/>
              </w:rPr>
              <w:t>软件维护</w:t>
            </w:r>
          </w:p>
        </w:tc>
        <w:tc>
          <w:tcPr>
            <w:tcW w:w="697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ascii="仿宋" w:hAnsi="仿宋" w:eastAsia="仿宋" w:cs="仿宋"/>
                <w:snapToGrid w:val="0"/>
                <w:color w:val="000000"/>
                <w:sz w:val="21"/>
                <w:szCs w:val="21"/>
                <w:lang w:val="en-US" w:eastAsia="zh-CN" w:bidi="ar-SA"/>
              </w:rPr>
            </w:pPr>
            <w:r>
              <w:rPr>
                <w:rFonts w:ascii="仿宋" w:hAnsi="仿宋" w:eastAsia="仿宋" w:cs="仿宋"/>
                <w:snapToGrid w:val="0"/>
                <w:color w:val="000000"/>
                <w:sz w:val="21"/>
                <w:szCs w:val="21"/>
                <w:lang w:val="en-US" w:eastAsia="zh-CN" w:bidi="ar-SA"/>
              </w:rPr>
              <w:t>了解软件维护的方法和技巧，能够对软件进行维护和升级，包括 BUG 修复、功能扩展等。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32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sz w:val="21"/>
                <w:szCs w:val="21"/>
              </w:rPr>
            </w:pPr>
            <w:r>
              <w:rPr>
                <w:spacing w:val="-5"/>
                <w:sz w:val="21"/>
                <w:szCs w:val="21"/>
              </w:rPr>
              <w:t>项目管理</w:t>
            </w:r>
          </w:p>
        </w:tc>
        <w:tc>
          <w:tcPr>
            <w:tcW w:w="697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ascii="仿宋" w:hAnsi="仿宋" w:eastAsia="仿宋" w:cs="仿宋"/>
                <w:snapToGrid w:val="0"/>
                <w:color w:val="000000"/>
                <w:sz w:val="21"/>
                <w:szCs w:val="21"/>
                <w:lang w:val="en-US" w:eastAsia="zh-CN" w:bidi="ar-SA"/>
              </w:rPr>
            </w:pPr>
            <w:r>
              <w:rPr>
                <w:rFonts w:ascii="仿宋" w:hAnsi="仿宋" w:eastAsia="仿宋" w:cs="仿宋"/>
                <w:snapToGrid w:val="0"/>
                <w:color w:val="000000"/>
                <w:sz w:val="21"/>
                <w:szCs w:val="21"/>
                <w:lang w:val="en-US" w:eastAsia="zh-CN" w:bidi="ar-SA"/>
              </w:rPr>
              <w:t>了解项目管理的方法和工具，能够进行项目计划制定、进度控制、风险管理等，确保项目按时按质完成。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32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sz w:val="21"/>
                <w:szCs w:val="21"/>
              </w:rPr>
            </w:pPr>
            <w:r>
              <w:rPr>
                <w:spacing w:val="-11"/>
                <w:sz w:val="21"/>
                <w:szCs w:val="21"/>
              </w:rPr>
              <w:t>团队协作</w:t>
            </w:r>
          </w:p>
        </w:tc>
        <w:tc>
          <w:tcPr>
            <w:tcW w:w="697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ascii="仿宋" w:hAnsi="仿宋" w:eastAsia="仿宋" w:cs="仿宋"/>
                <w:snapToGrid w:val="0"/>
                <w:color w:val="000000"/>
                <w:sz w:val="21"/>
                <w:szCs w:val="21"/>
                <w:lang w:val="en-US" w:eastAsia="zh-CN" w:bidi="ar-SA"/>
              </w:rPr>
            </w:pPr>
            <w:r>
              <w:rPr>
                <w:rFonts w:ascii="仿宋" w:hAnsi="仿宋" w:eastAsia="仿宋" w:cs="仿宋"/>
                <w:snapToGrid w:val="0"/>
                <w:color w:val="000000"/>
                <w:sz w:val="21"/>
                <w:szCs w:val="21"/>
                <w:lang w:val="en-US" w:eastAsia="zh-CN" w:bidi="ar-SA"/>
              </w:rPr>
              <w:t>具备良好的团队协作能力，能够与团队成员进行有效的沟通和协作，共同完成软件开发任务。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32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sz w:val="21"/>
                <w:szCs w:val="21"/>
              </w:rPr>
            </w:pPr>
            <w:r>
              <w:rPr>
                <w:spacing w:val="-7"/>
                <w:sz w:val="21"/>
                <w:szCs w:val="21"/>
              </w:rPr>
              <w:t>学习能力</w:t>
            </w:r>
          </w:p>
        </w:tc>
        <w:tc>
          <w:tcPr>
            <w:tcW w:w="697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ascii="仿宋" w:hAnsi="仿宋" w:eastAsia="仿宋" w:cs="仿宋"/>
                <w:snapToGrid w:val="0"/>
                <w:color w:val="000000"/>
                <w:sz w:val="21"/>
                <w:szCs w:val="21"/>
                <w:lang w:val="en-US" w:eastAsia="zh-CN" w:bidi="ar-SA"/>
              </w:rPr>
            </w:pPr>
            <w:r>
              <w:rPr>
                <w:rFonts w:ascii="仿宋" w:hAnsi="仿宋" w:eastAsia="仿宋" w:cs="仿宋"/>
                <w:snapToGrid w:val="0"/>
                <w:color w:val="000000"/>
                <w:sz w:val="21"/>
                <w:szCs w:val="21"/>
                <w:lang w:val="en-US" w:eastAsia="zh-CN" w:bidi="ar-SA"/>
              </w:rPr>
              <w:t>具备快速学习新知识和技术的能力，能够不断学习和掌握新的技术和工具，提升自己的职业素养和竞争力。</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left="276" w:firstLine="314" w:firstLineChars="100"/>
        <w:textAlignment w:val="baseline"/>
        <w:outlineLvl w:val="0"/>
        <w:rPr>
          <w:sz w:val="30"/>
          <w:szCs w:val="30"/>
          <w:lang w:eastAsia="zh-CN"/>
        </w:rPr>
      </w:pPr>
      <w:r>
        <w:rPr>
          <w:rFonts w:hint="eastAsia" w:ascii="黑体" w:hAnsi="黑体" w:eastAsia="黑体" w:cs="黑体"/>
          <w:spacing w:val="7"/>
          <w:sz w:val="30"/>
          <w:szCs w:val="30"/>
          <w:lang w:eastAsia="zh-CN"/>
        </w:rPr>
        <w:t>九</w:t>
      </w:r>
      <w:r>
        <w:rPr>
          <w:rFonts w:ascii="黑体" w:hAnsi="黑体" w:eastAsia="黑体" w:cs="黑体"/>
          <w:spacing w:val="7"/>
          <w:sz w:val="30"/>
          <w:szCs w:val="30"/>
          <w:lang w:eastAsia="zh-CN"/>
        </w:rPr>
        <w:t>、技术环境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72" w:firstLineChars="200"/>
        <w:textAlignment w:val="baseline"/>
        <w:outlineLvl w:val="1"/>
        <w:rPr>
          <w:rFonts w:ascii="楷体" w:hAnsi="楷体" w:eastAsia="楷体" w:cs="楷体"/>
          <w:sz w:val="30"/>
          <w:szCs w:val="30"/>
          <w:lang w:eastAsia="zh-CN"/>
        </w:rPr>
      </w:pPr>
      <w:r>
        <w:rPr>
          <w:rFonts w:ascii="楷体" w:hAnsi="楷体" w:eastAsia="楷体" w:cs="楷体"/>
          <w:spacing w:val="-7"/>
          <w:sz w:val="30"/>
          <w:szCs w:val="30"/>
          <w:lang w:eastAsia="zh-CN"/>
        </w:rPr>
        <w:t>（一）竞赛环境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竞赛场地包括参赛选手竞赛区域、展示平台区、裁判区、技术</w:t>
      </w:r>
      <w:r>
        <w:rPr>
          <w:rFonts w:hint="eastAsia" w:ascii="仿宋" w:hAnsi="仿宋" w:eastAsia="仿宋" w:cs="仿宋"/>
          <w:spacing w:val="3"/>
          <w:sz w:val="30"/>
          <w:szCs w:val="30"/>
          <w:lang w:eastAsia="zh-CN"/>
        </w:rPr>
        <w:t>支</w:t>
      </w:r>
      <w:r>
        <w:rPr>
          <w:rFonts w:ascii="仿宋" w:hAnsi="仿宋" w:eastAsia="仿宋" w:cs="仿宋"/>
          <w:spacing w:val="3"/>
          <w:sz w:val="30"/>
          <w:szCs w:val="30"/>
          <w:lang w:eastAsia="zh-CN"/>
        </w:rPr>
        <w:t>持区、检录区、服务区。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hint="eastAsia" w:ascii="仿宋" w:hAnsi="仿宋" w:eastAsia="仿宋" w:cs="仿宋"/>
          <w:spacing w:val="3"/>
          <w:sz w:val="30"/>
          <w:szCs w:val="30"/>
          <w:lang w:eastAsia="zh-CN"/>
        </w:rPr>
        <w:t>1.</w:t>
      </w:r>
      <w:r>
        <w:rPr>
          <w:rFonts w:ascii="仿宋" w:hAnsi="仿宋" w:eastAsia="仿宋" w:cs="仿宋"/>
          <w:spacing w:val="3"/>
          <w:sz w:val="30"/>
          <w:szCs w:val="30"/>
          <w:lang w:eastAsia="zh-CN"/>
        </w:rPr>
        <w:t>参赛选手竞赛区。每个竞赛工位需标有醒目的工位编号，各工位间距大于 1.5m ，每个工位面积大于 8 ㎡ ，每个工位保证独立用电 单元（安装漏电保护开关），确保参赛队之间互不干扰。赛场要求竞 赛过程全程无死角视频监控，监控录像保存 3 个月。环境标准要求保 证赛场采光（大于 500lux）、照明和通风良好，提供稳定的水、电，并提供应急的备用电源，提供足够的干粉灭火器材。</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hint="eastAsia" w:ascii="仿宋" w:hAnsi="仿宋" w:eastAsia="仿宋" w:cs="仿宋"/>
          <w:spacing w:val="3"/>
          <w:sz w:val="30"/>
          <w:szCs w:val="30"/>
          <w:lang w:eastAsia="zh-CN"/>
        </w:rPr>
        <w:t>2.展示平台区。需要与比赛场地分开的隔离带，供参赛队领队、指导教师及工作人员休息，并开展其他相关活动。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hint="eastAsia" w:ascii="仿宋" w:hAnsi="仿宋" w:eastAsia="仿宋" w:cs="仿宋"/>
          <w:spacing w:val="3"/>
          <w:sz w:val="30"/>
          <w:szCs w:val="30"/>
          <w:lang w:eastAsia="zh-CN"/>
        </w:rPr>
        <w:t>3.裁判区。供裁判休息及工作场地。共配有服务器 1 台，计算机 20 台、桌椅 20 套，A4 激光打印机 1 台，饮水机、纸杯、文具用品若干。</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hint="eastAsia" w:ascii="仿宋" w:hAnsi="仿宋" w:eastAsia="仿宋" w:cs="仿宋"/>
          <w:spacing w:val="3"/>
          <w:sz w:val="30"/>
          <w:szCs w:val="30"/>
          <w:lang w:eastAsia="zh-CN"/>
        </w:rPr>
        <w:t>4.技术支持区。技术支持人员的工作场地。</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hint="eastAsia" w:ascii="仿宋" w:hAnsi="仿宋" w:eastAsia="仿宋" w:cs="仿宋"/>
          <w:spacing w:val="3"/>
          <w:sz w:val="30"/>
          <w:szCs w:val="30"/>
          <w:lang w:eastAsia="zh-CN"/>
        </w:rPr>
        <w:t>5.检录区。参赛选手检录区域。</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4"/>
          <w:sz w:val="30"/>
          <w:szCs w:val="30"/>
          <w:lang w:eastAsia="zh-CN"/>
        </w:rPr>
      </w:pPr>
      <w:r>
        <w:rPr>
          <w:rFonts w:hint="eastAsia" w:ascii="仿宋" w:hAnsi="仿宋" w:eastAsia="仿宋" w:cs="仿宋"/>
          <w:spacing w:val="3"/>
          <w:sz w:val="30"/>
          <w:szCs w:val="30"/>
          <w:lang w:eastAsia="zh-CN"/>
        </w:rPr>
        <w:t>6.服务区。配备常用药品、消毒用品等急救用品，提供医疗等服务保障，并用隔离带隔离。</w:t>
      </w:r>
    </w:p>
    <w:p>
      <w:pPr>
        <w:spacing w:before="145" w:line="3996" w:lineRule="exact"/>
        <w:ind w:firstLine="657"/>
        <w:jc w:val="center"/>
      </w:pPr>
      <w:r>
        <w:rPr>
          <w:position w:val="-79"/>
          <w:lang w:eastAsia="zh-CN"/>
        </w:rPr>
        <w:drawing>
          <wp:inline distT="0" distB="0" distL="0" distR="0">
            <wp:extent cx="4455795" cy="253682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
                    <a:stretch>
                      <a:fillRect/>
                    </a:stretch>
                  </pic:blipFill>
                  <pic:spPr>
                    <a:xfrm>
                      <a:off x="0" y="0"/>
                      <a:ext cx="4456175" cy="2537459"/>
                    </a:xfrm>
                    <a:prstGeom prst="rect">
                      <a:avLst/>
                    </a:prstGeom>
                  </pic:spPr>
                </pic:pic>
              </a:graphicData>
            </a:graphic>
          </wp:inline>
        </w:drawing>
      </w:r>
    </w:p>
    <w:p>
      <w:pPr>
        <w:spacing w:before="66" w:line="221" w:lineRule="auto"/>
        <w:ind w:left="2735"/>
        <w:rPr>
          <w:rFonts w:ascii="黑体" w:hAnsi="黑体" w:eastAsia="黑体" w:cs="黑体"/>
          <w:sz w:val="24"/>
          <w:szCs w:val="24"/>
          <w:lang w:eastAsia="zh-CN"/>
        </w:rPr>
      </w:pPr>
      <w:r>
        <w:rPr>
          <w:rFonts w:ascii="黑体" w:hAnsi="黑体" w:eastAsia="黑体" w:cs="黑体"/>
          <w:spacing w:val="-3"/>
          <w:sz w:val="24"/>
          <w:szCs w:val="24"/>
          <w:lang w:eastAsia="zh-CN"/>
        </w:rPr>
        <w:t>图</w:t>
      </w:r>
      <w:r>
        <w:rPr>
          <w:rFonts w:ascii="黑体" w:hAnsi="黑体" w:eastAsia="黑体" w:cs="黑体"/>
          <w:spacing w:val="-46"/>
          <w:sz w:val="24"/>
          <w:szCs w:val="24"/>
          <w:lang w:eastAsia="zh-CN"/>
        </w:rPr>
        <w:t xml:space="preserve"> </w:t>
      </w:r>
      <w:r>
        <w:rPr>
          <w:rFonts w:ascii="Times New Roman" w:hAnsi="Times New Roman" w:eastAsia="Times New Roman" w:cs="Times New Roman"/>
          <w:spacing w:val="-3"/>
          <w:sz w:val="24"/>
          <w:szCs w:val="24"/>
          <w:lang w:eastAsia="zh-CN"/>
        </w:rPr>
        <w:t xml:space="preserve">2  </w:t>
      </w:r>
      <w:r>
        <w:rPr>
          <w:rFonts w:ascii="黑体" w:hAnsi="黑体" w:eastAsia="黑体" w:cs="黑体"/>
          <w:spacing w:val="-3"/>
          <w:sz w:val="24"/>
          <w:szCs w:val="24"/>
          <w:lang w:eastAsia="zh-CN"/>
        </w:rPr>
        <w:t>竞赛场地网络布局图</w:t>
      </w:r>
    </w:p>
    <w:p>
      <w:pPr>
        <w:spacing w:before="316" w:line="228" w:lineRule="auto"/>
        <w:ind w:left="44" w:firstLine="580" w:firstLineChars="200"/>
        <w:outlineLvl w:val="1"/>
        <w:rPr>
          <w:rFonts w:ascii="楷体" w:hAnsi="楷体" w:eastAsia="楷体" w:cs="楷体"/>
          <w:sz w:val="30"/>
          <w:szCs w:val="30"/>
          <w:lang w:eastAsia="zh-CN"/>
        </w:rPr>
      </w:pPr>
      <w:r>
        <w:rPr>
          <w:rFonts w:ascii="楷体" w:hAnsi="楷体" w:eastAsia="楷体" w:cs="楷体"/>
          <w:spacing w:val="-5"/>
          <w:sz w:val="30"/>
          <w:szCs w:val="30"/>
          <w:lang w:eastAsia="zh-CN"/>
        </w:rPr>
        <w:t>（二）硬件环境与配置</w:t>
      </w:r>
    </w:p>
    <w:p>
      <w:pPr>
        <w:keepNext w:val="0"/>
        <w:keepLines w:val="0"/>
        <w:pageBreakBefore w:val="0"/>
        <w:widowControl/>
        <w:kinsoku w:val="0"/>
        <w:wordWrap/>
        <w:overflowPunct/>
        <w:topLinePunct w:val="0"/>
        <w:autoSpaceDE w:val="0"/>
        <w:autoSpaceDN w:val="0"/>
        <w:bidi w:val="0"/>
        <w:adjustRightInd w:val="0"/>
        <w:snapToGrid w:val="0"/>
        <w:spacing w:line="240" w:lineRule="auto"/>
        <w:ind w:left="2463"/>
        <w:textAlignment w:val="baseline"/>
        <w:rPr>
          <w:rFonts w:ascii="黑体" w:hAnsi="黑体" w:eastAsia="黑体" w:cs="黑体"/>
          <w:sz w:val="24"/>
          <w:szCs w:val="24"/>
          <w:lang w:eastAsia="zh-CN"/>
        </w:rPr>
      </w:pPr>
      <w:r>
        <w:rPr>
          <w:rFonts w:ascii="黑体" w:hAnsi="黑体" w:eastAsia="黑体" w:cs="黑体"/>
          <w:spacing w:val="-2"/>
          <w:sz w:val="24"/>
          <w:szCs w:val="24"/>
          <w:lang w:eastAsia="zh-CN"/>
        </w:rPr>
        <w:t>表</w:t>
      </w:r>
      <w:r>
        <w:rPr>
          <w:rFonts w:ascii="黑体" w:hAnsi="黑体" w:eastAsia="黑体" w:cs="黑体"/>
          <w:spacing w:val="-43"/>
          <w:sz w:val="24"/>
          <w:szCs w:val="24"/>
          <w:lang w:eastAsia="zh-CN"/>
        </w:rPr>
        <w:t xml:space="preserve"> </w:t>
      </w:r>
      <w:r>
        <w:rPr>
          <w:rFonts w:ascii="Times New Roman" w:hAnsi="Times New Roman" w:eastAsia="Times New Roman" w:cs="Times New Roman"/>
          <w:spacing w:val="-2"/>
          <w:sz w:val="24"/>
          <w:szCs w:val="24"/>
          <w:lang w:eastAsia="zh-CN"/>
        </w:rPr>
        <w:t xml:space="preserve">6  </w:t>
      </w:r>
      <w:r>
        <w:rPr>
          <w:rFonts w:ascii="黑体" w:hAnsi="黑体" w:eastAsia="黑体" w:cs="黑体"/>
          <w:spacing w:val="-2"/>
          <w:sz w:val="24"/>
          <w:szCs w:val="24"/>
          <w:lang w:eastAsia="zh-CN"/>
        </w:rPr>
        <w:t>竞赛硬件环境及配置一览表</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lang w:eastAsia="zh-CN"/>
        </w:rPr>
      </w:pPr>
    </w:p>
    <w:tbl>
      <w:tblPr>
        <w:tblStyle w:val="11"/>
        <w:tblW w:w="940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2"/>
        <w:gridCol w:w="1456"/>
        <w:gridCol w:w="5738"/>
        <w:gridCol w:w="1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89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pacing w:val="-11"/>
                <w:sz w:val="21"/>
                <w:szCs w:val="21"/>
              </w:rPr>
              <w:t>序号</w:t>
            </w:r>
          </w:p>
        </w:tc>
        <w:tc>
          <w:tcPr>
            <w:tcW w:w="1456"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pacing w:val="-6"/>
                <w:sz w:val="21"/>
                <w:szCs w:val="21"/>
              </w:rPr>
              <w:t>设备名称</w:t>
            </w:r>
          </w:p>
        </w:tc>
        <w:tc>
          <w:tcPr>
            <w:tcW w:w="5738"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pacing w:val="-7"/>
                <w:sz w:val="21"/>
                <w:szCs w:val="21"/>
              </w:rPr>
              <w:t>配置要求</w:t>
            </w:r>
          </w:p>
        </w:tc>
        <w:tc>
          <w:tcPr>
            <w:tcW w:w="132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pacing w:val="-11"/>
                <w:sz w:val="21"/>
                <w:szCs w:val="21"/>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jc w:val="center"/>
        </w:trPr>
        <w:tc>
          <w:tcPr>
            <w:tcW w:w="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456"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sz w:val="21"/>
                <w:szCs w:val="21"/>
              </w:rPr>
            </w:pPr>
            <w:r>
              <w:rPr>
                <w:spacing w:val="-6"/>
                <w:sz w:val="21"/>
                <w:szCs w:val="21"/>
              </w:rPr>
              <w:t>计算机</w:t>
            </w:r>
          </w:p>
        </w:tc>
        <w:tc>
          <w:tcPr>
            <w:tcW w:w="573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sz w:val="21"/>
                <w:szCs w:val="21"/>
                <w:lang w:eastAsia="zh-CN"/>
              </w:rPr>
            </w:pPr>
            <w:r>
              <w:rPr>
                <w:rFonts w:ascii="Wingdings" w:hAnsi="Wingdings" w:eastAsia="Wingdings" w:cs="Wingdings"/>
                <w:spacing w:val="-13"/>
                <w:sz w:val="21"/>
                <w:szCs w:val="21"/>
                <w:lang w:eastAsia="zh-CN"/>
              </w:rPr>
              <w:t></w:t>
            </w:r>
            <w:r>
              <w:rPr>
                <w:spacing w:val="-13"/>
                <w:sz w:val="21"/>
                <w:szCs w:val="21"/>
                <w:lang w:eastAsia="zh-CN"/>
              </w:rPr>
              <w:t>操作系统：</w:t>
            </w:r>
            <w:r>
              <w:rPr>
                <w:rFonts w:ascii="Times New Roman" w:hAnsi="Times New Roman" w:eastAsia="Times New Roman" w:cs="Times New Roman"/>
                <w:spacing w:val="-13"/>
                <w:sz w:val="21"/>
                <w:szCs w:val="21"/>
                <w:lang w:eastAsia="zh-CN"/>
              </w:rPr>
              <w:t>Windows</w:t>
            </w:r>
            <w:r>
              <w:rPr>
                <w:rFonts w:ascii="Times New Roman" w:hAnsi="Times New Roman" w:eastAsia="Times New Roman" w:cs="Times New Roman"/>
                <w:spacing w:val="43"/>
                <w:sz w:val="21"/>
                <w:szCs w:val="21"/>
                <w:lang w:eastAsia="zh-CN"/>
              </w:rPr>
              <w:t xml:space="preserve"> </w:t>
            </w:r>
            <w:r>
              <w:rPr>
                <w:rFonts w:ascii="Times New Roman" w:hAnsi="Times New Roman" w:eastAsia="Times New Roman" w:cs="Times New Roman"/>
                <w:spacing w:val="-13"/>
                <w:sz w:val="21"/>
                <w:szCs w:val="21"/>
                <w:lang w:eastAsia="zh-CN"/>
              </w:rPr>
              <w:t>10</w:t>
            </w:r>
            <w:r>
              <w:rPr>
                <w:rFonts w:ascii="Times New Roman" w:hAnsi="Times New Roman" w:eastAsia="Times New Roman" w:cs="Times New Roman"/>
                <w:spacing w:val="18"/>
                <w:sz w:val="21"/>
                <w:szCs w:val="21"/>
                <w:lang w:eastAsia="zh-CN"/>
              </w:rPr>
              <w:t xml:space="preserve"> </w:t>
            </w:r>
            <w:r>
              <w:rPr>
                <w:spacing w:val="-13"/>
                <w:sz w:val="21"/>
                <w:szCs w:val="21"/>
                <w:lang w:eastAsia="zh-CN"/>
              </w:rPr>
              <w:t>专业版 （</w:t>
            </w:r>
            <w:r>
              <w:rPr>
                <w:rFonts w:ascii="Times New Roman" w:hAnsi="Times New Roman" w:eastAsia="Times New Roman" w:cs="Times New Roman"/>
                <w:spacing w:val="-13"/>
                <w:sz w:val="21"/>
                <w:szCs w:val="21"/>
                <w:lang w:eastAsia="zh-CN"/>
              </w:rPr>
              <w:t>64</w:t>
            </w:r>
            <w:r>
              <w:rPr>
                <w:rFonts w:ascii="Times New Roman" w:hAnsi="Times New Roman" w:eastAsia="Times New Roman" w:cs="Times New Roman"/>
                <w:spacing w:val="16"/>
                <w:w w:val="101"/>
                <w:sz w:val="21"/>
                <w:szCs w:val="21"/>
                <w:lang w:eastAsia="zh-CN"/>
              </w:rPr>
              <w:t xml:space="preserve"> </w:t>
            </w:r>
            <w:r>
              <w:rPr>
                <w:spacing w:val="-13"/>
                <w:sz w:val="21"/>
                <w:szCs w:val="21"/>
                <w:lang w:eastAsia="zh-CN"/>
              </w:rPr>
              <w:t>位）</w:t>
            </w:r>
          </w:p>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7"/>
              <w:textAlignment w:val="baseline"/>
              <w:rPr>
                <w:sz w:val="21"/>
                <w:szCs w:val="21"/>
                <w:lang w:eastAsia="zh-CN"/>
              </w:rPr>
            </w:pPr>
            <w:r>
              <w:rPr>
                <w:rFonts w:ascii="Wingdings" w:hAnsi="Wingdings" w:eastAsia="Wingdings" w:cs="Wingdings"/>
                <w:spacing w:val="-18"/>
                <w:sz w:val="21"/>
                <w:szCs w:val="21"/>
                <w:lang w:eastAsia="zh-CN"/>
              </w:rPr>
              <w:t></w:t>
            </w:r>
            <w:r>
              <w:rPr>
                <w:rFonts w:ascii="Wingdings" w:hAnsi="Wingdings" w:eastAsia="Wingdings" w:cs="Wingdings"/>
                <w:spacing w:val="28"/>
                <w:sz w:val="21"/>
                <w:szCs w:val="21"/>
                <w:lang w:eastAsia="zh-CN"/>
              </w:rPr>
              <w:t></w:t>
            </w:r>
            <w:r>
              <w:rPr>
                <w:spacing w:val="-18"/>
                <w:sz w:val="21"/>
                <w:szCs w:val="21"/>
                <w:lang w:eastAsia="zh-CN"/>
              </w:rPr>
              <w:t>处理器：</w:t>
            </w:r>
            <w:r>
              <w:rPr>
                <w:rFonts w:ascii="Times New Roman" w:hAnsi="Times New Roman" w:eastAsia="Times New Roman" w:cs="Times New Roman"/>
                <w:spacing w:val="-18"/>
                <w:sz w:val="21"/>
                <w:szCs w:val="21"/>
                <w:lang w:eastAsia="zh-CN"/>
              </w:rPr>
              <w:t>i5</w:t>
            </w:r>
            <w:r>
              <w:rPr>
                <w:rFonts w:ascii="Times New Roman" w:hAnsi="Times New Roman" w:eastAsia="Times New Roman" w:cs="Times New Roman"/>
                <w:spacing w:val="9"/>
                <w:sz w:val="21"/>
                <w:szCs w:val="21"/>
                <w:lang w:eastAsia="zh-CN"/>
              </w:rPr>
              <w:t xml:space="preserve">  </w:t>
            </w:r>
            <w:r>
              <w:rPr>
                <w:spacing w:val="-18"/>
                <w:sz w:val="21"/>
                <w:szCs w:val="21"/>
                <w:lang w:eastAsia="zh-CN"/>
              </w:rPr>
              <w:t>及以上处理器</w:t>
            </w:r>
          </w:p>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7"/>
              <w:textAlignment w:val="baseline"/>
              <w:rPr>
                <w:sz w:val="21"/>
                <w:szCs w:val="21"/>
                <w:lang w:eastAsia="zh-CN"/>
              </w:rPr>
            </w:pPr>
            <w:r>
              <w:rPr>
                <w:rFonts w:ascii="Wingdings" w:hAnsi="Wingdings" w:eastAsia="Wingdings" w:cs="Wingdings"/>
                <w:spacing w:val="-23"/>
                <w:sz w:val="21"/>
                <w:szCs w:val="21"/>
                <w:lang w:eastAsia="zh-CN"/>
              </w:rPr>
              <w:t></w:t>
            </w:r>
            <w:r>
              <w:rPr>
                <w:rFonts w:ascii="Wingdings" w:hAnsi="Wingdings" w:eastAsia="Wingdings" w:cs="Wingdings"/>
                <w:spacing w:val="46"/>
                <w:sz w:val="21"/>
                <w:szCs w:val="21"/>
                <w:lang w:eastAsia="zh-CN"/>
              </w:rPr>
              <w:t></w:t>
            </w:r>
            <w:r>
              <w:rPr>
                <w:spacing w:val="-23"/>
                <w:sz w:val="21"/>
                <w:szCs w:val="21"/>
                <w:lang w:eastAsia="zh-CN"/>
              </w:rPr>
              <w:t>内存：</w:t>
            </w:r>
            <w:r>
              <w:rPr>
                <w:rFonts w:ascii="Times New Roman" w:hAnsi="Times New Roman" w:eastAsia="Times New Roman" w:cs="Times New Roman"/>
                <w:spacing w:val="-23"/>
                <w:sz w:val="21"/>
                <w:szCs w:val="21"/>
                <w:lang w:eastAsia="zh-CN"/>
              </w:rPr>
              <w:t>16GB</w:t>
            </w:r>
            <w:r>
              <w:rPr>
                <w:rFonts w:ascii="Times New Roman" w:hAnsi="Times New Roman" w:eastAsia="Times New Roman" w:cs="Times New Roman"/>
                <w:spacing w:val="10"/>
                <w:sz w:val="21"/>
                <w:szCs w:val="21"/>
                <w:lang w:eastAsia="zh-CN"/>
              </w:rPr>
              <w:t xml:space="preserve">  </w:t>
            </w:r>
            <w:r>
              <w:rPr>
                <w:spacing w:val="-23"/>
                <w:sz w:val="21"/>
                <w:szCs w:val="21"/>
                <w:lang w:eastAsia="zh-CN"/>
              </w:rPr>
              <w:t>及以上</w:t>
            </w:r>
          </w:p>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7"/>
              <w:textAlignment w:val="baseline"/>
              <w:rPr>
                <w:sz w:val="21"/>
                <w:szCs w:val="21"/>
                <w:lang w:eastAsia="zh-CN"/>
              </w:rPr>
            </w:pPr>
            <w:r>
              <w:rPr>
                <w:rFonts w:ascii="Wingdings" w:hAnsi="Wingdings" w:eastAsia="Wingdings" w:cs="Wingdings"/>
                <w:spacing w:val="-13"/>
                <w:sz w:val="21"/>
                <w:szCs w:val="21"/>
                <w:lang w:eastAsia="zh-CN"/>
              </w:rPr>
              <w:t></w:t>
            </w:r>
            <w:r>
              <w:rPr>
                <w:spacing w:val="-13"/>
                <w:sz w:val="21"/>
                <w:szCs w:val="21"/>
                <w:lang w:eastAsia="zh-CN"/>
              </w:rPr>
              <w:t>硬盘：</w:t>
            </w:r>
            <w:r>
              <w:rPr>
                <w:rFonts w:ascii="Times New Roman" w:hAnsi="Times New Roman" w:eastAsia="Times New Roman" w:cs="Times New Roman"/>
                <w:spacing w:val="-13"/>
                <w:sz w:val="21"/>
                <w:szCs w:val="21"/>
                <w:lang w:eastAsia="zh-CN"/>
              </w:rPr>
              <w:t xml:space="preserve">256GB  </w:t>
            </w:r>
            <w:r>
              <w:rPr>
                <w:spacing w:val="-13"/>
                <w:sz w:val="21"/>
                <w:szCs w:val="21"/>
                <w:lang w:eastAsia="zh-CN"/>
              </w:rPr>
              <w:t>固态硬盘及以上</w:t>
            </w:r>
          </w:p>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7"/>
              <w:textAlignment w:val="baseline"/>
              <w:rPr>
                <w:sz w:val="21"/>
                <w:szCs w:val="21"/>
                <w:lang w:eastAsia="zh-CN"/>
              </w:rPr>
            </w:pPr>
            <w:r>
              <w:rPr>
                <w:rFonts w:ascii="Wingdings" w:hAnsi="Wingdings" w:eastAsia="Wingdings" w:cs="Wingdings"/>
                <w:spacing w:val="-14"/>
                <w:sz w:val="21"/>
                <w:szCs w:val="21"/>
                <w:lang w:eastAsia="zh-CN"/>
              </w:rPr>
              <w:t></w:t>
            </w:r>
            <w:r>
              <w:rPr>
                <w:rFonts w:ascii="Wingdings" w:hAnsi="Wingdings" w:eastAsia="Wingdings" w:cs="Wingdings"/>
                <w:spacing w:val="35"/>
                <w:sz w:val="21"/>
                <w:szCs w:val="21"/>
                <w:lang w:eastAsia="zh-CN"/>
              </w:rPr>
              <w:t></w:t>
            </w:r>
            <w:r>
              <w:rPr>
                <w:spacing w:val="-14"/>
                <w:sz w:val="21"/>
                <w:szCs w:val="21"/>
                <w:lang w:eastAsia="zh-CN"/>
              </w:rPr>
              <w:t>显示器：</w:t>
            </w:r>
            <w:r>
              <w:rPr>
                <w:rFonts w:ascii="Times New Roman" w:hAnsi="Times New Roman" w:eastAsia="Times New Roman" w:cs="Times New Roman"/>
                <w:spacing w:val="-14"/>
                <w:sz w:val="21"/>
                <w:szCs w:val="21"/>
                <w:lang w:eastAsia="zh-CN"/>
              </w:rPr>
              <w:t>23</w:t>
            </w:r>
            <w:r>
              <w:rPr>
                <w:rFonts w:ascii="Times New Roman" w:hAnsi="Times New Roman" w:eastAsia="Times New Roman" w:cs="Times New Roman"/>
                <w:spacing w:val="24"/>
                <w:w w:val="101"/>
                <w:sz w:val="21"/>
                <w:szCs w:val="21"/>
                <w:lang w:eastAsia="zh-CN"/>
              </w:rPr>
              <w:t xml:space="preserve"> </w:t>
            </w:r>
            <w:r>
              <w:rPr>
                <w:spacing w:val="-14"/>
                <w:sz w:val="21"/>
                <w:szCs w:val="21"/>
                <w:lang w:eastAsia="zh-CN"/>
              </w:rPr>
              <w:t>寸</w:t>
            </w:r>
            <w:r>
              <w:rPr>
                <w:spacing w:val="-32"/>
                <w:sz w:val="21"/>
                <w:szCs w:val="21"/>
                <w:lang w:eastAsia="zh-CN"/>
              </w:rPr>
              <w:t xml:space="preserve"> </w:t>
            </w:r>
            <w:r>
              <w:rPr>
                <w:rFonts w:ascii="Times New Roman" w:hAnsi="Times New Roman" w:eastAsia="Times New Roman" w:cs="Times New Roman"/>
                <w:spacing w:val="-14"/>
                <w:sz w:val="21"/>
                <w:szCs w:val="21"/>
                <w:lang w:eastAsia="zh-CN"/>
              </w:rPr>
              <w:t>1920×</w:t>
            </w:r>
            <w:r>
              <w:rPr>
                <w:rFonts w:ascii="Times New Roman" w:hAnsi="Times New Roman" w:eastAsia="Times New Roman" w:cs="Times New Roman"/>
                <w:spacing w:val="-33"/>
                <w:sz w:val="21"/>
                <w:szCs w:val="21"/>
                <w:lang w:eastAsia="zh-CN"/>
              </w:rPr>
              <w:t xml:space="preserve"> </w:t>
            </w:r>
            <w:r>
              <w:rPr>
                <w:rFonts w:ascii="Times New Roman" w:hAnsi="Times New Roman" w:eastAsia="Times New Roman" w:cs="Times New Roman"/>
                <w:spacing w:val="-14"/>
                <w:sz w:val="21"/>
                <w:szCs w:val="21"/>
                <w:lang w:eastAsia="zh-CN"/>
              </w:rPr>
              <w:t>1080</w:t>
            </w:r>
            <w:r>
              <w:rPr>
                <w:rFonts w:ascii="Times New Roman" w:hAnsi="Times New Roman" w:eastAsia="Times New Roman" w:cs="Times New Roman"/>
                <w:spacing w:val="19"/>
                <w:sz w:val="21"/>
                <w:szCs w:val="21"/>
                <w:lang w:eastAsia="zh-CN"/>
              </w:rPr>
              <w:t xml:space="preserve"> </w:t>
            </w:r>
            <w:r>
              <w:rPr>
                <w:spacing w:val="-14"/>
                <w:sz w:val="21"/>
                <w:szCs w:val="21"/>
                <w:lang w:eastAsia="zh-CN"/>
              </w:rPr>
              <w:t>分辨率及以上</w:t>
            </w:r>
          </w:p>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7"/>
              <w:textAlignment w:val="baseline"/>
              <w:rPr>
                <w:sz w:val="21"/>
                <w:szCs w:val="21"/>
              </w:rPr>
            </w:pPr>
            <w:r>
              <w:rPr>
                <w:rFonts w:ascii="Wingdings" w:hAnsi="Wingdings" w:eastAsia="Wingdings" w:cs="Wingdings"/>
                <w:spacing w:val="-12"/>
                <w:sz w:val="21"/>
                <w:szCs w:val="21"/>
              </w:rPr>
              <w:t></w:t>
            </w:r>
            <w:r>
              <w:rPr>
                <w:spacing w:val="-12"/>
                <w:sz w:val="21"/>
                <w:szCs w:val="21"/>
              </w:rPr>
              <w:t>有线网卡：</w:t>
            </w:r>
            <w:r>
              <w:rPr>
                <w:rFonts w:ascii="Times New Roman" w:hAnsi="Times New Roman" w:eastAsia="Times New Roman" w:cs="Times New Roman"/>
                <w:spacing w:val="-12"/>
                <w:sz w:val="21"/>
                <w:szCs w:val="21"/>
              </w:rPr>
              <w:t xml:space="preserve">1000Mbps  </w:t>
            </w:r>
            <w:r>
              <w:rPr>
                <w:spacing w:val="-12"/>
                <w:sz w:val="21"/>
                <w:szCs w:val="21"/>
              </w:rPr>
              <w:t>以太网卡</w:t>
            </w:r>
          </w:p>
        </w:tc>
        <w:tc>
          <w:tcPr>
            <w:tcW w:w="132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sz w:val="21"/>
                <w:szCs w:val="21"/>
                <w:lang w:eastAsia="zh-CN"/>
              </w:rPr>
            </w:pPr>
            <w:r>
              <w:rPr>
                <w:rFonts w:ascii="Times New Roman" w:hAnsi="Times New Roman" w:eastAsia="Times New Roman" w:cs="Times New Roman"/>
                <w:spacing w:val="-9"/>
                <w:sz w:val="21"/>
                <w:szCs w:val="21"/>
                <w:lang w:eastAsia="zh-CN"/>
              </w:rPr>
              <w:t>4</w:t>
            </w:r>
            <w:r>
              <w:rPr>
                <w:rFonts w:ascii="Times New Roman" w:hAnsi="Times New Roman" w:eastAsia="Times New Roman" w:cs="Times New Roman"/>
                <w:spacing w:val="38"/>
                <w:sz w:val="21"/>
                <w:szCs w:val="21"/>
                <w:lang w:eastAsia="zh-CN"/>
              </w:rPr>
              <w:t xml:space="preserve"> </w:t>
            </w:r>
            <w:r>
              <w:rPr>
                <w:spacing w:val="-9"/>
                <w:sz w:val="21"/>
                <w:szCs w:val="21"/>
                <w:lang w:eastAsia="zh-CN"/>
              </w:rPr>
              <w:t>台</w:t>
            </w:r>
            <w:r>
              <w:rPr>
                <w:rFonts w:ascii="Times New Roman" w:hAnsi="Times New Roman" w:eastAsia="Times New Roman" w:cs="Times New Roman"/>
                <w:spacing w:val="-9"/>
                <w:sz w:val="21"/>
                <w:szCs w:val="21"/>
                <w:lang w:eastAsia="zh-CN"/>
              </w:rPr>
              <w:t>/</w:t>
            </w:r>
            <w:r>
              <w:rPr>
                <w:spacing w:val="-9"/>
                <w:sz w:val="21"/>
                <w:szCs w:val="21"/>
                <w:lang w:eastAsia="zh-CN"/>
              </w:rPr>
              <w:t>每队</w:t>
            </w:r>
          </w:p>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32"/>
              <w:jc w:val="center"/>
              <w:textAlignment w:val="baseline"/>
              <w:rPr>
                <w:sz w:val="21"/>
                <w:szCs w:val="21"/>
                <w:lang w:eastAsia="zh-CN"/>
              </w:rPr>
            </w:pPr>
            <w:r>
              <w:rPr>
                <w:spacing w:val="-12"/>
                <w:position w:val="14"/>
                <w:sz w:val="21"/>
                <w:szCs w:val="21"/>
                <w:lang w:eastAsia="zh-CN"/>
              </w:rPr>
              <w:t>（含</w:t>
            </w:r>
            <w:r>
              <w:rPr>
                <w:spacing w:val="-49"/>
                <w:position w:val="14"/>
                <w:sz w:val="21"/>
                <w:szCs w:val="21"/>
                <w:lang w:eastAsia="zh-CN"/>
              </w:rPr>
              <w:t xml:space="preserve"> </w:t>
            </w:r>
            <w:r>
              <w:rPr>
                <w:rFonts w:ascii="Times New Roman" w:hAnsi="Times New Roman" w:eastAsia="Times New Roman" w:cs="Times New Roman"/>
                <w:spacing w:val="-12"/>
                <w:position w:val="14"/>
                <w:sz w:val="21"/>
                <w:szCs w:val="21"/>
                <w:lang w:eastAsia="zh-CN"/>
              </w:rPr>
              <w:t>3</w:t>
            </w:r>
            <w:r>
              <w:rPr>
                <w:rFonts w:ascii="Times New Roman" w:hAnsi="Times New Roman" w:eastAsia="Times New Roman" w:cs="Times New Roman"/>
                <w:spacing w:val="39"/>
                <w:position w:val="14"/>
                <w:sz w:val="21"/>
                <w:szCs w:val="21"/>
                <w:lang w:eastAsia="zh-CN"/>
              </w:rPr>
              <w:t xml:space="preserve"> </w:t>
            </w:r>
            <w:r>
              <w:rPr>
                <w:spacing w:val="-12"/>
                <w:position w:val="14"/>
                <w:sz w:val="21"/>
                <w:szCs w:val="21"/>
                <w:lang w:eastAsia="zh-CN"/>
              </w:rPr>
              <w:t>台开发</w:t>
            </w:r>
          </w:p>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55"/>
              <w:jc w:val="center"/>
              <w:textAlignment w:val="baseline"/>
              <w:rPr>
                <w:sz w:val="21"/>
                <w:szCs w:val="21"/>
                <w:lang w:eastAsia="zh-CN"/>
              </w:rPr>
            </w:pPr>
            <w:r>
              <w:rPr>
                <w:spacing w:val="-10"/>
                <w:sz w:val="21"/>
                <w:szCs w:val="21"/>
                <w:lang w:eastAsia="zh-CN"/>
              </w:rPr>
              <w:t>机、</w:t>
            </w:r>
            <w:r>
              <w:rPr>
                <w:rFonts w:ascii="Times New Roman" w:hAnsi="Times New Roman" w:eastAsia="Times New Roman" w:cs="Times New Roman"/>
                <w:spacing w:val="-10"/>
                <w:sz w:val="21"/>
                <w:szCs w:val="21"/>
                <w:lang w:eastAsia="zh-CN"/>
              </w:rPr>
              <w:t>1</w:t>
            </w:r>
            <w:r>
              <w:rPr>
                <w:rFonts w:ascii="Times New Roman" w:hAnsi="Times New Roman" w:eastAsia="Times New Roman" w:cs="Times New Roman"/>
                <w:spacing w:val="43"/>
                <w:sz w:val="21"/>
                <w:szCs w:val="21"/>
                <w:lang w:eastAsia="zh-CN"/>
              </w:rPr>
              <w:t xml:space="preserve"> </w:t>
            </w:r>
            <w:r>
              <w:rPr>
                <w:spacing w:val="-10"/>
                <w:sz w:val="21"/>
                <w:szCs w:val="21"/>
                <w:lang w:eastAsia="zh-CN"/>
              </w:rPr>
              <w:t>台服务</w:t>
            </w:r>
          </w:p>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506"/>
              <w:jc w:val="center"/>
              <w:textAlignment w:val="baseline"/>
              <w:rPr>
                <w:sz w:val="21"/>
                <w:szCs w:val="21"/>
              </w:rPr>
            </w:pPr>
            <w:r>
              <w:rPr>
                <w:spacing w:val="-8"/>
                <w:sz w:val="21"/>
                <w:szCs w:val="21"/>
              </w:rPr>
              <w:t>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456"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sz w:val="21"/>
                <w:szCs w:val="21"/>
              </w:rPr>
            </w:pPr>
            <w:r>
              <w:rPr>
                <w:spacing w:val="-5"/>
                <w:sz w:val="21"/>
                <w:szCs w:val="21"/>
              </w:rPr>
              <w:t>路由器</w:t>
            </w:r>
          </w:p>
        </w:tc>
        <w:tc>
          <w:tcPr>
            <w:tcW w:w="573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7"/>
              <w:textAlignment w:val="baseline"/>
              <w:rPr>
                <w:sz w:val="21"/>
                <w:szCs w:val="21"/>
                <w:lang w:eastAsia="zh-CN"/>
              </w:rPr>
            </w:pPr>
            <w:r>
              <w:rPr>
                <w:rFonts w:ascii="Wingdings" w:hAnsi="Wingdings" w:eastAsia="Wingdings" w:cs="Wingdings"/>
                <w:spacing w:val="-42"/>
                <w:sz w:val="21"/>
                <w:szCs w:val="21"/>
                <w:lang w:eastAsia="zh-CN"/>
              </w:rPr>
              <w:t></w:t>
            </w:r>
            <w:r>
              <w:rPr>
                <w:rFonts w:ascii="Wingdings" w:hAnsi="Wingdings" w:eastAsia="Wingdings" w:cs="Wingdings"/>
                <w:spacing w:val="23"/>
                <w:sz w:val="21"/>
                <w:szCs w:val="21"/>
                <w:lang w:eastAsia="zh-CN"/>
              </w:rPr>
              <w:t></w:t>
            </w:r>
            <w:r>
              <w:rPr>
                <w:spacing w:val="-42"/>
                <w:sz w:val="21"/>
                <w:szCs w:val="21"/>
                <w:lang w:eastAsia="zh-CN"/>
              </w:rPr>
              <w:t>千兆端口</w:t>
            </w:r>
          </w:p>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7"/>
              <w:textAlignment w:val="baseline"/>
              <w:rPr>
                <w:sz w:val="21"/>
                <w:szCs w:val="21"/>
                <w:lang w:eastAsia="zh-CN"/>
              </w:rPr>
            </w:pPr>
            <w:r>
              <w:rPr>
                <w:rFonts w:ascii="Wingdings" w:hAnsi="Wingdings" w:eastAsia="Wingdings" w:cs="Wingdings"/>
                <w:spacing w:val="-23"/>
                <w:sz w:val="21"/>
                <w:szCs w:val="21"/>
                <w:lang w:eastAsia="zh-CN"/>
              </w:rPr>
              <w:t></w:t>
            </w:r>
            <w:r>
              <w:rPr>
                <w:rFonts w:ascii="Wingdings" w:hAnsi="Wingdings" w:eastAsia="Wingdings" w:cs="Wingdings"/>
                <w:spacing w:val="7"/>
                <w:sz w:val="21"/>
                <w:szCs w:val="21"/>
                <w:lang w:eastAsia="zh-CN"/>
              </w:rPr>
              <w:t></w:t>
            </w:r>
            <w:r>
              <w:rPr>
                <w:rFonts w:ascii="Times New Roman" w:hAnsi="Times New Roman" w:eastAsia="Times New Roman" w:cs="Times New Roman"/>
                <w:spacing w:val="-23"/>
                <w:sz w:val="21"/>
                <w:szCs w:val="21"/>
                <w:lang w:eastAsia="zh-CN"/>
              </w:rPr>
              <w:t xml:space="preserve">Wan  </w:t>
            </w:r>
            <w:r>
              <w:rPr>
                <w:spacing w:val="-23"/>
                <w:sz w:val="21"/>
                <w:szCs w:val="21"/>
                <w:lang w:eastAsia="zh-CN"/>
              </w:rPr>
              <w:t>口数量：</w:t>
            </w:r>
            <w:r>
              <w:rPr>
                <w:rFonts w:ascii="Times New Roman" w:hAnsi="Times New Roman" w:eastAsia="Times New Roman" w:cs="Times New Roman"/>
                <w:spacing w:val="-23"/>
                <w:sz w:val="21"/>
                <w:szCs w:val="21"/>
                <w:lang w:eastAsia="zh-CN"/>
              </w:rPr>
              <w:t>1</w:t>
            </w:r>
            <w:r>
              <w:rPr>
                <w:rFonts w:ascii="Times New Roman" w:hAnsi="Times New Roman" w:eastAsia="Times New Roman" w:cs="Times New Roman"/>
                <w:spacing w:val="17"/>
                <w:w w:val="101"/>
                <w:sz w:val="21"/>
                <w:szCs w:val="21"/>
                <w:lang w:eastAsia="zh-CN"/>
              </w:rPr>
              <w:t xml:space="preserve"> </w:t>
            </w:r>
            <w:r>
              <w:rPr>
                <w:spacing w:val="-23"/>
                <w:sz w:val="21"/>
                <w:szCs w:val="21"/>
                <w:lang w:eastAsia="zh-CN"/>
              </w:rPr>
              <w:t>个</w:t>
            </w:r>
          </w:p>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7"/>
              <w:textAlignment w:val="baseline"/>
              <w:rPr>
                <w:sz w:val="21"/>
                <w:szCs w:val="21"/>
                <w:lang w:eastAsia="zh-CN"/>
              </w:rPr>
            </w:pPr>
            <w:r>
              <w:rPr>
                <w:rFonts w:ascii="Wingdings" w:hAnsi="Wingdings" w:eastAsia="Wingdings" w:cs="Wingdings"/>
                <w:spacing w:val="-18"/>
                <w:sz w:val="21"/>
                <w:szCs w:val="21"/>
                <w:lang w:eastAsia="zh-CN"/>
              </w:rPr>
              <w:t></w:t>
            </w:r>
            <w:r>
              <w:rPr>
                <w:rFonts w:ascii="Wingdings" w:hAnsi="Wingdings" w:eastAsia="Wingdings" w:cs="Wingdings"/>
                <w:spacing w:val="5"/>
                <w:sz w:val="21"/>
                <w:szCs w:val="21"/>
                <w:lang w:eastAsia="zh-CN"/>
              </w:rPr>
              <w:t></w:t>
            </w:r>
            <w:r>
              <w:rPr>
                <w:rFonts w:ascii="Times New Roman" w:hAnsi="Times New Roman" w:eastAsia="Times New Roman" w:cs="Times New Roman"/>
                <w:spacing w:val="-18"/>
                <w:sz w:val="21"/>
                <w:szCs w:val="21"/>
                <w:lang w:eastAsia="zh-CN"/>
              </w:rPr>
              <w:t xml:space="preserve">LAN  </w:t>
            </w:r>
            <w:r>
              <w:rPr>
                <w:spacing w:val="-18"/>
                <w:sz w:val="21"/>
                <w:szCs w:val="21"/>
                <w:lang w:eastAsia="zh-CN"/>
              </w:rPr>
              <w:t>口数量：</w:t>
            </w:r>
            <w:r>
              <w:rPr>
                <w:rFonts w:ascii="Times New Roman" w:hAnsi="Times New Roman" w:eastAsia="Times New Roman" w:cs="Times New Roman"/>
                <w:spacing w:val="-18"/>
                <w:sz w:val="21"/>
                <w:szCs w:val="21"/>
                <w:lang w:eastAsia="zh-CN"/>
              </w:rPr>
              <w:t>4</w:t>
            </w:r>
            <w:r>
              <w:rPr>
                <w:rFonts w:ascii="Times New Roman" w:hAnsi="Times New Roman" w:eastAsia="Times New Roman" w:cs="Times New Roman"/>
                <w:spacing w:val="16"/>
                <w:w w:val="101"/>
                <w:sz w:val="21"/>
                <w:szCs w:val="21"/>
                <w:lang w:eastAsia="zh-CN"/>
              </w:rPr>
              <w:t xml:space="preserve"> </w:t>
            </w:r>
            <w:r>
              <w:rPr>
                <w:spacing w:val="-18"/>
                <w:sz w:val="21"/>
                <w:szCs w:val="21"/>
                <w:lang w:eastAsia="zh-CN"/>
              </w:rPr>
              <w:t>个及以上</w:t>
            </w:r>
          </w:p>
        </w:tc>
        <w:tc>
          <w:tcPr>
            <w:tcW w:w="132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sz w:val="21"/>
                <w:szCs w:val="21"/>
              </w:rPr>
            </w:pPr>
            <w:r>
              <w:rPr>
                <w:rFonts w:ascii="Times New Roman" w:hAnsi="Times New Roman" w:eastAsia="Times New Roman" w:cs="Times New Roman"/>
                <w:spacing w:val="-14"/>
                <w:sz w:val="21"/>
                <w:szCs w:val="21"/>
              </w:rPr>
              <w:t>1</w:t>
            </w:r>
            <w:r>
              <w:rPr>
                <w:rFonts w:ascii="Times New Roman" w:hAnsi="Times New Roman" w:eastAsia="Times New Roman" w:cs="Times New Roman"/>
                <w:spacing w:val="39"/>
                <w:sz w:val="21"/>
                <w:szCs w:val="21"/>
              </w:rPr>
              <w:t xml:space="preserve"> </w:t>
            </w:r>
            <w:r>
              <w:rPr>
                <w:spacing w:val="-14"/>
                <w:sz w:val="21"/>
                <w:szCs w:val="21"/>
              </w:rPr>
              <w:t>台</w:t>
            </w:r>
            <w:r>
              <w:rPr>
                <w:rFonts w:ascii="Times New Roman" w:hAnsi="Times New Roman" w:eastAsia="Times New Roman" w:cs="Times New Roman"/>
                <w:spacing w:val="-14"/>
                <w:sz w:val="21"/>
                <w:szCs w:val="21"/>
              </w:rPr>
              <w:t>/</w:t>
            </w:r>
            <w:r>
              <w:rPr>
                <w:spacing w:val="-14"/>
                <w:sz w:val="21"/>
                <w:szCs w:val="21"/>
              </w:rPr>
              <w:t>每队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jc w:val="center"/>
        </w:trPr>
        <w:tc>
          <w:tcPr>
            <w:tcW w:w="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456"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sz w:val="21"/>
                <w:szCs w:val="21"/>
              </w:rPr>
            </w:pPr>
            <w:r>
              <w:rPr>
                <w:spacing w:val="-5"/>
                <w:sz w:val="21"/>
                <w:szCs w:val="21"/>
              </w:rPr>
              <w:t>竞赛服务器</w:t>
            </w:r>
          </w:p>
        </w:tc>
        <w:tc>
          <w:tcPr>
            <w:tcW w:w="573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3" w:firstLine="3"/>
              <w:textAlignment w:val="baseline"/>
              <w:rPr>
                <w:sz w:val="21"/>
                <w:szCs w:val="21"/>
                <w:lang w:eastAsia="zh-CN"/>
              </w:rPr>
            </w:pPr>
            <w:r>
              <w:rPr>
                <w:rFonts w:ascii="Wingdings" w:hAnsi="Wingdings" w:eastAsia="Wingdings" w:cs="Wingdings"/>
                <w:spacing w:val="-17"/>
                <w:sz w:val="21"/>
                <w:szCs w:val="21"/>
                <w:lang w:eastAsia="zh-CN"/>
              </w:rPr>
              <w:t></w:t>
            </w:r>
            <w:r>
              <w:rPr>
                <w:spacing w:val="-17"/>
                <w:sz w:val="21"/>
                <w:szCs w:val="21"/>
                <w:lang w:eastAsia="zh-CN"/>
              </w:rPr>
              <w:t>双路至强处理器</w:t>
            </w:r>
            <w:r>
              <w:rPr>
                <w:spacing w:val="-37"/>
                <w:sz w:val="21"/>
                <w:szCs w:val="21"/>
                <w:lang w:eastAsia="zh-CN"/>
              </w:rPr>
              <w:t xml:space="preserve"> </w:t>
            </w:r>
            <w:r>
              <w:rPr>
                <w:rFonts w:ascii="Times New Roman" w:hAnsi="Times New Roman" w:eastAsia="Times New Roman" w:cs="Times New Roman"/>
                <w:spacing w:val="-17"/>
                <w:sz w:val="21"/>
                <w:szCs w:val="21"/>
                <w:lang w:eastAsia="zh-CN"/>
              </w:rPr>
              <w:t>32</w:t>
            </w:r>
            <w:r>
              <w:rPr>
                <w:rFonts w:ascii="Times New Roman" w:hAnsi="Times New Roman" w:eastAsia="Times New Roman" w:cs="Times New Roman"/>
                <w:spacing w:val="15"/>
                <w:sz w:val="21"/>
                <w:szCs w:val="21"/>
                <w:lang w:eastAsia="zh-CN"/>
              </w:rPr>
              <w:t xml:space="preserve"> </w:t>
            </w:r>
            <w:r>
              <w:rPr>
                <w:spacing w:val="-17"/>
                <w:sz w:val="21"/>
                <w:szCs w:val="21"/>
                <w:lang w:eastAsia="zh-CN"/>
              </w:rPr>
              <w:t>核心</w:t>
            </w:r>
            <w:r>
              <w:rPr>
                <w:spacing w:val="9"/>
                <w:sz w:val="21"/>
                <w:szCs w:val="21"/>
                <w:lang w:eastAsia="zh-CN"/>
              </w:rPr>
              <w:t xml:space="preserve"> </w:t>
            </w:r>
            <w:r>
              <w:rPr>
                <w:rFonts w:ascii="Times New Roman" w:hAnsi="Times New Roman" w:eastAsia="Times New Roman" w:cs="Times New Roman"/>
                <w:spacing w:val="-17"/>
                <w:sz w:val="21"/>
                <w:szCs w:val="21"/>
                <w:lang w:eastAsia="zh-CN"/>
              </w:rPr>
              <w:t>64</w:t>
            </w:r>
            <w:r>
              <w:rPr>
                <w:rFonts w:ascii="Times New Roman" w:hAnsi="Times New Roman" w:eastAsia="Times New Roman" w:cs="Times New Roman"/>
                <w:spacing w:val="22"/>
                <w:w w:val="101"/>
                <w:sz w:val="21"/>
                <w:szCs w:val="21"/>
                <w:lang w:eastAsia="zh-CN"/>
              </w:rPr>
              <w:t xml:space="preserve"> </w:t>
            </w:r>
            <w:r>
              <w:rPr>
                <w:spacing w:val="-17"/>
                <w:sz w:val="21"/>
                <w:szCs w:val="21"/>
                <w:lang w:eastAsia="zh-CN"/>
              </w:rPr>
              <w:t>线程及以上，</w:t>
            </w:r>
            <w:r>
              <w:rPr>
                <w:sz w:val="21"/>
                <w:szCs w:val="21"/>
                <w:lang w:eastAsia="zh-CN"/>
              </w:rPr>
              <w:t xml:space="preserve"> </w:t>
            </w:r>
            <w:r>
              <w:rPr>
                <w:rFonts w:ascii="Times New Roman" w:hAnsi="Times New Roman" w:eastAsia="Times New Roman" w:cs="Times New Roman"/>
                <w:spacing w:val="-8"/>
                <w:sz w:val="21"/>
                <w:szCs w:val="21"/>
                <w:lang w:eastAsia="zh-CN"/>
              </w:rPr>
              <w:t>128G</w:t>
            </w:r>
            <w:r>
              <w:rPr>
                <w:rFonts w:ascii="Times New Roman" w:hAnsi="Times New Roman" w:eastAsia="Times New Roman" w:cs="Times New Roman"/>
                <w:spacing w:val="20"/>
                <w:sz w:val="21"/>
                <w:szCs w:val="21"/>
                <w:lang w:eastAsia="zh-CN"/>
              </w:rPr>
              <w:t xml:space="preserve"> </w:t>
            </w:r>
            <w:r>
              <w:rPr>
                <w:spacing w:val="-8"/>
                <w:sz w:val="21"/>
                <w:szCs w:val="21"/>
                <w:lang w:eastAsia="zh-CN"/>
              </w:rPr>
              <w:t>及以上内存，</w:t>
            </w:r>
            <w:r>
              <w:rPr>
                <w:rFonts w:ascii="Times New Roman" w:hAnsi="Times New Roman" w:eastAsia="Times New Roman" w:cs="Times New Roman"/>
                <w:spacing w:val="-8"/>
                <w:sz w:val="21"/>
                <w:szCs w:val="21"/>
                <w:lang w:eastAsia="zh-CN"/>
              </w:rPr>
              <w:t>512G</w:t>
            </w:r>
            <w:r>
              <w:rPr>
                <w:rFonts w:ascii="Times New Roman" w:hAnsi="Times New Roman" w:eastAsia="Times New Roman" w:cs="Times New Roman"/>
                <w:spacing w:val="18"/>
                <w:sz w:val="21"/>
                <w:szCs w:val="21"/>
                <w:lang w:eastAsia="zh-CN"/>
              </w:rPr>
              <w:t xml:space="preserve"> </w:t>
            </w:r>
            <w:r>
              <w:rPr>
                <w:spacing w:val="-8"/>
                <w:sz w:val="21"/>
                <w:szCs w:val="21"/>
                <w:lang w:eastAsia="zh-CN"/>
              </w:rPr>
              <w:t>及以上固态硬盘</w:t>
            </w:r>
            <w:r>
              <w:rPr>
                <w:spacing w:val="-9"/>
                <w:sz w:val="21"/>
                <w:szCs w:val="21"/>
                <w:lang w:eastAsia="zh-CN"/>
              </w:rPr>
              <w:t>，显</w:t>
            </w:r>
            <w:r>
              <w:rPr>
                <w:sz w:val="21"/>
                <w:szCs w:val="21"/>
                <w:lang w:eastAsia="zh-CN"/>
              </w:rPr>
              <w:t xml:space="preserve"> </w:t>
            </w:r>
            <w:r>
              <w:rPr>
                <w:spacing w:val="-6"/>
                <w:sz w:val="21"/>
                <w:szCs w:val="21"/>
                <w:lang w:eastAsia="zh-CN"/>
              </w:rPr>
              <w:t>示器分辨率</w:t>
            </w:r>
            <w:r>
              <w:rPr>
                <w:spacing w:val="-30"/>
                <w:sz w:val="21"/>
                <w:szCs w:val="21"/>
                <w:lang w:eastAsia="zh-CN"/>
              </w:rPr>
              <w:t xml:space="preserve"> </w:t>
            </w:r>
            <w:r>
              <w:rPr>
                <w:rFonts w:ascii="Times New Roman" w:hAnsi="Times New Roman" w:eastAsia="Times New Roman" w:cs="Times New Roman"/>
                <w:spacing w:val="-6"/>
                <w:sz w:val="21"/>
                <w:szCs w:val="21"/>
                <w:lang w:eastAsia="zh-CN"/>
              </w:rPr>
              <w:t>1920×</w:t>
            </w:r>
            <w:r>
              <w:rPr>
                <w:rFonts w:ascii="Times New Roman" w:hAnsi="Times New Roman" w:eastAsia="Times New Roman" w:cs="Times New Roman"/>
                <w:spacing w:val="-31"/>
                <w:sz w:val="21"/>
                <w:szCs w:val="21"/>
                <w:lang w:eastAsia="zh-CN"/>
              </w:rPr>
              <w:t xml:space="preserve"> </w:t>
            </w:r>
            <w:r>
              <w:rPr>
                <w:rFonts w:ascii="Times New Roman" w:hAnsi="Times New Roman" w:eastAsia="Times New Roman" w:cs="Times New Roman"/>
                <w:spacing w:val="-6"/>
                <w:sz w:val="21"/>
                <w:szCs w:val="21"/>
                <w:lang w:eastAsia="zh-CN"/>
              </w:rPr>
              <w:t>1080</w:t>
            </w:r>
            <w:r>
              <w:rPr>
                <w:rFonts w:ascii="Times New Roman" w:hAnsi="Times New Roman" w:eastAsia="Times New Roman" w:cs="Times New Roman"/>
                <w:spacing w:val="18"/>
                <w:w w:val="101"/>
                <w:sz w:val="21"/>
                <w:szCs w:val="21"/>
                <w:lang w:eastAsia="zh-CN"/>
              </w:rPr>
              <w:t xml:space="preserve"> </w:t>
            </w:r>
            <w:r>
              <w:rPr>
                <w:spacing w:val="-6"/>
                <w:sz w:val="21"/>
                <w:szCs w:val="21"/>
                <w:lang w:eastAsia="zh-CN"/>
              </w:rPr>
              <w:t>及以上，千兆网络接</w:t>
            </w:r>
            <w:r>
              <w:rPr>
                <w:sz w:val="21"/>
                <w:szCs w:val="21"/>
                <w:lang w:eastAsia="zh-CN"/>
              </w:rPr>
              <w:t xml:space="preserve">  </w:t>
            </w:r>
            <w:r>
              <w:rPr>
                <w:spacing w:val="-7"/>
                <w:sz w:val="21"/>
                <w:szCs w:val="21"/>
                <w:lang w:eastAsia="zh-CN"/>
              </w:rPr>
              <w:t>口，</w:t>
            </w:r>
            <w:r>
              <w:rPr>
                <w:rFonts w:ascii="Times New Roman" w:hAnsi="Times New Roman" w:eastAsia="Times New Roman" w:cs="Times New Roman"/>
                <w:spacing w:val="-7"/>
                <w:sz w:val="21"/>
                <w:szCs w:val="21"/>
                <w:lang w:eastAsia="zh-CN"/>
              </w:rPr>
              <w:t>USB</w:t>
            </w:r>
            <w:r>
              <w:rPr>
                <w:rFonts w:ascii="Times New Roman" w:hAnsi="Times New Roman" w:eastAsia="Times New Roman" w:cs="Times New Roman"/>
                <w:spacing w:val="20"/>
                <w:sz w:val="21"/>
                <w:szCs w:val="21"/>
                <w:lang w:eastAsia="zh-CN"/>
              </w:rPr>
              <w:t xml:space="preserve"> </w:t>
            </w:r>
            <w:r>
              <w:rPr>
                <w:spacing w:val="-7"/>
                <w:sz w:val="21"/>
                <w:szCs w:val="21"/>
                <w:lang w:eastAsia="zh-CN"/>
              </w:rPr>
              <w:t>接口</w:t>
            </w:r>
          </w:p>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7"/>
              <w:textAlignment w:val="baseline"/>
              <w:rPr>
                <w:sz w:val="21"/>
                <w:szCs w:val="21"/>
              </w:rPr>
            </w:pPr>
            <w:r>
              <w:rPr>
                <w:rFonts w:ascii="Wingdings" w:hAnsi="Wingdings" w:eastAsia="Wingdings" w:cs="Wingdings"/>
                <w:spacing w:val="-12"/>
                <w:sz w:val="21"/>
                <w:szCs w:val="21"/>
              </w:rPr>
              <w:t></w:t>
            </w:r>
            <w:r>
              <w:rPr>
                <w:rFonts w:ascii="Times New Roman" w:hAnsi="Times New Roman" w:eastAsia="Times New Roman" w:cs="Times New Roman"/>
                <w:spacing w:val="-12"/>
                <w:sz w:val="21"/>
                <w:szCs w:val="21"/>
              </w:rPr>
              <w:t>Windows</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pacing w:val="-12"/>
                <w:sz w:val="21"/>
                <w:szCs w:val="21"/>
              </w:rPr>
              <w:t>Server</w:t>
            </w:r>
            <w:r>
              <w:rPr>
                <w:rFonts w:ascii="Times New Roman" w:hAnsi="Times New Roman" w:eastAsia="Times New Roman" w:cs="Times New Roman"/>
                <w:spacing w:val="16"/>
                <w:w w:val="101"/>
                <w:sz w:val="21"/>
                <w:szCs w:val="21"/>
              </w:rPr>
              <w:t xml:space="preserve"> </w:t>
            </w:r>
            <w:r>
              <w:rPr>
                <w:spacing w:val="-12"/>
                <w:sz w:val="21"/>
                <w:szCs w:val="21"/>
              </w:rPr>
              <w:t>操作系统</w:t>
            </w:r>
          </w:p>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7"/>
              <w:textAlignment w:val="baseline"/>
              <w:rPr>
                <w:sz w:val="21"/>
                <w:szCs w:val="21"/>
              </w:rPr>
            </w:pPr>
            <w:r>
              <w:rPr>
                <w:rFonts w:ascii="Wingdings" w:hAnsi="Wingdings" w:eastAsia="Wingdings" w:cs="Wingdings"/>
                <w:spacing w:val="-23"/>
                <w:sz w:val="21"/>
                <w:szCs w:val="21"/>
              </w:rPr>
              <w:t></w:t>
            </w:r>
            <w:r>
              <w:rPr>
                <w:rFonts w:ascii="Wingdings" w:hAnsi="Wingdings" w:eastAsia="Wingdings" w:cs="Wingdings"/>
                <w:spacing w:val="20"/>
                <w:sz w:val="21"/>
                <w:szCs w:val="21"/>
              </w:rPr>
              <w:t></w:t>
            </w:r>
            <w:r>
              <w:rPr>
                <w:spacing w:val="-23"/>
                <w:sz w:val="21"/>
                <w:szCs w:val="21"/>
              </w:rPr>
              <w:t>部署本地资源服务</w:t>
            </w:r>
          </w:p>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7"/>
              <w:textAlignment w:val="baseline"/>
              <w:rPr>
                <w:sz w:val="21"/>
                <w:szCs w:val="21"/>
              </w:rPr>
            </w:pPr>
            <w:r>
              <w:rPr>
                <w:rFonts w:ascii="Wingdings" w:hAnsi="Wingdings" w:eastAsia="Wingdings" w:cs="Wingdings"/>
                <w:spacing w:val="-26"/>
                <w:sz w:val="21"/>
                <w:szCs w:val="21"/>
              </w:rPr>
              <w:t></w:t>
            </w:r>
            <w:r>
              <w:rPr>
                <w:rFonts w:ascii="Wingdings" w:hAnsi="Wingdings" w:eastAsia="Wingdings" w:cs="Wingdings"/>
                <w:spacing w:val="21"/>
                <w:sz w:val="21"/>
                <w:szCs w:val="21"/>
              </w:rPr>
              <w:t></w:t>
            </w:r>
            <w:r>
              <w:rPr>
                <w:spacing w:val="-26"/>
                <w:sz w:val="21"/>
                <w:szCs w:val="21"/>
              </w:rPr>
              <w:t>支持虚拟化服务</w:t>
            </w:r>
          </w:p>
        </w:tc>
        <w:tc>
          <w:tcPr>
            <w:tcW w:w="132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sz w:val="21"/>
                <w:szCs w:val="21"/>
              </w:rPr>
            </w:pPr>
            <w:r>
              <w:rPr>
                <w:rFonts w:ascii="Times New Roman" w:hAnsi="Times New Roman" w:eastAsia="Times New Roman" w:cs="Times New Roman"/>
                <w:spacing w:val="-15"/>
                <w:sz w:val="21"/>
                <w:szCs w:val="21"/>
              </w:rPr>
              <w:t>1</w:t>
            </w:r>
            <w:r>
              <w:rPr>
                <w:rFonts w:ascii="Times New Roman" w:hAnsi="Times New Roman" w:eastAsia="Times New Roman" w:cs="Times New Roman"/>
                <w:spacing w:val="39"/>
                <w:sz w:val="21"/>
                <w:szCs w:val="21"/>
              </w:rPr>
              <w:t xml:space="preserve"> </w:t>
            </w:r>
            <w:r>
              <w:rPr>
                <w:spacing w:val="-15"/>
                <w:sz w:val="21"/>
                <w:szCs w:val="21"/>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 w:hRule="atLeast"/>
          <w:jc w:val="center"/>
        </w:trPr>
        <w:tc>
          <w:tcPr>
            <w:tcW w:w="8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456"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sz w:val="21"/>
                <w:szCs w:val="21"/>
              </w:rPr>
            </w:pPr>
            <w:r>
              <w:rPr>
                <w:spacing w:val="-8"/>
                <w:sz w:val="21"/>
                <w:szCs w:val="21"/>
              </w:rPr>
              <w:t>交换机</w:t>
            </w:r>
          </w:p>
        </w:tc>
        <w:tc>
          <w:tcPr>
            <w:tcW w:w="573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7"/>
              <w:textAlignment w:val="baseline"/>
              <w:rPr>
                <w:sz w:val="21"/>
                <w:szCs w:val="21"/>
                <w:lang w:eastAsia="zh-CN"/>
              </w:rPr>
            </w:pPr>
            <w:r>
              <w:rPr>
                <w:rFonts w:ascii="Wingdings" w:hAnsi="Wingdings" w:eastAsia="Wingdings" w:cs="Wingdings"/>
                <w:spacing w:val="-21"/>
                <w:sz w:val="21"/>
                <w:szCs w:val="21"/>
                <w:lang w:eastAsia="zh-CN"/>
              </w:rPr>
              <w:t></w:t>
            </w:r>
            <w:r>
              <w:rPr>
                <w:rFonts w:ascii="Wingdings" w:hAnsi="Wingdings" w:eastAsia="Wingdings" w:cs="Wingdings"/>
                <w:spacing w:val="26"/>
                <w:sz w:val="21"/>
                <w:szCs w:val="21"/>
                <w:lang w:eastAsia="zh-CN"/>
              </w:rPr>
              <w:t></w:t>
            </w:r>
            <w:r>
              <w:rPr>
                <w:spacing w:val="-21"/>
                <w:sz w:val="21"/>
                <w:szCs w:val="21"/>
                <w:lang w:eastAsia="zh-CN"/>
              </w:rPr>
              <w:t>端口：</w:t>
            </w:r>
            <w:r>
              <w:rPr>
                <w:rFonts w:ascii="Times New Roman" w:hAnsi="Times New Roman" w:eastAsia="Times New Roman" w:cs="Times New Roman"/>
                <w:spacing w:val="-21"/>
                <w:sz w:val="21"/>
                <w:szCs w:val="21"/>
                <w:lang w:eastAsia="zh-CN"/>
              </w:rPr>
              <w:t xml:space="preserve">48  </w:t>
            </w:r>
            <w:r>
              <w:rPr>
                <w:spacing w:val="-21"/>
                <w:sz w:val="21"/>
                <w:szCs w:val="21"/>
                <w:lang w:eastAsia="zh-CN"/>
              </w:rPr>
              <w:t>口（千兆）</w:t>
            </w:r>
          </w:p>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7"/>
              <w:textAlignment w:val="baseline"/>
              <w:rPr>
                <w:sz w:val="21"/>
                <w:szCs w:val="21"/>
                <w:lang w:eastAsia="zh-CN"/>
              </w:rPr>
            </w:pPr>
            <w:r>
              <w:rPr>
                <w:rFonts w:ascii="Wingdings" w:hAnsi="Wingdings" w:eastAsia="Wingdings" w:cs="Wingdings"/>
                <w:spacing w:val="-29"/>
                <w:sz w:val="21"/>
                <w:szCs w:val="21"/>
                <w:lang w:eastAsia="zh-CN"/>
              </w:rPr>
              <w:t></w:t>
            </w:r>
            <w:r>
              <w:rPr>
                <w:rFonts w:ascii="Wingdings" w:hAnsi="Wingdings" w:eastAsia="Wingdings" w:cs="Wingdings"/>
                <w:spacing w:val="45"/>
                <w:sz w:val="21"/>
                <w:szCs w:val="21"/>
                <w:lang w:eastAsia="zh-CN"/>
              </w:rPr>
              <w:t></w:t>
            </w:r>
            <w:r>
              <w:rPr>
                <w:spacing w:val="-29"/>
                <w:sz w:val="21"/>
                <w:szCs w:val="21"/>
                <w:lang w:eastAsia="zh-CN"/>
              </w:rPr>
              <w:t>网管类型：网管</w:t>
            </w:r>
          </w:p>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7"/>
              <w:textAlignment w:val="baseline"/>
              <w:rPr>
                <w:sz w:val="21"/>
                <w:szCs w:val="21"/>
                <w:lang w:eastAsia="zh-CN"/>
              </w:rPr>
            </w:pPr>
            <w:r>
              <w:rPr>
                <w:rFonts w:ascii="Wingdings" w:hAnsi="Wingdings" w:eastAsia="Wingdings" w:cs="Wingdings"/>
                <w:spacing w:val="-13"/>
                <w:sz w:val="21"/>
                <w:szCs w:val="21"/>
                <w:lang w:eastAsia="zh-CN"/>
              </w:rPr>
              <w:t></w:t>
            </w:r>
            <w:r>
              <w:rPr>
                <w:spacing w:val="-13"/>
                <w:sz w:val="21"/>
                <w:szCs w:val="21"/>
                <w:lang w:eastAsia="zh-CN"/>
              </w:rPr>
              <w:t>层级：三层企业级网络交换机</w:t>
            </w:r>
          </w:p>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8" w:right="79" w:hanging="1"/>
              <w:textAlignment w:val="baseline"/>
              <w:rPr>
                <w:sz w:val="21"/>
                <w:szCs w:val="21"/>
              </w:rPr>
            </w:pPr>
            <w:r>
              <w:rPr>
                <w:rFonts w:ascii="Wingdings" w:hAnsi="Wingdings" w:eastAsia="Wingdings" w:cs="Wingdings"/>
                <w:spacing w:val="-13"/>
                <w:sz w:val="21"/>
                <w:szCs w:val="21"/>
              </w:rPr>
              <w:t></w:t>
            </w:r>
            <w:r>
              <w:rPr>
                <w:spacing w:val="-13"/>
                <w:sz w:val="21"/>
                <w:szCs w:val="21"/>
              </w:rPr>
              <w:t>特性：支持</w:t>
            </w:r>
            <w:r>
              <w:rPr>
                <w:spacing w:val="-44"/>
                <w:sz w:val="21"/>
                <w:szCs w:val="21"/>
              </w:rPr>
              <w:t xml:space="preserve"> </w:t>
            </w:r>
            <w:r>
              <w:rPr>
                <w:rFonts w:ascii="Times New Roman" w:hAnsi="Times New Roman" w:eastAsia="Times New Roman" w:cs="Times New Roman"/>
                <w:spacing w:val="-13"/>
                <w:sz w:val="21"/>
                <w:szCs w:val="21"/>
              </w:rPr>
              <w:t>VLAN</w:t>
            </w:r>
            <w:r>
              <w:rPr>
                <w:rFonts w:ascii="Times New Roman" w:hAnsi="Times New Roman" w:eastAsia="Times New Roman" w:cs="Times New Roman"/>
                <w:spacing w:val="-24"/>
                <w:sz w:val="21"/>
                <w:szCs w:val="21"/>
              </w:rPr>
              <w:t xml:space="preserve"> </w:t>
            </w:r>
            <w:r>
              <w:rPr>
                <w:spacing w:val="-13"/>
                <w:sz w:val="21"/>
                <w:szCs w:val="21"/>
              </w:rPr>
              <w:t>、</w:t>
            </w:r>
            <w:r>
              <w:rPr>
                <w:rFonts w:ascii="Times New Roman" w:hAnsi="Times New Roman" w:eastAsia="Times New Roman" w:cs="Times New Roman"/>
                <w:spacing w:val="-13"/>
                <w:sz w:val="21"/>
                <w:szCs w:val="21"/>
              </w:rPr>
              <w:t xml:space="preserve">WEB  </w:t>
            </w:r>
            <w:r>
              <w:rPr>
                <w:spacing w:val="-13"/>
                <w:sz w:val="21"/>
                <w:szCs w:val="21"/>
              </w:rPr>
              <w:t>网管、端口隔</w:t>
            </w:r>
            <w:r>
              <w:rPr>
                <w:sz w:val="21"/>
                <w:szCs w:val="21"/>
              </w:rPr>
              <w:t xml:space="preserve"> </w:t>
            </w:r>
            <w:r>
              <w:rPr>
                <w:spacing w:val="-4"/>
                <w:sz w:val="21"/>
                <w:szCs w:val="21"/>
              </w:rPr>
              <w:t>离、</w:t>
            </w:r>
            <w:r>
              <w:rPr>
                <w:rFonts w:ascii="Times New Roman" w:hAnsi="Times New Roman" w:eastAsia="Times New Roman" w:cs="Times New Roman"/>
                <w:spacing w:val="-4"/>
                <w:sz w:val="21"/>
                <w:szCs w:val="21"/>
              </w:rPr>
              <w:t>ACL IP</w:t>
            </w:r>
            <w:r>
              <w:rPr>
                <w:rFonts w:ascii="Times New Roman" w:hAnsi="Times New Roman" w:eastAsia="Times New Roman" w:cs="Times New Roman"/>
                <w:spacing w:val="20"/>
                <w:sz w:val="21"/>
                <w:szCs w:val="21"/>
              </w:rPr>
              <w:t xml:space="preserve"> </w:t>
            </w:r>
            <w:r>
              <w:rPr>
                <w:spacing w:val="-4"/>
                <w:sz w:val="21"/>
                <w:szCs w:val="21"/>
              </w:rPr>
              <w:t>扩展等特性</w:t>
            </w:r>
          </w:p>
        </w:tc>
        <w:tc>
          <w:tcPr>
            <w:tcW w:w="132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sz w:val="21"/>
                <w:szCs w:val="21"/>
              </w:rPr>
            </w:pPr>
            <w:r>
              <w:rPr>
                <w:rFonts w:ascii="Times New Roman" w:hAnsi="Times New Roman" w:eastAsia="Times New Roman" w:cs="Times New Roman"/>
                <w:spacing w:val="-5"/>
                <w:sz w:val="21"/>
                <w:szCs w:val="21"/>
              </w:rPr>
              <w:t>3</w:t>
            </w:r>
            <w:r>
              <w:rPr>
                <w:rFonts w:ascii="Times New Roman" w:hAnsi="Times New Roman" w:eastAsia="Times New Roman" w:cs="Times New Roman"/>
                <w:spacing w:val="38"/>
                <w:sz w:val="21"/>
                <w:szCs w:val="21"/>
              </w:rPr>
              <w:t xml:space="preserve"> </w:t>
            </w:r>
            <w:r>
              <w:rPr>
                <w:spacing w:val="-5"/>
                <w:sz w:val="21"/>
                <w:szCs w:val="21"/>
              </w:rPr>
              <w:t>台</w:t>
            </w:r>
          </w:p>
        </w:tc>
      </w:tr>
    </w:tbl>
    <w:p>
      <w:pPr>
        <w:spacing w:before="170" w:line="226" w:lineRule="auto"/>
        <w:ind w:left="142" w:firstLine="540" w:firstLineChars="200"/>
        <w:outlineLvl w:val="1"/>
        <w:rPr>
          <w:rFonts w:ascii="楷体" w:hAnsi="楷体" w:eastAsia="楷体" w:cs="楷体"/>
          <w:sz w:val="28"/>
          <w:szCs w:val="28"/>
        </w:rPr>
      </w:pPr>
      <w:r>
        <w:rPr>
          <w:rFonts w:ascii="楷体" w:hAnsi="楷体" w:eastAsia="楷体" w:cs="楷体"/>
          <w:spacing w:val="-5"/>
          <w:sz w:val="28"/>
          <w:szCs w:val="28"/>
        </w:rPr>
        <w:t>（三）软件环境与版本</w:t>
      </w:r>
    </w:p>
    <w:p>
      <w:pPr>
        <w:spacing w:before="146" w:line="221" w:lineRule="auto"/>
        <w:ind w:left="2223" w:firstLine="472" w:firstLineChars="200"/>
        <w:jc w:val="both"/>
        <w:rPr>
          <w:rFonts w:ascii="黑体" w:hAnsi="黑体" w:eastAsia="黑体" w:cs="黑体"/>
          <w:sz w:val="24"/>
          <w:szCs w:val="24"/>
          <w:lang w:eastAsia="zh-CN"/>
        </w:rPr>
      </w:pPr>
      <w:r>
        <w:rPr>
          <w:rFonts w:ascii="黑体" w:hAnsi="黑体" w:eastAsia="黑体" w:cs="黑体"/>
          <w:spacing w:val="-2"/>
          <w:sz w:val="24"/>
          <w:szCs w:val="24"/>
          <w:lang w:eastAsia="zh-CN"/>
        </w:rPr>
        <w:t>表</w:t>
      </w:r>
      <w:r>
        <w:rPr>
          <w:rFonts w:ascii="黑体" w:hAnsi="黑体" w:eastAsia="黑体" w:cs="黑体"/>
          <w:spacing w:val="-39"/>
          <w:sz w:val="24"/>
          <w:szCs w:val="24"/>
          <w:lang w:eastAsia="zh-CN"/>
        </w:rPr>
        <w:t xml:space="preserve"> </w:t>
      </w:r>
      <w:r>
        <w:rPr>
          <w:rFonts w:ascii="Times New Roman" w:hAnsi="Times New Roman" w:eastAsia="Times New Roman" w:cs="Times New Roman"/>
          <w:spacing w:val="-2"/>
          <w:sz w:val="24"/>
          <w:szCs w:val="24"/>
          <w:lang w:eastAsia="zh-CN"/>
        </w:rPr>
        <w:t xml:space="preserve">7  </w:t>
      </w:r>
      <w:r>
        <w:rPr>
          <w:rFonts w:ascii="黑体" w:hAnsi="黑体" w:eastAsia="黑体" w:cs="黑体"/>
          <w:spacing w:val="-2"/>
          <w:sz w:val="24"/>
          <w:szCs w:val="24"/>
          <w:lang w:eastAsia="zh-CN"/>
        </w:rPr>
        <w:t>竞赛软件开发环境及版本一览表</w:t>
      </w:r>
    </w:p>
    <w:p>
      <w:pPr>
        <w:spacing w:line="144" w:lineRule="exact"/>
        <w:rPr>
          <w:lang w:eastAsia="zh-CN"/>
        </w:rPr>
      </w:pPr>
    </w:p>
    <w:tbl>
      <w:tblPr>
        <w:tblStyle w:val="11"/>
        <w:tblW w:w="900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9"/>
        <w:gridCol w:w="2235"/>
        <w:gridCol w:w="3817"/>
        <w:gridCol w:w="780"/>
        <w:gridCol w:w="8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pacing w:val="-12"/>
                <w:sz w:val="21"/>
                <w:szCs w:val="21"/>
              </w:rPr>
              <w:t>类别</w:t>
            </w:r>
          </w:p>
        </w:tc>
        <w:tc>
          <w:tcPr>
            <w:tcW w:w="2235"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pacing w:val="-11"/>
                <w:sz w:val="21"/>
                <w:szCs w:val="21"/>
              </w:rPr>
              <w:t>名称</w:t>
            </w:r>
          </w:p>
        </w:tc>
        <w:tc>
          <w:tcPr>
            <w:tcW w:w="381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pacing w:val="-9"/>
                <w:sz w:val="21"/>
                <w:szCs w:val="21"/>
              </w:rPr>
              <w:t>版本</w:t>
            </w:r>
          </w:p>
        </w:tc>
        <w:tc>
          <w:tcPr>
            <w:tcW w:w="78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pacing w:val="-13"/>
                <w:sz w:val="21"/>
                <w:szCs w:val="21"/>
              </w:rPr>
              <w:t>单位</w:t>
            </w:r>
          </w:p>
        </w:tc>
        <w:tc>
          <w:tcPr>
            <w:tcW w:w="82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pacing w:val="-11"/>
                <w:sz w:val="21"/>
                <w:szCs w:val="21"/>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4"/>
                <w:sz w:val="21"/>
                <w:szCs w:val="21"/>
              </w:rPr>
              <w:t>操作系统</w:t>
            </w: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2"/>
                <w:sz w:val="21"/>
                <w:szCs w:val="21"/>
              </w:rPr>
              <w:t>Windows10</w:t>
            </w:r>
          </w:p>
        </w:tc>
        <w:tc>
          <w:tcPr>
            <w:tcW w:w="381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5"/>
                <w:sz w:val="21"/>
                <w:szCs w:val="21"/>
              </w:rPr>
              <w:t>Windows</w:t>
            </w:r>
            <w:r>
              <w:rPr>
                <w:rFonts w:hint="eastAsia" w:ascii="方正仿宋_GB2312" w:hAnsi="方正仿宋_GB2312" w:eastAsia="方正仿宋_GB2312" w:cs="方正仿宋_GB2312"/>
                <w:spacing w:val="28"/>
                <w:w w:val="101"/>
                <w:sz w:val="21"/>
                <w:szCs w:val="21"/>
              </w:rPr>
              <w:t xml:space="preserve"> </w:t>
            </w:r>
            <w:r>
              <w:rPr>
                <w:rFonts w:hint="eastAsia" w:ascii="方正仿宋_GB2312" w:hAnsi="方正仿宋_GB2312" w:eastAsia="方正仿宋_GB2312" w:cs="方正仿宋_GB2312"/>
                <w:spacing w:val="-5"/>
                <w:sz w:val="21"/>
                <w:szCs w:val="21"/>
              </w:rPr>
              <w:t>10</w:t>
            </w:r>
            <w:r>
              <w:rPr>
                <w:rFonts w:hint="eastAsia" w:ascii="方正仿宋_GB2312" w:hAnsi="方正仿宋_GB2312" w:eastAsia="方正仿宋_GB2312" w:cs="方正仿宋_GB2312"/>
                <w:spacing w:val="14"/>
                <w:sz w:val="21"/>
                <w:szCs w:val="21"/>
              </w:rPr>
              <w:t xml:space="preserve"> </w:t>
            </w:r>
            <w:r>
              <w:rPr>
                <w:rFonts w:hint="eastAsia" w:ascii="方正仿宋_GB2312" w:hAnsi="方正仿宋_GB2312" w:eastAsia="方正仿宋_GB2312" w:cs="方正仿宋_GB2312"/>
                <w:spacing w:val="-5"/>
                <w:sz w:val="21"/>
                <w:szCs w:val="21"/>
              </w:rPr>
              <w:t>专业版（64 位）</w:t>
            </w:r>
          </w:p>
        </w:tc>
        <w:tc>
          <w:tcPr>
            <w:tcW w:w="78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p>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4"/>
                <w:sz w:val="21"/>
                <w:szCs w:val="21"/>
              </w:rPr>
              <w:t>开发工具</w:t>
            </w: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1"/>
                <w:sz w:val="21"/>
                <w:szCs w:val="21"/>
              </w:rPr>
              <w:t>Adobe Photoshop</w:t>
            </w:r>
          </w:p>
        </w:tc>
        <w:tc>
          <w:tcPr>
            <w:tcW w:w="38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3"/>
                <w:sz w:val="21"/>
                <w:szCs w:val="21"/>
              </w:rPr>
              <w:t>Version 2019</w:t>
            </w:r>
          </w:p>
        </w:tc>
        <w:tc>
          <w:tcPr>
            <w:tcW w:w="78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Axure RP</w:t>
            </w:r>
          </w:p>
        </w:tc>
        <w:tc>
          <w:tcPr>
            <w:tcW w:w="38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3"/>
                <w:sz w:val="21"/>
                <w:szCs w:val="21"/>
              </w:rPr>
              <w:t>Version 9.0</w:t>
            </w:r>
          </w:p>
        </w:tc>
        <w:tc>
          <w:tcPr>
            <w:tcW w:w="78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2"/>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1"/>
                <w:sz w:val="21"/>
                <w:szCs w:val="21"/>
              </w:rPr>
              <w:t>IntelliJ IDEA</w:t>
            </w:r>
          </w:p>
        </w:tc>
        <w:tc>
          <w:tcPr>
            <w:tcW w:w="38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3"/>
                <w:sz w:val="21"/>
                <w:szCs w:val="21"/>
              </w:rPr>
              <w:t>Version 2023.1</w:t>
            </w:r>
          </w:p>
        </w:tc>
        <w:tc>
          <w:tcPr>
            <w:tcW w:w="78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2"/>
                <w:sz w:val="21"/>
                <w:szCs w:val="21"/>
              </w:rPr>
              <w:t>Visual</w:t>
            </w:r>
            <w:r>
              <w:rPr>
                <w:rFonts w:hint="eastAsia" w:ascii="方正仿宋_GB2312" w:hAnsi="方正仿宋_GB2312" w:eastAsia="方正仿宋_GB2312" w:cs="方正仿宋_GB2312"/>
                <w:spacing w:val="19"/>
                <w:sz w:val="21"/>
                <w:szCs w:val="21"/>
              </w:rPr>
              <w:t xml:space="preserve"> </w:t>
            </w:r>
            <w:r>
              <w:rPr>
                <w:rFonts w:hint="eastAsia" w:ascii="方正仿宋_GB2312" w:hAnsi="方正仿宋_GB2312" w:eastAsia="方正仿宋_GB2312" w:cs="方正仿宋_GB2312"/>
                <w:spacing w:val="-2"/>
                <w:sz w:val="21"/>
                <w:szCs w:val="21"/>
              </w:rPr>
              <w:t>Studio Code</w:t>
            </w:r>
          </w:p>
        </w:tc>
        <w:tc>
          <w:tcPr>
            <w:tcW w:w="381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6"/>
                <w:sz w:val="21"/>
                <w:szCs w:val="21"/>
              </w:rPr>
              <w:t>Version</w:t>
            </w:r>
            <w:r>
              <w:rPr>
                <w:rFonts w:hint="eastAsia" w:ascii="方正仿宋_GB2312" w:hAnsi="方正仿宋_GB2312" w:eastAsia="方正仿宋_GB2312" w:cs="方正仿宋_GB2312"/>
                <w:spacing w:val="36"/>
                <w:w w:val="101"/>
                <w:sz w:val="21"/>
                <w:szCs w:val="21"/>
              </w:rPr>
              <w:t xml:space="preserve"> </w:t>
            </w:r>
            <w:r>
              <w:rPr>
                <w:rFonts w:hint="eastAsia" w:ascii="方正仿宋_GB2312" w:hAnsi="方正仿宋_GB2312" w:eastAsia="方正仿宋_GB2312" w:cs="方正仿宋_GB2312"/>
                <w:spacing w:val="-6"/>
                <w:sz w:val="21"/>
                <w:szCs w:val="21"/>
              </w:rPr>
              <w:t>1.77</w:t>
            </w:r>
            <w:r>
              <w:rPr>
                <w:rFonts w:hint="eastAsia" w:ascii="方正仿宋_GB2312" w:hAnsi="方正仿宋_GB2312" w:eastAsia="方正仿宋_GB2312" w:cs="方正仿宋_GB2312"/>
                <w:spacing w:val="18"/>
                <w:w w:val="101"/>
                <w:sz w:val="21"/>
                <w:szCs w:val="21"/>
              </w:rPr>
              <w:t xml:space="preserve"> </w:t>
            </w:r>
            <w:r>
              <w:rPr>
                <w:rFonts w:hint="eastAsia" w:ascii="方正仿宋_GB2312" w:hAnsi="方正仿宋_GB2312" w:eastAsia="方正仿宋_GB2312" w:cs="方正仿宋_GB2312"/>
                <w:spacing w:val="-6"/>
                <w:sz w:val="21"/>
                <w:szCs w:val="21"/>
              </w:rPr>
              <w:t>及以上</w:t>
            </w:r>
          </w:p>
        </w:tc>
        <w:tc>
          <w:tcPr>
            <w:tcW w:w="78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tbl>
      <w:tblPr>
        <w:tblStyle w:val="11"/>
        <w:tblW w:w="899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9"/>
        <w:gridCol w:w="2235"/>
        <w:gridCol w:w="3827"/>
        <w:gridCol w:w="790"/>
        <w:gridCol w:w="7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1"/>
                <w:sz w:val="21"/>
                <w:szCs w:val="21"/>
              </w:rPr>
              <w:t>HBuilder X</w:t>
            </w:r>
          </w:p>
        </w:tc>
        <w:tc>
          <w:tcPr>
            <w:tcW w:w="382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2"/>
                <w:sz w:val="21"/>
                <w:szCs w:val="21"/>
              </w:rPr>
              <w:t>Version 3.1.22</w:t>
            </w:r>
          </w:p>
        </w:tc>
        <w:tc>
          <w:tcPr>
            <w:tcW w:w="79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p>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5"/>
                <w:sz w:val="21"/>
                <w:szCs w:val="21"/>
              </w:rPr>
              <w:t>前端开发</w:t>
            </w: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1"/>
                <w:sz w:val="21"/>
                <w:szCs w:val="21"/>
              </w:rPr>
              <w:t>clipboard</w:t>
            </w:r>
          </w:p>
        </w:tc>
        <w:tc>
          <w:tcPr>
            <w:tcW w:w="382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4"/>
                <w:sz w:val="21"/>
                <w:szCs w:val="21"/>
              </w:rPr>
              <w:t>Version 2.0.6</w:t>
            </w:r>
            <w:r>
              <w:rPr>
                <w:rFonts w:hint="eastAsia" w:ascii="方正仿宋_GB2312" w:hAnsi="方正仿宋_GB2312" w:eastAsia="方正仿宋_GB2312" w:cs="方正仿宋_GB2312"/>
                <w:spacing w:val="32"/>
                <w:w w:val="101"/>
                <w:sz w:val="21"/>
                <w:szCs w:val="21"/>
              </w:rPr>
              <w:t xml:space="preserve"> </w:t>
            </w:r>
            <w:r>
              <w:rPr>
                <w:rFonts w:hint="eastAsia" w:ascii="方正仿宋_GB2312" w:hAnsi="方正仿宋_GB2312" w:eastAsia="方正仿宋_GB2312" w:cs="方正仿宋_GB2312"/>
                <w:spacing w:val="-4"/>
                <w:sz w:val="21"/>
                <w:szCs w:val="21"/>
              </w:rPr>
              <w:t>及以上</w:t>
            </w:r>
          </w:p>
        </w:tc>
        <w:tc>
          <w:tcPr>
            <w:tcW w:w="79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2"/>
                <w:sz w:val="21"/>
                <w:szCs w:val="21"/>
              </w:rPr>
              <w:t>core-js</w:t>
            </w:r>
          </w:p>
        </w:tc>
        <w:tc>
          <w:tcPr>
            <w:tcW w:w="382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5"/>
                <w:sz w:val="21"/>
                <w:szCs w:val="21"/>
              </w:rPr>
              <w:t>Version 3.8.</w:t>
            </w:r>
            <w:r>
              <w:rPr>
                <w:rFonts w:hint="eastAsia" w:ascii="方正仿宋_GB2312" w:hAnsi="方正仿宋_GB2312" w:eastAsia="方正仿宋_GB2312" w:cs="方正仿宋_GB2312"/>
                <w:spacing w:val="-30"/>
                <w:sz w:val="21"/>
                <w:szCs w:val="21"/>
              </w:rPr>
              <w:t xml:space="preserve"> </w:t>
            </w:r>
            <w:r>
              <w:rPr>
                <w:rFonts w:hint="eastAsia" w:ascii="方正仿宋_GB2312" w:hAnsi="方正仿宋_GB2312" w:eastAsia="方正仿宋_GB2312" w:cs="方正仿宋_GB2312"/>
                <w:spacing w:val="-5"/>
                <w:sz w:val="21"/>
                <w:szCs w:val="21"/>
              </w:rPr>
              <w:t>1</w:t>
            </w:r>
            <w:r>
              <w:rPr>
                <w:rFonts w:hint="eastAsia" w:ascii="方正仿宋_GB2312" w:hAnsi="方正仿宋_GB2312" w:eastAsia="方正仿宋_GB2312" w:cs="方正仿宋_GB2312"/>
                <w:spacing w:val="18"/>
                <w:w w:val="101"/>
                <w:sz w:val="21"/>
                <w:szCs w:val="21"/>
              </w:rPr>
              <w:t xml:space="preserve"> </w:t>
            </w:r>
            <w:r>
              <w:rPr>
                <w:rFonts w:hint="eastAsia" w:ascii="方正仿宋_GB2312" w:hAnsi="方正仿宋_GB2312" w:eastAsia="方正仿宋_GB2312" w:cs="方正仿宋_GB2312"/>
                <w:spacing w:val="-5"/>
                <w:sz w:val="21"/>
                <w:szCs w:val="21"/>
              </w:rPr>
              <w:t>及以上</w:t>
            </w:r>
          </w:p>
        </w:tc>
        <w:tc>
          <w:tcPr>
            <w:tcW w:w="79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1"/>
                <w:sz w:val="21"/>
                <w:szCs w:val="21"/>
              </w:rPr>
              <w:t>file-saver</w:t>
            </w:r>
          </w:p>
        </w:tc>
        <w:tc>
          <w:tcPr>
            <w:tcW w:w="382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4"/>
                <w:sz w:val="21"/>
                <w:szCs w:val="21"/>
              </w:rPr>
              <w:t>Version 2.0.4</w:t>
            </w:r>
            <w:r>
              <w:rPr>
                <w:rFonts w:hint="eastAsia" w:ascii="方正仿宋_GB2312" w:hAnsi="方正仿宋_GB2312" w:eastAsia="方正仿宋_GB2312" w:cs="方正仿宋_GB2312"/>
                <w:spacing w:val="32"/>
                <w:w w:val="101"/>
                <w:sz w:val="21"/>
                <w:szCs w:val="21"/>
              </w:rPr>
              <w:t xml:space="preserve"> </w:t>
            </w:r>
            <w:r>
              <w:rPr>
                <w:rFonts w:hint="eastAsia" w:ascii="方正仿宋_GB2312" w:hAnsi="方正仿宋_GB2312" w:eastAsia="方正仿宋_GB2312" w:cs="方正仿宋_GB2312"/>
                <w:spacing w:val="-4"/>
                <w:sz w:val="21"/>
                <w:szCs w:val="21"/>
              </w:rPr>
              <w:t>及以上</w:t>
            </w:r>
          </w:p>
        </w:tc>
        <w:tc>
          <w:tcPr>
            <w:tcW w:w="79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js</w:t>
            </w:r>
            <w:r>
              <w:rPr>
                <w:rFonts w:hint="eastAsia" w:ascii="方正仿宋_GB2312" w:hAnsi="方正仿宋_GB2312" w:eastAsia="方正仿宋_GB2312" w:cs="方正仿宋_GB2312"/>
                <w:spacing w:val="17"/>
                <w:sz w:val="21"/>
                <w:szCs w:val="21"/>
              </w:rPr>
              <w:t>-</w:t>
            </w:r>
            <w:r>
              <w:rPr>
                <w:rFonts w:hint="eastAsia" w:ascii="方正仿宋_GB2312" w:hAnsi="方正仿宋_GB2312" w:eastAsia="方正仿宋_GB2312" w:cs="方正仿宋_GB2312"/>
                <w:sz w:val="21"/>
                <w:szCs w:val="21"/>
              </w:rPr>
              <w:t>cookie</w:t>
            </w:r>
          </w:p>
        </w:tc>
        <w:tc>
          <w:tcPr>
            <w:tcW w:w="382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5"/>
                <w:sz w:val="21"/>
                <w:szCs w:val="21"/>
              </w:rPr>
              <w:t>Version 2.2.</w:t>
            </w:r>
            <w:r>
              <w:rPr>
                <w:rFonts w:hint="eastAsia" w:ascii="方正仿宋_GB2312" w:hAnsi="方正仿宋_GB2312" w:eastAsia="方正仿宋_GB2312" w:cs="方正仿宋_GB2312"/>
                <w:spacing w:val="-30"/>
                <w:sz w:val="21"/>
                <w:szCs w:val="21"/>
              </w:rPr>
              <w:t xml:space="preserve"> </w:t>
            </w:r>
            <w:r>
              <w:rPr>
                <w:rFonts w:hint="eastAsia" w:ascii="方正仿宋_GB2312" w:hAnsi="方正仿宋_GB2312" w:eastAsia="方正仿宋_GB2312" w:cs="方正仿宋_GB2312"/>
                <w:spacing w:val="-5"/>
                <w:sz w:val="21"/>
                <w:szCs w:val="21"/>
              </w:rPr>
              <w:t>1</w:t>
            </w:r>
            <w:r>
              <w:rPr>
                <w:rFonts w:hint="eastAsia" w:ascii="方正仿宋_GB2312" w:hAnsi="方正仿宋_GB2312" w:eastAsia="方正仿宋_GB2312" w:cs="方正仿宋_GB2312"/>
                <w:spacing w:val="18"/>
                <w:w w:val="101"/>
                <w:sz w:val="21"/>
                <w:szCs w:val="21"/>
              </w:rPr>
              <w:t xml:space="preserve"> </w:t>
            </w:r>
            <w:r>
              <w:rPr>
                <w:rFonts w:hint="eastAsia" w:ascii="方正仿宋_GB2312" w:hAnsi="方正仿宋_GB2312" w:eastAsia="方正仿宋_GB2312" w:cs="方正仿宋_GB2312"/>
                <w:spacing w:val="-5"/>
                <w:sz w:val="21"/>
                <w:szCs w:val="21"/>
              </w:rPr>
              <w:t>及以上</w:t>
            </w:r>
          </w:p>
        </w:tc>
        <w:tc>
          <w:tcPr>
            <w:tcW w:w="79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1"/>
                <w:sz w:val="21"/>
                <w:szCs w:val="21"/>
              </w:rPr>
              <w:t>jsencrypt</w:t>
            </w:r>
          </w:p>
        </w:tc>
        <w:tc>
          <w:tcPr>
            <w:tcW w:w="382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4"/>
                <w:sz w:val="21"/>
                <w:szCs w:val="21"/>
              </w:rPr>
              <w:t>Version 3.0.0-rc.</w:t>
            </w:r>
            <w:r>
              <w:rPr>
                <w:rFonts w:hint="eastAsia" w:ascii="方正仿宋_GB2312" w:hAnsi="方正仿宋_GB2312" w:eastAsia="方正仿宋_GB2312" w:cs="方正仿宋_GB2312"/>
                <w:spacing w:val="-29"/>
                <w:sz w:val="21"/>
                <w:szCs w:val="21"/>
              </w:rPr>
              <w:t xml:space="preserve"> </w:t>
            </w:r>
            <w:r>
              <w:rPr>
                <w:rFonts w:hint="eastAsia" w:ascii="方正仿宋_GB2312" w:hAnsi="方正仿宋_GB2312" w:eastAsia="方正仿宋_GB2312" w:cs="方正仿宋_GB2312"/>
                <w:spacing w:val="-4"/>
                <w:sz w:val="21"/>
                <w:szCs w:val="21"/>
              </w:rPr>
              <w:t>1</w:t>
            </w:r>
            <w:r>
              <w:rPr>
                <w:rFonts w:hint="eastAsia" w:ascii="方正仿宋_GB2312" w:hAnsi="方正仿宋_GB2312" w:eastAsia="方正仿宋_GB2312" w:cs="方正仿宋_GB2312"/>
                <w:spacing w:val="22"/>
                <w:sz w:val="21"/>
                <w:szCs w:val="21"/>
              </w:rPr>
              <w:t xml:space="preserve"> </w:t>
            </w:r>
            <w:r>
              <w:rPr>
                <w:rFonts w:hint="eastAsia" w:ascii="方正仿宋_GB2312" w:hAnsi="方正仿宋_GB2312" w:eastAsia="方正仿宋_GB2312" w:cs="方正仿宋_GB2312"/>
                <w:spacing w:val="-4"/>
                <w:sz w:val="21"/>
                <w:szCs w:val="21"/>
              </w:rPr>
              <w:t>及以上</w:t>
            </w:r>
          </w:p>
        </w:tc>
        <w:tc>
          <w:tcPr>
            <w:tcW w:w="79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2"/>
                <w:sz w:val="21"/>
                <w:szCs w:val="21"/>
              </w:rPr>
              <w:t>screenfull</w:t>
            </w:r>
          </w:p>
        </w:tc>
        <w:tc>
          <w:tcPr>
            <w:tcW w:w="382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4"/>
                <w:sz w:val="21"/>
                <w:szCs w:val="21"/>
              </w:rPr>
              <w:t>Version 5.0.2</w:t>
            </w:r>
            <w:r>
              <w:rPr>
                <w:rFonts w:hint="eastAsia" w:ascii="方正仿宋_GB2312" w:hAnsi="方正仿宋_GB2312" w:eastAsia="方正仿宋_GB2312" w:cs="方正仿宋_GB2312"/>
                <w:spacing w:val="32"/>
                <w:w w:val="101"/>
                <w:sz w:val="21"/>
                <w:szCs w:val="21"/>
              </w:rPr>
              <w:t xml:space="preserve"> </w:t>
            </w:r>
            <w:r>
              <w:rPr>
                <w:rFonts w:hint="eastAsia" w:ascii="方正仿宋_GB2312" w:hAnsi="方正仿宋_GB2312" w:eastAsia="方正仿宋_GB2312" w:cs="方正仿宋_GB2312"/>
                <w:spacing w:val="-4"/>
                <w:sz w:val="21"/>
                <w:szCs w:val="21"/>
              </w:rPr>
              <w:t>及以上</w:t>
            </w:r>
          </w:p>
        </w:tc>
        <w:tc>
          <w:tcPr>
            <w:tcW w:w="79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2"/>
                <w:sz w:val="21"/>
                <w:szCs w:val="21"/>
              </w:rPr>
              <w:t>axios</w:t>
            </w:r>
          </w:p>
        </w:tc>
        <w:tc>
          <w:tcPr>
            <w:tcW w:w="382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3"/>
                <w:sz w:val="21"/>
                <w:szCs w:val="21"/>
              </w:rPr>
              <w:t>Version 0.21.0</w:t>
            </w:r>
            <w:r>
              <w:rPr>
                <w:rFonts w:hint="eastAsia" w:ascii="方正仿宋_GB2312" w:hAnsi="方正仿宋_GB2312" w:eastAsia="方正仿宋_GB2312" w:cs="方正仿宋_GB2312"/>
                <w:spacing w:val="19"/>
                <w:w w:val="101"/>
                <w:sz w:val="21"/>
                <w:szCs w:val="21"/>
              </w:rPr>
              <w:t xml:space="preserve"> </w:t>
            </w:r>
            <w:r>
              <w:rPr>
                <w:rFonts w:hint="eastAsia" w:ascii="方正仿宋_GB2312" w:hAnsi="方正仿宋_GB2312" w:eastAsia="方正仿宋_GB2312" w:cs="方正仿宋_GB2312"/>
                <w:spacing w:val="-3"/>
                <w:sz w:val="21"/>
                <w:szCs w:val="21"/>
              </w:rPr>
              <w:t>及以上</w:t>
            </w:r>
          </w:p>
        </w:tc>
        <w:tc>
          <w:tcPr>
            <w:tcW w:w="79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1"/>
                <w:sz w:val="21"/>
                <w:szCs w:val="21"/>
              </w:rPr>
              <w:t>vue-router</w:t>
            </w:r>
          </w:p>
        </w:tc>
        <w:tc>
          <w:tcPr>
            <w:tcW w:w="382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4"/>
                <w:sz w:val="21"/>
                <w:szCs w:val="21"/>
              </w:rPr>
              <w:t>Version 3.4.9</w:t>
            </w:r>
            <w:r>
              <w:rPr>
                <w:rFonts w:hint="eastAsia" w:ascii="方正仿宋_GB2312" w:hAnsi="方正仿宋_GB2312" w:eastAsia="方正仿宋_GB2312" w:cs="方正仿宋_GB2312"/>
                <w:spacing w:val="32"/>
                <w:w w:val="101"/>
                <w:sz w:val="21"/>
                <w:szCs w:val="21"/>
              </w:rPr>
              <w:t xml:space="preserve"> </w:t>
            </w:r>
            <w:r>
              <w:rPr>
                <w:rFonts w:hint="eastAsia" w:ascii="方正仿宋_GB2312" w:hAnsi="方正仿宋_GB2312" w:eastAsia="方正仿宋_GB2312" w:cs="方正仿宋_GB2312"/>
                <w:spacing w:val="-4"/>
                <w:sz w:val="21"/>
                <w:szCs w:val="21"/>
              </w:rPr>
              <w:t>及以上</w:t>
            </w:r>
          </w:p>
        </w:tc>
        <w:tc>
          <w:tcPr>
            <w:tcW w:w="79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1"/>
                <w:sz w:val="21"/>
                <w:szCs w:val="21"/>
              </w:rPr>
              <w:t>vuex</w:t>
            </w:r>
          </w:p>
        </w:tc>
        <w:tc>
          <w:tcPr>
            <w:tcW w:w="382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4"/>
                <w:sz w:val="21"/>
                <w:szCs w:val="21"/>
              </w:rPr>
              <w:t>Version 3.6.0</w:t>
            </w:r>
            <w:r>
              <w:rPr>
                <w:rFonts w:hint="eastAsia" w:ascii="方正仿宋_GB2312" w:hAnsi="方正仿宋_GB2312" w:eastAsia="方正仿宋_GB2312" w:cs="方正仿宋_GB2312"/>
                <w:spacing w:val="32"/>
                <w:w w:val="101"/>
                <w:sz w:val="21"/>
                <w:szCs w:val="21"/>
              </w:rPr>
              <w:t xml:space="preserve"> </w:t>
            </w:r>
            <w:r>
              <w:rPr>
                <w:rFonts w:hint="eastAsia" w:ascii="方正仿宋_GB2312" w:hAnsi="方正仿宋_GB2312" w:eastAsia="方正仿宋_GB2312" w:cs="方正仿宋_GB2312"/>
                <w:spacing w:val="-4"/>
                <w:sz w:val="21"/>
                <w:szCs w:val="21"/>
              </w:rPr>
              <w:t>及以上</w:t>
            </w:r>
          </w:p>
        </w:tc>
        <w:tc>
          <w:tcPr>
            <w:tcW w:w="79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2"/>
                <w:sz w:val="21"/>
                <w:szCs w:val="21"/>
              </w:rPr>
              <w:t>connect</w:t>
            </w:r>
          </w:p>
        </w:tc>
        <w:tc>
          <w:tcPr>
            <w:tcW w:w="382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4"/>
                <w:sz w:val="21"/>
                <w:szCs w:val="21"/>
              </w:rPr>
              <w:t>Version 3.6.6</w:t>
            </w:r>
            <w:r>
              <w:rPr>
                <w:rFonts w:hint="eastAsia" w:ascii="方正仿宋_GB2312" w:hAnsi="方正仿宋_GB2312" w:eastAsia="方正仿宋_GB2312" w:cs="方正仿宋_GB2312"/>
                <w:spacing w:val="32"/>
                <w:w w:val="101"/>
                <w:sz w:val="21"/>
                <w:szCs w:val="21"/>
              </w:rPr>
              <w:t xml:space="preserve"> </w:t>
            </w:r>
            <w:r>
              <w:rPr>
                <w:rFonts w:hint="eastAsia" w:ascii="方正仿宋_GB2312" w:hAnsi="方正仿宋_GB2312" w:eastAsia="方正仿宋_GB2312" w:cs="方正仿宋_GB2312"/>
                <w:spacing w:val="-4"/>
                <w:sz w:val="21"/>
                <w:szCs w:val="21"/>
              </w:rPr>
              <w:t>及以上</w:t>
            </w:r>
          </w:p>
        </w:tc>
        <w:tc>
          <w:tcPr>
            <w:tcW w:w="79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4"/>
                <w:sz w:val="21"/>
                <w:szCs w:val="21"/>
              </w:rPr>
              <w:t>sass</w:t>
            </w:r>
          </w:p>
        </w:tc>
        <w:tc>
          <w:tcPr>
            <w:tcW w:w="382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5"/>
                <w:sz w:val="21"/>
                <w:szCs w:val="21"/>
              </w:rPr>
              <w:t>Version</w:t>
            </w:r>
            <w:r>
              <w:rPr>
                <w:rFonts w:hint="eastAsia" w:ascii="方正仿宋_GB2312" w:hAnsi="方正仿宋_GB2312" w:eastAsia="方正仿宋_GB2312" w:cs="方正仿宋_GB2312"/>
                <w:spacing w:val="30"/>
                <w:sz w:val="21"/>
                <w:szCs w:val="21"/>
              </w:rPr>
              <w:t xml:space="preserve"> </w:t>
            </w:r>
            <w:r>
              <w:rPr>
                <w:rFonts w:hint="eastAsia" w:ascii="方正仿宋_GB2312" w:hAnsi="方正仿宋_GB2312" w:eastAsia="方正仿宋_GB2312" w:cs="方正仿宋_GB2312"/>
                <w:spacing w:val="-5"/>
                <w:sz w:val="21"/>
                <w:szCs w:val="21"/>
              </w:rPr>
              <w:t>1.32.0</w:t>
            </w:r>
            <w:r>
              <w:rPr>
                <w:rFonts w:hint="eastAsia" w:ascii="方正仿宋_GB2312" w:hAnsi="方正仿宋_GB2312" w:eastAsia="方正仿宋_GB2312" w:cs="方正仿宋_GB2312"/>
                <w:spacing w:val="18"/>
                <w:w w:val="101"/>
                <w:sz w:val="21"/>
                <w:szCs w:val="21"/>
              </w:rPr>
              <w:t xml:space="preserve"> </w:t>
            </w:r>
            <w:r>
              <w:rPr>
                <w:rFonts w:hint="eastAsia" w:ascii="方正仿宋_GB2312" w:hAnsi="方正仿宋_GB2312" w:eastAsia="方正仿宋_GB2312" w:cs="方正仿宋_GB2312"/>
                <w:spacing w:val="-5"/>
                <w:sz w:val="21"/>
                <w:szCs w:val="21"/>
              </w:rPr>
              <w:t>及以上</w:t>
            </w:r>
          </w:p>
        </w:tc>
        <w:tc>
          <w:tcPr>
            <w:tcW w:w="79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Node</w:t>
            </w:r>
            <w:r>
              <w:rPr>
                <w:rFonts w:hint="eastAsia" w:ascii="方正仿宋_GB2312" w:hAnsi="方正仿宋_GB2312" w:eastAsia="方正仿宋_GB2312" w:cs="方正仿宋_GB2312"/>
                <w:spacing w:val="1"/>
                <w:sz w:val="21"/>
                <w:szCs w:val="21"/>
              </w:rPr>
              <w:t>.</w:t>
            </w:r>
            <w:r>
              <w:rPr>
                <w:rFonts w:hint="eastAsia" w:ascii="方正仿宋_GB2312" w:hAnsi="方正仿宋_GB2312" w:eastAsia="方正仿宋_GB2312" w:cs="方正仿宋_GB2312"/>
                <w:sz w:val="21"/>
                <w:szCs w:val="21"/>
              </w:rPr>
              <w:t>js</w:t>
            </w:r>
          </w:p>
        </w:tc>
        <w:tc>
          <w:tcPr>
            <w:tcW w:w="382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7"/>
                <w:sz w:val="21"/>
                <w:szCs w:val="21"/>
              </w:rPr>
              <w:t>Version</w:t>
            </w:r>
            <w:r>
              <w:rPr>
                <w:rFonts w:hint="eastAsia" w:ascii="方正仿宋_GB2312" w:hAnsi="方正仿宋_GB2312" w:eastAsia="方正仿宋_GB2312" w:cs="方正仿宋_GB2312"/>
                <w:spacing w:val="29"/>
                <w:sz w:val="21"/>
                <w:szCs w:val="21"/>
              </w:rPr>
              <w:t xml:space="preserve"> </w:t>
            </w:r>
            <w:r>
              <w:rPr>
                <w:rFonts w:hint="eastAsia" w:ascii="方正仿宋_GB2312" w:hAnsi="方正仿宋_GB2312" w:eastAsia="方正仿宋_GB2312" w:cs="方正仿宋_GB2312"/>
                <w:spacing w:val="-7"/>
                <w:sz w:val="21"/>
                <w:szCs w:val="21"/>
              </w:rPr>
              <w:t>14.</w:t>
            </w:r>
            <w:r>
              <w:rPr>
                <w:rFonts w:hint="eastAsia" w:ascii="方正仿宋_GB2312" w:hAnsi="方正仿宋_GB2312" w:eastAsia="方正仿宋_GB2312" w:cs="方正仿宋_GB2312"/>
                <w:spacing w:val="-32"/>
                <w:sz w:val="21"/>
                <w:szCs w:val="21"/>
              </w:rPr>
              <w:t xml:space="preserve"> </w:t>
            </w:r>
            <w:r>
              <w:rPr>
                <w:rFonts w:hint="eastAsia" w:ascii="方正仿宋_GB2312" w:hAnsi="方正仿宋_GB2312" w:eastAsia="方正仿宋_GB2312" w:cs="方正仿宋_GB2312"/>
                <w:spacing w:val="-7"/>
                <w:sz w:val="21"/>
                <w:szCs w:val="21"/>
              </w:rPr>
              <w:t>18</w:t>
            </w:r>
            <w:r>
              <w:rPr>
                <w:rFonts w:hint="eastAsia" w:ascii="方正仿宋_GB2312" w:hAnsi="方正仿宋_GB2312" w:eastAsia="方正仿宋_GB2312" w:cs="方正仿宋_GB2312"/>
                <w:spacing w:val="19"/>
                <w:sz w:val="21"/>
                <w:szCs w:val="21"/>
              </w:rPr>
              <w:t xml:space="preserve"> </w:t>
            </w:r>
            <w:r>
              <w:rPr>
                <w:rFonts w:hint="eastAsia" w:ascii="方正仿宋_GB2312" w:hAnsi="方正仿宋_GB2312" w:eastAsia="方正仿宋_GB2312" w:cs="方正仿宋_GB2312"/>
                <w:spacing w:val="-7"/>
                <w:sz w:val="21"/>
                <w:szCs w:val="21"/>
              </w:rPr>
              <w:t>及以上</w:t>
            </w:r>
          </w:p>
        </w:tc>
        <w:tc>
          <w:tcPr>
            <w:tcW w:w="79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5"/>
                <w:sz w:val="21"/>
                <w:szCs w:val="21"/>
              </w:rPr>
              <w:t>Vue</w:t>
            </w:r>
          </w:p>
        </w:tc>
        <w:tc>
          <w:tcPr>
            <w:tcW w:w="382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5"/>
                <w:sz w:val="21"/>
                <w:szCs w:val="21"/>
              </w:rPr>
              <w:t>Version 2.6.</w:t>
            </w:r>
            <w:r>
              <w:rPr>
                <w:rFonts w:hint="eastAsia" w:ascii="方正仿宋_GB2312" w:hAnsi="方正仿宋_GB2312" w:eastAsia="方正仿宋_GB2312" w:cs="方正仿宋_GB2312"/>
                <w:spacing w:val="-25"/>
                <w:sz w:val="21"/>
                <w:szCs w:val="21"/>
              </w:rPr>
              <w:t xml:space="preserve"> </w:t>
            </w:r>
            <w:r>
              <w:rPr>
                <w:rFonts w:hint="eastAsia" w:ascii="方正仿宋_GB2312" w:hAnsi="方正仿宋_GB2312" w:eastAsia="方正仿宋_GB2312" w:cs="方正仿宋_GB2312"/>
                <w:spacing w:val="-5"/>
                <w:sz w:val="21"/>
                <w:szCs w:val="21"/>
              </w:rPr>
              <w:t>12</w:t>
            </w:r>
            <w:r>
              <w:rPr>
                <w:rFonts w:hint="eastAsia" w:ascii="方正仿宋_GB2312" w:hAnsi="方正仿宋_GB2312" w:eastAsia="方正仿宋_GB2312" w:cs="方正仿宋_GB2312"/>
                <w:spacing w:val="18"/>
                <w:w w:val="101"/>
                <w:sz w:val="21"/>
                <w:szCs w:val="21"/>
              </w:rPr>
              <w:t xml:space="preserve"> </w:t>
            </w:r>
            <w:r>
              <w:rPr>
                <w:rFonts w:hint="eastAsia" w:ascii="方正仿宋_GB2312" w:hAnsi="方正仿宋_GB2312" w:eastAsia="方正仿宋_GB2312" w:cs="方正仿宋_GB2312"/>
                <w:spacing w:val="-5"/>
                <w:sz w:val="21"/>
                <w:szCs w:val="21"/>
              </w:rPr>
              <w:t>及以上</w:t>
            </w:r>
          </w:p>
        </w:tc>
        <w:tc>
          <w:tcPr>
            <w:tcW w:w="79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1"/>
                <w:sz w:val="21"/>
                <w:szCs w:val="21"/>
              </w:rPr>
              <w:t>Element-ui</w:t>
            </w:r>
          </w:p>
        </w:tc>
        <w:tc>
          <w:tcPr>
            <w:tcW w:w="382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5"/>
                <w:sz w:val="21"/>
                <w:szCs w:val="21"/>
              </w:rPr>
              <w:t>Version 2.14.</w:t>
            </w:r>
            <w:r>
              <w:rPr>
                <w:rFonts w:hint="eastAsia" w:ascii="方正仿宋_GB2312" w:hAnsi="方正仿宋_GB2312" w:eastAsia="方正仿宋_GB2312" w:cs="方正仿宋_GB2312"/>
                <w:spacing w:val="-25"/>
                <w:sz w:val="21"/>
                <w:szCs w:val="21"/>
              </w:rPr>
              <w:t xml:space="preserve"> </w:t>
            </w:r>
            <w:r>
              <w:rPr>
                <w:rFonts w:hint="eastAsia" w:ascii="方正仿宋_GB2312" w:hAnsi="方正仿宋_GB2312" w:eastAsia="方正仿宋_GB2312" w:cs="方正仿宋_GB2312"/>
                <w:spacing w:val="-5"/>
                <w:sz w:val="21"/>
                <w:szCs w:val="21"/>
              </w:rPr>
              <w:t>1</w:t>
            </w:r>
            <w:r>
              <w:rPr>
                <w:rFonts w:hint="eastAsia" w:ascii="方正仿宋_GB2312" w:hAnsi="方正仿宋_GB2312" w:eastAsia="方正仿宋_GB2312" w:cs="方正仿宋_GB2312"/>
                <w:spacing w:val="18"/>
                <w:w w:val="101"/>
                <w:sz w:val="21"/>
                <w:szCs w:val="21"/>
              </w:rPr>
              <w:t xml:space="preserve"> </w:t>
            </w:r>
            <w:r>
              <w:rPr>
                <w:rFonts w:hint="eastAsia" w:ascii="方正仿宋_GB2312" w:hAnsi="方正仿宋_GB2312" w:eastAsia="方正仿宋_GB2312" w:cs="方正仿宋_GB2312"/>
                <w:spacing w:val="-5"/>
                <w:sz w:val="21"/>
                <w:szCs w:val="21"/>
              </w:rPr>
              <w:t>及以上</w:t>
            </w:r>
          </w:p>
        </w:tc>
        <w:tc>
          <w:tcPr>
            <w:tcW w:w="79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1"/>
                <w:sz w:val="21"/>
                <w:szCs w:val="21"/>
              </w:rPr>
              <w:t>Echarts</w:t>
            </w:r>
          </w:p>
        </w:tc>
        <w:tc>
          <w:tcPr>
            <w:tcW w:w="382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4"/>
                <w:sz w:val="21"/>
                <w:szCs w:val="21"/>
              </w:rPr>
              <w:t>Version 5.3.3</w:t>
            </w:r>
            <w:r>
              <w:rPr>
                <w:rFonts w:hint="eastAsia" w:ascii="方正仿宋_GB2312" w:hAnsi="方正仿宋_GB2312" w:eastAsia="方正仿宋_GB2312" w:cs="方正仿宋_GB2312"/>
                <w:spacing w:val="32"/>
                <w:w w:val="101"/>
                <w:sz w:val="21"/>
                <w:szCs w:val="21"/>
              </w:rPr>
              <w:t xml:space="preserve"> </w:t>
            </w:r>
            <w:r>
              <w:rPr>
                <w:rFonts w:hint="eastAsia" w:ascii="方正仿宋_GB2312" w:hAnsi="方正仿宋_GB2312" w:eastAsia="方正仿宋_GB2312" w:cs="方正仿宋_GB2312"/>
                <w:spacing w:val="-4"/>
                <w:sz w:val="21"/>
                <w:szCs w:val="21"/>
              </w:rPr>
              <w:t>及以上</w:t>
            </w:r>
          </w:p>
        </w:tc>
        <w:tc>
          <w:tcPr>
            <w:tcW w:w="79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1"/>
                <w:sz w:val="21"/>
                <w:szCs w:val="21"/>
              </w:rPr>
              <w:t>vue-element-admin</w:t>
            </w:r>
          </w:p>
        </w:tc>
        <w:tc>
          <w:tcPr>
            <w:tcW w:w="382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4"/>
                <w:sz w:val="21"/>
                <w:szCs w:val="21"/>
              </w:rPr>
              <w:t>Version 4.4.0</w:t>
            </w:r>
            <w:r>
              <w:rPr>
                <w:rFonts w:hint="eastAsia" w:ascii="方正仿宋_GB2312" w:hAnsi="方正仿宋_GB2312" w:eastAsia="方正仿宋_GB2312" w:cs="方正仿宋_GB2312"/>
                <w:spacing w:val="32"/>
                <w:w w:val="101"/>
                <w:sz w:val="21"/>
                <w:szCs w:val="21"/>
              </w:rPr>
              <w:t xml:space="preserve"> </w:t>
            </w:r>
            <w:r>
              <w:rPr>
                <w:rFonts w:hint="eastAsia" w:ascii="方正仿宋_GB2312" w:hAnsi="方正仿宋_GB2312" w:eastAsia="方正仿宋_GB2312" w:cs="方正仿宋_GB2312"/>
                <w:spacing w:val="-4"/>
                <w:sz w:val="21"/>
                <w:szCs w:val="21"/>
              </w:rPr>
              <w:t>及以上</w:t>
            </w:r>
          </w:p>
        </w:tc>
        <w:tc>
          <w:tcPr>
            <w:tcW w:w="79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5"/>
                <w:sz w:val="21"/>
                <w:szCs w:val="21"/>
              </w:rPr>
              <w:t>后端开发</w:t>
            </w: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2"/>
                <w:sz w:val="21"/>
                <w:szCs w:val="21"/>
              </w:rPr>
              <w:t>SpringBoot</w:t>
            </w:r>
          </w:p>
        </w:tc>
        <w:tc>
          <w:tcPr>
            <w:tcW w:w="382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5"/>
                <w:sz w:val="21"/>
                <w:szCs w:val="21"/>
              </w:rPr>
              <w:t>Version 2.2.</w:t>
            </w:r>
            <w:r>
              <w:rPr>
                <w:rFonts w:hint="eastAsia" w:ascii="方正仿宋_GB2312" w:hAnsi="方正仿宋_GB2312" w:eastAsia="方正仿宋_GB2312" w:cs="方正仿宋_GB2312"/>
                <w:spacing w:val="-25"/>
                <w:sz w:val="21"/>
                <w:szCs w:val="21"/>
              </w:rPr>
              <w:t xml:space="preserve"> </w:t>
            </w:r>
            <w:r>
              <w:rPr>
                <w:rFonts w:hint="eastAsia" w:ascii="方正仿宋_GB2312" w:hAnsi="方正仿宋_GB2312" w:eastAsia="方正仿宋_GB2312" w:cs="方正仿宋_GB2312"/>
                <w:spacing w:val="-5"/>
                <w:sz w:val="21"/>
                <w:szCs w:val="21"/>
              </w:rPr>
              <w:t>12</w:t>
            </w:r>
            <w:r>
              <w:rPr>
                <w:rFonts w:hint="eastAsia" w:ascii="方正仿宋_GB2312" w:hAnsi="方正仿宋_GB2312" w:eastAsia="方正仿宋_GB2312" w:cs="方正仿宋_GB2312"/>
                <w:spacing w:val="18"/>
                <w:w w:val="101"/>
                <w:sz w:val="21"/>
                <w:szCs w:val="21"/>
              </w:rPr>
              <w:t xml:space="preserve"> </w:t>
            </w:r>
            <w:r>
              <w:rPr>
                <w:rFonts w:hint="eastAsia" w:ascii="方正仿宋_GB2312" w:hAnsi="方正仿宋_GB2312" w:eastAsia="方正仿宋_GB2312" w:cs="方正仿宋_GB2312"/>
                <w:spacing w:val="-5"/>
                <w:sz w:val="21"/>
                <w:szCs w:val="21"/>
              </w:rPr>
              <w:t>及以上</w:t>
            </w:r>
          </w:p>
        </w:tc>
        <w:tc>
          <w:tcPr>
            <w:tcW w:w="79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5"/>
                <w:sz w:val="21"/>
                <w:szCs w:val="21"/>
              </w:rPr>
              <w:t>Tomcat</w:t>
            </w:r>
            <w:r>
              <w:rPr>
                <w:rFonts w:hint="eastAsia" w:ascii="方正仿宋_GB2312" w:hAnsi="方正仿宋_GB2312" w:eastAsia="方正仿宋_GB2312" w:cs="方正仿宋_GB2312"/>
                <w:spacing w:val="-4"/>
                <w:sz w:val="21"/>
                <w:szCs w:val="21"/>
              </w:rPr>
              <w:t>（内嵌至</w:t>
            </w:r>
            <w:r>
              <w:rPr>
                <w:rFonts w:hint="eastAsia" w:ascii="方正仿宋_GB2312" w:hAnsi="方正仿宋_GB2312" w:eastAsia="方正仿宋_GB2312" w:cs="方正仿宋_GB2312"/>
                <w:spacing w:val="-38"/>
                <w:sz w:val="21"/>
                <w:szCs w:val="21"/>
              </w:rPr>
              <w:t xml:space="preserve"> </w:t>
            </w:r>
            <w:r>
              <w:rPr>
                <w:rFonts w:hint="eastAsia" w:ascii="方正仿宋_GB2312" w:hAnsi="方正仿宋_GB2312" w:eastAsia="方正仿宋_GB2312" w:cs="方正仿宋_GB2312"/>
                <w:spacing w:val="-4"/>
                <w:sz w:val="21"/>
                <w:szCs w:val="21"/>
              </w:rPr>
              <w:t>Spring）</w:t>
            </w:r>
          </w:p>
        </w:tc>
        <w:tc>
          <w:tcPr>
            <w:tcW w:w="382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4"/>
                <w:sz w:val="21"/>
                <w:szCs w:val="21"/>
              </w:rPr>
              <w:t>Version</w:t>
            </w:r>
            <w:r>
              <w:rPr>
                <w:rFonts w:hint="eastAsia" w:ascii="方正仿宋_GB2312" w:hAnsi="方正仿宋_GB2312" w:eastAsia="方正仿宋_GB2312" w:cs="方正仿宋_GB2312"/>
                <w:spacing w:val="12"/>
                <w:sz w:val="21"/>
                <w:szCs w:val="21"/>
              </w:rPr>
              <w:t xml:space="preserve"> </w:t>
            </w:r>
            <w:r>
              <w:rPr>
                <w:rFonts w:hint="eastAsia" w:ascii="方正仿宋_GB2312" w:hAnsi="方正仿宋_GB2312" w:eastAsia="方正仿宋_GB2312" w:cs="方正仿宋_GB2312"/>
                <w:spacing w:val="-4"/>
                <w:sz w:val="21"/>
                <w:szCs w:val="21"/>
              </w:rPr>
              <w:t>9</w:t>
            </w:r>
          </w:p>
        </w:tc>
        <w:tc>
          <w:tcPr>
            <w:tcW w:w="79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1"/>
                <w:sz w:val="21"/>
                <w:szCs w:val="21"/>
              </w:rPr>
              <w:t>Mybatis</w:t>
            </w:r>
          </w:p>
        </w:tc>
        <w:tc>
          <w:tcPr>
            <w:tcW w:w="382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5"/>
                <w:sz w:val="21"/>
                <w:szCs w:val="21"/>
              </w:rPr>
              <w:t>Version 3</w:t>
            </w:r>
            <w:r>
              <w:rPr>
                <w:rFonts w:hint="eastAsia" w:ascii="方正仿宋_GB2312" w:hAnsi="方正仿宋_GB2312" w:eastAsia="方正仿宋_GB2312" w:cs="方正仿宋_GB2312"/>
                <w:spacing w:val="28"/>
                <w:w w:val="101"/>
                <w:sz w:val="21"/>
                <w:szCs w:val="21"/>
              </w:rPr>
              <w:t xml:space="preserve"> </w:t>
            </w:r>
            <w:r>
              <w:rPr>
                <w:rFonts w:hint="eastAsia" w:ascii="方正仿宋_GB2312" w:hAnsi="方正仿宋_GB2312" w:eastAsia="方正仿宋_GB2312" w:cs="方正仿宋_GB2312"/>
                <w:spacing w:val="-5"/>
                <w:sz w:val="21"/>
                <w:szCs w:val="21"/>
              </w:rPr>
              <w:t>及以上</w:t>
            </w:r>
          </w:p>
        </w:tc>
        <w:tc>
          <w:tcPr>
            <w:tcW w:w="79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3"/>
                <w:sz w:val="21"/>
                <w:szCs w:val="21"/>
              </w:rPr>
              <w:t>Spring</w:t>
            </w:r>
            <w:r>
              <w:rPr>
                <w:rFonts w:hint="eastAsia" w:ascii="方正仿宋_GB2312" w:hAnsi="方正仿宋_GB2312" w:eastAsia="方正仿宋_GB2312" w:cs="方正仿宋_GB2312"/>
                <w:spacing w:val="23"/>
                <w:sz w:val="21"/>
                <w:szCs w:val="21"/>
              </w:rPr>
              <w:t xml:space="preserve"> </w:t>
            </w:r>
            <w:r>
              <w:rPr>
                <w:rFonts w:hint="eastAsia" w:ascii="方正仿宋_GB2312" w:hAnsi="方正仿宋_GB2312" w:eastAsia="方正仿宋_GB2312" w:cs="方正仿宋_GB2312"/>
                <w:spacing w:val="-3"/>
                <w:sz w:val="21"/>
                <w:szCs w:val="21"/>
              </w:rPr>
              <w:t>Security</w:t>
            </w:r>
          </w:p>
        </w:tc>
        <w:tc>
          <w:tcPr>
            <w:tcW w:w="382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3"/>
                <w:sz w:val="21"/>
                <w:szCs w:val="21"/>
              </w:rPr>
              <w:t>Version 5.2.X</w:t>
            </w:r>
            <w:r>
              <w:rPr>
                <w:rFonts w:hint="eastAsia" w:ascii="方正仿宋_GB2312" w:hAnsi="方正仿宋_GB2312" w:eastAsia="方正仿宋_GB2312" w:cs="方正仿宋_GB2312"/>
                <w:spacing w:val="18"/>
                <w:w w:val="101"/>
                <w:sz w:val="21"/>
                <w:szCs w:val="21"/>
              </w:rPr>
              <w:t xml:space="preserve"> </w:t>
            </w:r>
            <w:r>
              <w:rPr>
                <w:rFonts w:hint="eastAsia" w:ascii="方正仿宋_GB2312" w:hAnsi="方正仿宋_GB2312" w:eastAsia="方正仿宋_GB2312" w:cs="方正仿宋_GB2312"/>
                <w:spacing w:val="-3"/>
                <w:sz w:val="21"/>
                <w:szCs w:val="21"/>
              </w:rPr>
              <w:t>及以上</w:t>
            </w:r>
          </w:p>
        </w:tc>
        <w:tc>
          <w:tcPr>
            <w:tcW w:w="79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2"/>
                <w:sz w:val="21"/>
                <w:szCs w:val="21"/>
              </w:rPr>
              <w:t>JDK</w:t>
            </w:r>
          </w:p>
        </w:tc>
        <w:tc>
          <w:tcPr>
            <w:tcW w:w="382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5"/>
                <w:sz w:val="21"/>
                <w:szCs w:val="21"/>
              </w:rPr>
              <w:t>Version 8</w:t>
            </w:r>
            <w:r>
              <w:rPr>
                <w:rFonts w:hint="eastAsia" w:ascii="方正仿宋_GB2312" w:hAnsi="方正仿宋_GB2312" w:eastAsia="方正仿宋_GB2312" w:cs="方正仿宋_GB2312"/>
                <w:spacing w:val="28"/>
                <w:w w:val="101"/>
                <w:sz w:val="21"/>
                <w:szCs w:val="21"/>
              </w:rPr>
              <w:t xml:space="preserve"> </w:t>
            </w:r>
            <w:r>
              <w:rPr>
                <w:rFonts w:hint="eastAsia" w:ascii="方正仿宋_GB2312" w:hAnsi="方正仿宋_GB2312" w:eastAsia="方正仿宋_GB2312" w:cs="方正仿宋_GB2312"/>
                <w:spacing w:val="-5"/>
                <w:sz w:val="21"/>
                <w:szCs w:val="21"/>
              </w:rPr>
              <w:t>及以上</w:t>
            </w:r>
          </w:p>
        </w:tc>
        <w:tc>
          <w:tcPr>
            <w:tcW w:w="79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2"/>
                <w:sz w:val="21"/>
                <w:szCs w:val="21"/>
              </w:rPr>
              <w:t>JJwt</w:t>
            </w:r>
          </w:p>
        </w:tc>
        <w:tc>
          <w:tcPr>
            <w:tcW w:w="382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5"/>
                <w:sz w:val="21"/>
                <w:szCs w:val="21"/>
              </w:rPr>
              <w:t>Version 0.9.</w:t>
            </w:r>
            <w:r>
              <w:rPr>
                <w:rFonts w:hint="eastAsia" w:ascii="方正仿宋_GB2312" w:hAnsi="方正仿宋_GB2312" w:eastAsia="方正仿宋_GB2312" w:cs="方正仿宋_GB2312"/>
                <w:spacing w:val="-30"/>
                <w:sz w:val="21"/>
                <w:szCs w:val="21"/>
              </w:rPr>
              <w:t xml:space="preserve"> </w:t>
            </w:r>
            <w:r>
              <w:rPr>
                <w:rFonts w:hint="eastAsia" w:ascii="方正仿宋_GB2312" w:hAnsi="方正仿宋_GB2312" w:eastAsia="方正仿宋_GB2312" w:cs="方正仿宋_GB2312"/>
                <w:spacing w:val="-5"/>
                <w:sz w:val="21"/>
                <w:szCs w:val="21"/>
              </w:rPr>
              <w:t>1</w:t>
            </w:r>
            <w:r>
              <w:rPr>
                <w:rFonts w:hint="eastAsia" w:ascii="方正仿宋_GB2312" w:hAnsi="方正仿宋_GB2312" w:eastAsia="方正仿宋_GB2312" w:cs="方正仿宋_GB2312"/>
                <w:spacing w:val="18"/>
                <w:w w:val="101"/>
                <w:sz w:val="21"/>
                <w:szCs w:val="21"/>
              </w:rPr>
              <w:t xml:space="preserve"> </w:t>
            </w:r>
            <w:r>
              <w:rPr>
                <w:rFonts w:hint="eastAsia" w:ascii="方正仿宋_GB2312" w:hAnsi="方正仿宋_GB2312" w:eastAsia="方正仿宋_GB2312" w:cs="方正仿宋_GB2312"/>
                <w:spacing w:val="-5"/>
                <w:sz w:val="21"/>
                <w:szCs w:val="21"/>
              </w:rPr>
              <w:t>及以上</w:t>
            </w:r>
          </w:p>
        </w:tc>
        <w:tc>
          <w:tcPr>
            <w:tcW w:w="79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p>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4"/>
                <w:position w:val="15"/>
                <w:sz w:val="21"/>
                <w:szCs w:val="21"/>
              </w:rPr>
              <w:t>数据库及</w:t>
            </w:r>
          </w:p>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8"/>
                <w:sz w:val="21"/>
                <w:szCs w:val="21"/>
              </w:rPr>
              <w:t>管理工具</w:t>
            </w: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2"/>
                <w:sz w:val="21"/>
                <w:szCs w:val="21"/>
              </w:rPr>
              <w:t>MySQL</w:t>
            </w:r>
          </w:p>
        </w:tc>
        <w:tc>
          <w:tcPr>
            <w:tcW w:w="382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5"/>
                <w:sz w:val="21"/>
                <w:szCs w:val="21"/>
              </w:rPr>
              <w:t>Version</w:t>
            </w:r>
            <w:r>
              <w:rPr>
                <w:rFonts w:hint="eastAsia" w:ascii="方正仿宋_GB2312" w:hAnsi="方正仿宋_GB2312" w:eastAsia="方正仿宋_GB2312" w:cs="方正仿宋_GB2312"/>
                <w:spacing w:val="18"/>
                <w:w w:val="101"/>
                <w:sz w:val="21"/>
                <w:szCs w:val="21"/>
              </w:rPr>
              <w:t xml:space="preserve"> </w:t>
            </w:r>
            <w:r>
              <w:rPr>
                <w:rFonts w:hint="eastAsia" w:ascii="方正仿宋_GB2312" w:hAnsi="方正仿宋_GB2312" w:eastAsia="方正仿宋_GB2312" w:cs="方正仿宋_GB2312"/>
                <w:spacing w:val="-5"/>
                <w:sz w:val="21"/>
                <w:szCs w:val="21"/>
              </w:rPr>
              <w:t>8.0</w:t>
            </w:r>
          </w:p>
        </w:tc>
        <w:tc>
          <w:tcPr>
            <w:tcW w:w="79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1"/>
                <w:sz w:val="21"/>
                <w:szCs w:val="21"/>
              </w:rPr>
              <w:t>Redis</w:t>
            </w:r>
          </w:p>
        </w:tc>
        <w:tc>
          <w:tcPr>
            <w:tcW w:w="382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4"/>
                <w:sz w:val="21"/>
                <w:szCs w:val="21"/>
              </w:rPr>
              <w:t>Version 3.0</w:t>
            </w:r>
            <w:r>
              <w:rPr>
                <w:rFonts w:hint="eastAsia" w:ascii="方正仿宋_GB2312" w:hAnsi="方正仿宋_GB2312" w:eastAsia="方正仿宋_GB2312" w:cs="方正仿宋_GB2312"/>
                <w:spacing w:val="27"/>
                <w:sz w:val="21"/>
                <w:szCs w:val="21"/>
              </w:rPr>
              <w:t xml:space="preserve"> </w:t>
            </w:r>
            <w:r>
              <w:rPr>
                <w:rFonts w:hint="eastAsia" w:ascii="方正仿宋_GB2312" w:hAnsi="方正仿宋_GB2312" w:eastAsia="方正仿宋_GB2312" w:cs="方正仿宋_GB2312"/>
                <w:spacing w:val="-4"/>
                <w:sz w:val="21"/>
                <w:szCs w:val="21"/>
              </w:rPr>
              <w:t>及以上</w:t>
            </w:r>
          </w:p>
        </w:tc>
        <w:tc>
          <w:tcPr>
            <w:tcW w:w="79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Navicat</w:t>
            </w:r>
            <w:r>
              <w:rPr>
                <w:rFonts w:hint="eastAsia" w:ascii="方正仿宋_GB2312" w:hAnsi="方正仿宋_GB2312" w:eastAsia="方正仿宋_GB2312" w:cs="方正仿宋_GB2312"/>
                <w:spacing w:val="3"/>
                <w:sz w:val="21"/>
                <w:szCs w:val="21"/>
              </w:rPr>
              <w:t xml:space="preserve"> </w:t>
            </w:r>
            <w:r>
              <w:rPr>
                <w:rFonts w:hint="eastAsia" w:ascii="方正仿宋_GB2312" w:hAnsi="方正仿宋_GB2312" w:eastAsia="方正仿宋_GB2312" w:cs="方正仿宋_GB2312"/>
                <w:sz w:val="21"/>
                <w:szCs w:val="21"/>
              </w:rPr>
              <w:t>Premium</w:t>
            </w:r>
          </w:p>
        </w:tc>
        <w:tc>
          <w:tcPr>
            <w:tcW w:w="382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6"/>
                <w:sz w:val="21"/>
                <w:szCs w:val="21"/>
              </w:rPr>
              <w:t>Version</w:t>
            </w:r>
            <w:r>
              <w:rPr>
                <w:rFonts w:hint="eastAsia" w:ascii="方正仿宋_GB2312" w:hAnsi="方正仿宋_GB2312" w:eastAsia="方正仿宋_GB2312" w:cs="方正仿宋_GB2312"/>
                <w:spacing w:val="29"/>
                <w:sz w:val="21"/>
                <w:szCs w:val="21"/>
              </w:rPr>
              <w:t xml:space="preserve"> </w:t>
            </w:r>
            <w:r>
              <w:rPr>
                <w:rFonts w:hint="eastAsia" w:ascii="方正仿宋_GB2312" w:hAnsi="方正仿宋_GB2312" w:eastAsia="方正仿宋_GB2312" w:cs="方正仿宋_GB2312"/>
                <w:spacing w:val="-6"/>
                <w:sz w:val="21"/>
                <w:szCs w:val="21"/>
              </w:rPr>
              <w:t>11.0</w:t>
            </w:r>
            <w:r>
              <w:rPr>
                <w:rFonts w:hint="eastAsia" w:ascii="方正仿宋_GB2312" w:hAnsi="方正仿宋_GB2312" w:eastAsia="方正仿宋_GB2312" w:cs="方正仿宋_GB2312"/>
                <w:spacing w:val="16"/>
                <w:w w:val="101"/>
                <w:sz w:val="21"/>
                <w:szCs w:val="21"/>
              </w:rPr>
              <w:t xml:space="preserve"> </w:t>
            </w:r>
            <w:r>
              <w:rPr>
                <w:rFonts w:hint="eastAsia" w:ascii="方正仿宋_GB2312" w:hAnsi="方正仿宋_GB2312" w:eastAsia="方正仿宋_GB2312" w:cs="方正仿宋_GB2312"/>
                <w:spacing w:val="-6"/>
                <w:sz w:val="21"/>
                <w:szCs w:val="21"/>
              </w:rPr>
              <w:t>及以上</w:t>
            </w:r>
          </w:p>
        </w:tc>
        <w:tc>
          <w:tcPr>
            <w:tcW w:w="79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3"/>
                <w:sz w:val="21"/>
                <w:szCs w:val="21"/>
              </w:rPr>
              <w:t>MySQL Workbench</w:t>
            </w:r>
          </w:p>
        </w:tc>
        <w:tc>
          <w:tcPr>
            <w:tcW w:w="382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5"/>
                <w:sz w:val="21"/>
                <w:szCs w:val="21"/>
              </w:rPr>
              <w:t>Version</w:t>
            </w:r>
            <w:r>
              <w:rPr>
                <w:rFonts w:hint="eastAsia" w:ascii="方正仿宋_GB2312" w:hAnsi="方正仿宋_GB2312" w:eastAsia="方正仿宋_GB2312" w:cs="方正仿宋_GB2312"/>
                <w:spacing w:val="17"/>
                <w:w w:val="101"/>
                <w:sz w:val="21"/>
                <w:szCs w:val="21"/>
              </w:rPr>
              <w:t xml:space="preserve"> </w:t>
            </w:r>
            <w:r>
              <w:rPr>
                <w:rFonts w:hint="eastAsia" w:ascii="方正仿宋_GB2312" w:hAnsi="方正仿宋_GB2312" w:eastAsia="方正仿宋_GB2312" w:cs="方正仿宋_GB2312"/>
                <w:spacing w:val="-5"/>
                <w:sz w:val="21"/>
                <w:szCs w:val="21"/>
              </w:rPr>
              <w:t>8.0</w:t>
            </w:r>
            <w:r>
              <w:rPr>
                <w:rFonts w:hint="eastAsia" w:ascii="方正仿宋_GB2312" w:hAnsi="方正仿宋_GB2312" w:eastAsia="方正仿宋_GB2312" w:cs="方正仿宋_GB2312"/>
                <w:spacing w:val="18"/>
                <w:w w:val="101"/>
                <w:sz w:val="21"/>
                <w:szCs w:val="21"/>
              </w:rPr>
              <w:t xml:space="preserve"> </w:t>
            </w:r>
            <w:r>
              <w:rPr>
                <w:rFonts w:hint="eastAsia" w:ascii="方正仿宋_GB2312" w:hAnsi="方正仿宋_GB2312" w:eastAsia="方正仿宋_GB2312" w:cs="方正仿宋_GB2312"/>
                <w:spacing w:val="-5"/>
                <w:sz w:val="21"/>
                <w:szCs w:val="21"/>
              </w:rPr>
              <w:t>及以上</w:t>
            </w:r>
          </w:p>
        </w:tc>
        <w:tc>
          <w:tcPr>
            <w:tcW w:w="79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p>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7"/>
                <w:sz w:val="21"/>
                <w:szCs w:val="21"/>
              </w:rPr>
              <w:t>浏览器</w:t>
            </w: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1"/>
                <w:sz w:val="21"/>
                <w:szCs w:val="21"/>
              </w:rPr>
              <w:t>Firefox</w:t>
            </w:r>
          </w:p>
        </w:tc>
        <w:tc>
          <w:tcPr>
            <w:tcW w:w="382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7"/>
                <w:sz w:val="21"/>
                <w:szCs w:val="21"/>
              </w:rPr>
              <w:t>Version</w:t>
            </w:r>
            <w:r>
              <w:rPr>
                <w:rFonts w:hint="eastAsia" w:ascii="方正仿宋_GB2312" w:hAnsi="方正仿宋_GB2312" w:eastAsia="方正仿宋_GB2312" w:cs="方正仿宋_GB2312"/>
                <w:spacing w:val="34"/>
                <w:sz w:val="21"/>
                <w:szCs w:val="21"/>
              </w:rPr>
              <w:t xml:space="preserve"> </w:t>
            </w:r>
            <w:r>
              <w:rPr>
                <w:rFonts w:hint="eastAsia" w:ascii="方正仿宋_GB2312" w:hAnsi="方正仿宋_GB2312" w:eastAsia="方正仿宋_GB2312" w:cs="方正仿宋_GB2312"/>
                <w:spacing w:val="-7"/>
                <w:sz w:val="21"/>
                <w:szCs w:val="21"/>
              </w:rPr>
              <w:t>112</w:t>
            </w:r>
            <w:r>
              <w:rPr>
                <w:rFonts w:hint="eastAsia" w:ascii="方正仿宋_GB2312" w:hAnsi="方正仿宋_GB2312" w:eastAsia="方正仿宋_GB2312" w:cs="方正仿宋_GB2312"/>
                <w:spacing w:val="16"/>
                <w:sz w:val="21"/>
                <w:szCs w:val="21"/>
              </w:rPr>
              <w:t xml:space="preserve"> </w:t>
            </w:r>
            <w:r>
              <w:rPr>
                <w:rFonts w:hint="eastAsia" w:ascii="方正仿宋_GB2312" w:hAnsi="方正仿宋_GB2312" w:eastAsia="方正仿宋_GB2312" w:cs="方正仿宋_GB2312"/>
                <w:spacing w:val="-7"/>
                <w:sz w:val="21"/>
                <w:szCs w:val="21"/>
              </w:rPr>
              <w:t>及以上</w:t>
            </w:r>
          </w:p>
        </w:tc>
        <w:tc>
          <w:tcPr>
            <w:tcW w:w="79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49"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2"/>
                <w:sz w:val="21"/>
                <w:szCs w:val="21"/>
              </w:rPr>
              <w:t>Chrome</w:t>
            </w:r>
          </w:p>
        </w:tc>
        <w:tc>
          <w:tcPr>
            <w:tcW w:w="382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7"/>
                <w:sz w:val="21"/>
                <w:szCs w:val="21"/>
              </w:rPr>
              <w:t>Version</w:t>
            </w:r>
            <w:r>
              <w:rPr>
                <w:rFonts w:hint="eastAsia" w:ascii="方正仿宋_GB2312" w:hAnsi="方正仿宋_GB2312" w:eastAsia="方正仿宋_GB2312" w:cs="方正仿宋_GB2312"/>
                <w:spacing w:val="31"/>
                <w:w w:val="101"/>
                <w:sz w:val="21"/>
                <w:szCs w:val="21"/>
              </w:rPr>
              <w:t xml:space="preserve"> </w:t>
            </w:r>
            <w:r>
              <w:rPr>
                <w:rFonts w:hint="eastAsia" w:ascii="方正仿宋_GB2312" w:hAnsi="方正仿宋_GB2312" w:eastAsia="方正仿宋_GB2312" w:cs="方正仿宋_GB2312"/>
                <w:spacing w:val="-7"/>
                <w:sz w:val="21"/>
                <w:szCs w:val="21"/>
              </w:rPr>
              <w:t>113</w:t>
            </w:r>
            <w:r>
              <w:rPr>
                <w:rFonts w:hint="eastAsia" w:ascii="方正仿宋_GB2312" w:hAnsi="方正仿宋_GB2312" w:eastAsia="方正仿宋_GB2312" w:cs="方正仿宋_GB2312"/>
                <w:spacing w:val="18"/>
                <w:w w:val="101"/>
                <w:sz w:val="21"/>
                <w:szCs w:val="21"/>
              </w:rPr>
              <w:t xml:space="preserve"> </w:t>
            </w:r>
            <w:r>
              <w:rPr>
                <w:rFonts w:hint="eastAsia" w:ascii="方正仿宋_GB2312" w:hAnsi="方正仿宋_GB2312" w:eastAsia="方正仿宋_GB2312" w:cs="方正仿宋_GB2312"/>
                <w:spacing w:val="-7"/>
                <w:sz w:val="21"/>
                <w:szCs w:val="21"/>
              </w:rPr>
              <w:t>及以上</w:t>
            </w:r>
          </w:p>
        </w:tc>
        <w:tc>
          <w:tcPr>
            <w:tcW w:w="79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tbl>
      <w:tblPr>
        <w:tblStyle w:val="11"/>
        <w:tblW w:w="89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9"/>
        <w:gridCol w:w="2235"/>
        <w:gridCol w:w="3797"/>
        <w:gridCol w:w="820"/>
        <w:gridCol w:w="7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49" w:type="dxa"/>
            <w:vMerge w:val="restart"/>
            <w:tcBorders>
              <w:bottom w:val="nil"/>
            </w:tcBorders>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5"/>
                <w:position w:val="14"/>
                <w:sz w:val="21"/>
                <w:szCs w:val="21"/>
              </w:rPr>
              <w:t>其他辅助</w:t>
            </w:r>
          </w:p>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9"/>
                <w:sz w:val="21"/>
                <w:szCs w:val="21"/>
              </w:rPr>
              <w:t>软件</w:t>
            </w: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1"/>
                <w:sz w:val="21"/>
                <w:szCs w:val="21"/>
              </w:rPr>
              <w:t>WPS</w:t>
            </w:r>
          </w:p>
        </w:tc>
        <w:tc>
          <w:tcPr>
            <w:tcW w:w="3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5"/>
                <w:sz w:val="21"/>
                <w:szCs w:val="21"/>
              </w:rPr>
              <w:t>Version</w:t>
            </w:r>
            <w:r>
              <w:rPr>
                <w:rFonts w:hint="eastAsia" w:ascii="方正仿宋_GB2312" w:hAnsi="方正仿宋_GB2312" w:eastAsia="方正仿宋_GB2312" w:cs="方正仿宋_GB2312"/>
                <w:spacing w:val="29"/>
                <w:sz w:val="21"/>
                <w:szCs w:val="21"/>
              </w:rPr>
              <w:t xml:space="preserve"> </w:t>
            </w:r>
            <w:r>
              <w:rPr>
                <w:rFonts w:hint="eastAsia" w:ascii="方正仿宋_GB2312" w:hAnsi="方正仿宋_GB2312" w:eastAsia="方正仿宋_GB2312" w:cs="方正仿宋_GB2312"/>
                <w:spacing w:val="-5"/>
                <w:sz w:val="21"/>
                <w:szCs w:val="21"/>
              </w:rPr>
              <w:t>11.1.0</w:t>
            </w:r>
          </w:p>
        </w:tc>
        <w:tc>
          <w:tcPr>
            <w:tcW w:w="82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49"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1"/>
                <w:sz w:val="21"/>
                <w:szCs w:val="21"/>
              </w:rPr>
              <w:t>GitStack</w:t>
            </w:r>
          </w:p>
        </w:tc>
        <w:tc>
          <w:tcPr>
            <w:tcW w:w="3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2"/>
                <w:sz w:val="21"/>
                <w:szCs w:val="21"/>
              </w:rPr>
              <w:t>Version 2.3.11</w:t>
            </w:r>
          </w:p>
        </w:tc>
        <w:tc>
          <w:tcPr>
            <w:tcW w:w="82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49"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1"/>
                <w:sz w:val="21"/>
                <w:szCs w:val="21"/>
              </w:rPr>
              <w:t>Postman</w:t>
            </w:r>
          </w:p>
        </w:tc>
        <w:tc>
          <w:tcPr>
            <w:tcW w:w="3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6"/>
                <w:sz w:val="21"/>
                <w:szCs w:val="21"/>
              </w:rPr>
              <w:t>Version</w:t>
            </w:r>
            <w:r>
              <w:rPr>
                <w:rFonts w:hint="eastAsia" w:ascii="方正仿宋_GB2312" w:hAnsi="方正仿宋_GB2312" w:eastAsia="方正仿宋_GB2312" w:cs="方正仿宋_GB2312"/>
                <w:spacing w:val="34"/>
                <w:w w:val="101"/>
                <w:sz w:val="21"/>
                <w:szCs w:val="21"/>
              </w:rPr>
              <w:t xml:space="preserve"> </w:t>
            </w:r>
            <w:r>
              <w:rPr>
                <w:rFonts w:hint="eastAsia" w:ascii="方正仿宋_GB2312" w:hAnsi="方正仿宋_GB2312" w:eastAsia="方正仿宋_GB2312" w:cs="方正仿宋_GB2312"/>
                <w:spacing w:val="-6"/>
                <w:sz w:val="21"/>
                <w:szCs w:val="21"/>
              </w:rPr>
              <w:t>10.5</w:t>
            </w:r>
          </w:p>
        </w:tc>
        <w:tc>
          <w:tcPr>
            <w:tcW w:w="82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49"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3"/>
                <w:sz w:val="21"/>
                <w:szCs w:val="21"/>
              </w:rPr>
              <w:t>Office Visio</w:t>
            </w:r>
          </w:p>
        </w:tc>
        <w:tc>
          <w:tcPr>
            <w:tcW w:w="3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3"/>
                <w:sz w:val="21"/>
                <w:szCs w:val="21"/>
              </w:rPr>
              <w:t>Version 2021</w:t>
            </w:r>
          </w:p>
        </w:tc>
        <w:tc>
          <w:tcPr>
            <w:tcW w:w="82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49"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2"/>
                <w:sz w:val="21"/>
                <w:szCs w:val="21"/>
              </w:rPr>
              <w:t>WinRAR</w:t>
            </w:r>
          </w:p>
        </w:tc>
        <w:tc>
          <w:tcPr>
            <w:tcW w:w="3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4"/>
                <w:sz w:val="21"/>
                <w:szCs w:val="21"/>
              </w:rPr>
              <w:t>Version</w:t>
            </w:r>
            <w:r>
              <w:rPr>
                <w:rFonts w:hint="eastAsia" w:ascii="方正仿宋_GB2312" w:hAnsi="方正仿宋_GB2312" w:eastAsia="方正仿宋_GB2312" w:cs="方正仿宋_GB2312"/>
                <w:spacing w:val="19"/>
                <w:sz w:val="21"/>
                <w:szCs w:val="21"/>
              </w:rPr>
              <w:t xml:space="preserve"> </w:t>
            </w:r>
            <w:r>
              <w:rPr>
                <w:rFonts w:hint="eastAsia" w:ascii="方正仿宋_GB2312" w:hAnsi="方正仿宋_GB2312" w:eastAsia="方正仿宋_GB2312" w:cs="方正仿宋_GB2312"/>
                <w:spacing w:val="-4"/>
                <w:sz w:val="21"/>
                <w:szCs w:val="21"/>
              </w:rPr>
              <w:t>6.0.2</w:t>
            </w:r>
          </w:p>
        </w:tc>
        <w:tc>
          <w:tcPr>
            <w:tcW w:w="82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49"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phpstudy</w:t>
            </w:r>
          </w:p>
        </w:tc>
        <w:tc>
          <w:tcPr>
            <w:tcW w:w="3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5"/>
                <w:sz w:val="21"/>
                <w:szCs w:val="21"/>
              </w:rPr>
              <w:t>Version</w:t>
            </w:r>
            <w:r>
              <w:rPr>
                <w:rFonts w:hint="eastAsia" w:ascii="方正仿宋_GB2312" w:hAnsi="方正仿宋_GB2312" w:eastAsia="方正仿宋_GB2312" w:cs="方正仿宋_GB2312"/>
                <w:spacing w:val="18"/>
                <w:w w:val="101"/>
                <w:sz w:val="21"/>
                <w:szCs w:val="21"/>
              </w:rPr>
              <w:t xml:space="preserve"> </w:t>
            </w:r>
            <w:r>
              <w:rPr>
                <w:rFonts w:hint="eastAsia" w:ascii="方正仿宋_GB2312" w:hAnsi="方正仿宋_GB2312" w:eastAsia="方正仿宋_GB2312" w:cs="方正仿宋_GB2312"/>
                <w:spacing w:val="-5"/>
                <w:sz w:val="21"/>
                <w:szCs w:val="21"/>
              </w:rPr>
              <w:t>8.0</w:t>
            </w:r>
          </w:p>
        </w:tc>
        <w:tc>
          <w:tcPr>
            <w:tcW w:w="82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49"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1"/>
                <w:sz w:val="21"/>
                <w:szCs w:val="21"/>
              </w:rPr>
              <w:t>JMeter</w:t>
            </w:r>
          </w:p>
        </w:tc>
        <w:tc>
          <w:tcPr>
            <w:tcW w:w="379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4"/>
                <w:sz w:val="21"/>
                <w:szCs w:val="21"/>
              </w:rPr>
              <w:t>Version</w:t>
            </w:r>
            <w:r>
              <w:rPr>
                <w:rFonts w:hint="eastAsia" w:ascii="方正仿宋_GB2312" w:hAnsi="方正仿宋_GB2312" w:eastAsia="方正仿宋_GB2312" w:cs="方正仿宋_GB2312"/>
                <w:spacing w:val="9"/>
                <w:sz w:val="21"/>
                <w:szCs w:val="21"/>
              </w:rPr>
              <w:t xml:space="preserve"> </w:t>
            </w:r>
            <w:r>
              <w:rPr>
                <w:rFonts w:hint="eastAsia" w:ascii="方正仿宋_GB2312" w:hAnsi="方正仿宋_GB2312" w:eastAsia="方正仿宋_GB2312" w:cs="方正仿宋_GB2312"/>
                <w:spacing w:val="-4"/>
                <w:sz w:val="21"/>
                <w:szCs w:val="21"/>
              </w:rPr>
              <w:t>5.5</w:t>
            </w:r>
          </w:p>
        </w:tc>
        <w:tc>
          <w:tcPr>
            <w:tcW w:w="82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49" w:type="dxa"/>
            <w:vMerge w:val="continue"/>
            <w:tcBorders>
              <w:top w:val="nil"/>
            </w:tcBorders>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方正仿宋_GB2312" w:hAnsi="方正仿宋_GB2312" w:eastAsia="方正仿宋_GB2312" w:cs="方正仿宋_GB2312"/>
                <w:sz w:val="21"/>
                <w:szCs w:val="21"/>
              </w:rPr>
            </w:pPr>
          </w:p>
        </w:tc>
        <w:tc>
          <w:tcPr>
            <w:tcW w:w="22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Nginx</w:t>
            </w:r>
          </w:p>
        </w:tc>
        <w:tc>
          <w:tcPr>
            <w:tcW w:w="379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7"/>
                <w:sz w:val="21"/>
                <w:szCs w:val="21"/>
              </w:rPr>
              <w:t>Version</w:t>
            </w:r>
            <w:r>
              <w:rPr>
                <w:rFonts w:hint="eastAsia" w:ascii="方正仿宋_GB2312" w:hAnsi="方正仿宋_GB2312" w:eastAsia="方正仿宋_GB2312" w:cs="方正仿宋_GB2312"/>
                <w:spacing w:val="27"/>
                <w:sz w:val="21"/>
                <w:szCs w:val="21"/>
              </w:rPr>
              <w:t xml:space="preserve"> </w:t>
            </w:r>
            <w:r>
              <w:rPr>
                <w:rFonts w:hint="eastAsia" w:ascii="方正仿宋_GB2312" w:hAnsi="方正仿宋_GB2312" w:eastAsia="方正仿宋_GB2312" w:cs="方正仿宋_GB2312"/>
                <w:spacing w:val="-7"/>
                <w:sz w:val="21"/>
                <w:szCs w:val="21"/>
              </w:rPr>
              <w:t>1.5.</w:t>
            </w:r>
            <w:r>
              <w:rPr>
                <w:rFonts w:hint="eastAsia" w:ascii="方正仿宋_GB2312" w:hAnsi="方正仿宋_GB2312" w:eastAsia="方正仿宋_GB2312" w:cs="方正仿宋_GB2312"/>
                <w:spacing w:val="-32"/>
                <w:sz w:val="21"/>
                <w:szCs w:val="21"/>
              </w:rPr>
              <w:t xml:space="preserve"> </w:t>
            </w:r>
            <w:r>
              <w:rPr>
                <w:rFonts w:hint="eastAsia" w:ascii="方正仿宋_GB2312" w:hAnsi="方正仿宋_GB2312" w:eastAsia="方正仿宋_GB2312" w:cs="方正仿宋_GB2312"/>
                <w:spacing w:val="-7"/>
                <w:sz w:val="21"/>
                <w:szCs w:val="21"/>
              </w:rPr>
              <w:t>1</w:t>
            </w:r>
            <w:r>
              <w:rPr>
                <w:rFonts w:hint="eastAsia" w:ascii="方正仿宋_GB2312" w:hAnsi="方正仿宋_GB2312" w:eastAsia="方正仿宋_GB2312" w:cs="方正仿宋_GB2312"/>
                <w:spacing w:val="18"/>
                <w:w w:val="101"/>
                <w:sz w:val="21"/>
                <w:szCs w:val="21"/>
              </w:rPr>
              <w:t xml:space="preserve"> </w:t>
            </w:r>
            <w:r>
              <w:rPr>
                <w:rFonts w:hint="eastAsia" w:ascii="方正仿宋_GB2312" w:hAnsi="方正仿宋_GB2312" w:eastAsia="方正仿宋_GB2312" w:cs="方正仿宋_GB2312"/>
                <w:spacing w:val="-7"/>
                <w:sz w:val="21"/>
                <w:szCs w:val="21"/>
              </w:rPr>
              <w:t>及以上</w:t>
            </w:r>
          </w:p>
        </w:tc>
        <w:tc>
          <w:tcPr>
            <w:tcW w:w="82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套</w:t>
            </w:r>
          </w:p>
        </w:tc>
        <w:tc>
          <w:tcPr>
            <w:tcW w:w="7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left="132" w:firstLine="624" w:firstLineChars="200"/>
        <w:textAlignment w:val="baseline"/>
        <w:outlineLvl w:val="0"/>
        <w:rPr>
          <w:rFonts w:ascii="黑体" w:hAnsi="黑体" w:eastAsia="黑体" w:cs="黑体"/>
          <w:sz w:val="30"/>
          <w:szCs w:val="30"/>
        </w:rPr>
      </w:pPr>
      <w:r>
        <w:rPr>
          <w:rFonts w:hint="eastAsia" w:ascii="黑体" w:hAnsi="黑体" w:eastAsia="黑体" w:cs="黑体"/>
          <w:spacing w:val="6"/>
          <w:sz w:val="30"/>
          <w:szCs w:val="30"/>
          <w:lang w:eastAsia="zh-CN"/>
        </w:rPr>
        <w:t>十</w:t>
      </w:r>
      <w:r>
        <w:rPr>
          <w:rFonts w:ascii="黑体" w:hAnsi="黑体" w:eastAsia="黑体" w:cs="黑体"/>
          <w:spacing w:val="6"/>
          <w:sz w:val="30"/>
          <w:szCs w:val="30"/>
        </w:rPr>
        <w:t>、赛项安全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42" w:firstLine="572" w:firstLineChars="200"/>
        <w:textAlignment w:val="baseline"/>
        <w:outlineLvl w:val="1"/>
        <w:rPr>
          <w:rFonts w:ascii="楷体" w:hAnsi="楷体" w:eastAsia="楷体" w:cs="楷体"/>
          <w:sz w:val="30"/>
          <w:szCs w:val="30"/>
        </w:rPr>
      </w:pPr>
      <w:r>
        <w:rPr>
          <w:rFonts w:ascii="楷体" w:hAnsi="楷体" w:eastAsia="楷体" w:cs="楷体"/>
          <w:spacing w:val="-7"/>
          <w:sz w:val="30"/>
          <w:szCs w:val="30"/>
        </w:rPr>
        <w:t>（一）组织机构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1.成立由赛项执委会主任为组长的赛项安全保障小组，成员包括承办院校及合作企业等相关人员。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2. 与地方相关部门建立协调机制，制定应急预案，及时处置突发事件，保证比赛安全进行。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42" w:firstLine="580" w:firstLineChars="200"/>
        <w:textAlignment w:val="baseline"/>
        <w:outlineLvl w:val="1"/>
        <w:rPr>
          <w:rFonts w:ascii="楷体" w:hAnsi="楷体" w:eastAsia="楷体" w:cs="楷体"/>
          <w:sz w:val="30"/>
          <w:szCs w:val="30"/>
          <w:lang w:eastAsia="zh-CN"/>
        </w:rPr>
      </w:pPr>
      <w:r>
        <w:rPr>
          <w:rFonts w:ascii="楷体" w:hAnsi="楷体" w:eastAsia="楷体" w:cs="楷体"/>
          <w:spacing w:val="-5"/>
          <w:sz w:val="30"/>
          <w:szCs w:val="30"/>
          <w:lang w:eastAsia="zh-CN"/>
        </w:rPr>
        <w:t>（二）比赛环境安全管理要求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1.保证各通道口畅通，并配备专门人员看守，控制人员流量和赛场观众饱和度，张贴安全指示标识。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2.赛场周围设立警戒线，无关人员不得入内。所有参赛人员必须凭赛项执委会印发的有效证件进入场地。</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3.配备必要的医护人员和医疗药品，有应急抢救预案。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sz w:val="30"/>
          <w:szCs w:val="30"/>
          <w:lang w:eastAsia="zh-CN"/>
        </w:rPr>
      </w:pPr>
      <w:r>
        <w:rPr>
          <w:rFonts w:ascii="仿宋" w:hAnsi="仿宋" w:eastAsia="仿宋" w:cs="仿宋"/>
          <w:spacing w:val="3"/>
          <w:sz w:val="30"/>
          <w:szCs w:val="30"/>
          <w:lang w:eastAsia="zh-CN"/>
        </w:rPr>
        <w:t>4.设置突发事件应急疏散示意图。如遇特殊情况，服从大赛统一指挥。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42" w:firstLine="576" w:firstLineChars="200"/>
        <w:textAlignment w:val="baseline"/>
        <w:outlineLvl w:val="1"/>
        <w:rPr>
          <w:rFonts w:ascii="楷体" w:hAnsi="楷体" w:eastAsia="楷体" w:cs="楷体"/>
          <w:sz w:val="30"/>
          <w:szCs w:val="30"/>
          <w:lang w:eastAsia="zh-CN"/>
        </w:rPr>
      </w:pPr>
      <w:r>
        <w:rPr>
          <w:rFonts w:ascii="楷体" w:hAnsi="楷体" w:eastAsia="楷体" w:cs="楷体"/>
          <w:spacing w:val="-6"/>
          <w:sz w:val="30"/>
          <w:szCs w:val="30"/>
          <w:lang w:eastAsia="zh-CN"/>
        </w:rPr>
        <w:t>（三）生活条件保障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1.原则上由执委会统一安排参赛队食宿。承办院校须尊重少数民族参赛人员的宗教信仰及文化习俗，安排好少数民族参赛选手和教师的饮食起居。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sz w:val="30"/>
          <w:szCs w:val="30"/>
          <w:lang w:eastAsia="zh-CN"/>
        </w:rPr>
      </w:pPr>
      <w:r>
        <w:rPr>
          <w:rFonts w:ascii="仿宋" w:hAnsi="仿宋" w:eastAsia="仿宋" w:cs="仿宋"/>
          <w:spacing w:val="3"/>
          <w:sz w:val="30"/>
          <w:szCs w:val="30"/>
          <w:lang w:eastAsia="zh-CN"/>
        </w:rPr>
        <w:t>2.竞赛期间安排的住宿地应具有经营许可资质。以学校宿舍作为 住宿地的，大赛期间的住宿、饮食安全等由执委会和提供宿舍的学校共同负责。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4" w:firstLine="572" w:firstLineChars="200"/>
        <w:textAlignment w:val="baseline"/>
        <w:outlineLvl w:val="1"/>
        <w:rPr>
          <w:rFonts w:ascii="楷体" w:hAnsi="楷体" w:eastAsia="楷体" w:cs="楷体"/>
          <w:sz w:val="30"/>
          <w:szCs w:val="30"/>
          <w:lang w:eastAsia="zh-CN"/>
        </w:rPr>
      </w:pPr>
      <w:r>
        <w:rPr>
          <w:rFonts w:ascii="楷体" w:hAnsi="楷体" w:eastAsia="楷体" w:cs="楷体"/>
          <w:spacing w:val="-7"/>
          <w:sz w:val="30"/>
          <w:szCs w:val="30"/>
          <w:lang w:eastAsia="zh-CN"/>
        </w:rPr>
        <w:t>（四）组队责任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1.</w:t>
      </w:r>
      <w:r>
        <w:rPr>
          <w:rFonts w:hint="eastAsia" w:ascii="仿宋" w:hAnsi="仿宋" w:eastAsia="仿宋" w:cs="仿宋"/>
          <w:spacing w:val="3"/>
          <w:sz w:val="30"/>
          <w:szCs w:val="30"/>
          <w:lang w:eastAsia="zh-CN"/>
        </w:rPr>
        <w:t xml:space="preserve"> </w:t>
      </w:r>
      <w:r>
        <w:rPr>
          <w:rFonts w:ascii="仿宋" w:hAnsi="仿宋" w:eastAsia="仿宋" w:cs="仿宋"/>
          <w:spacing w:val="3"/>
          <w:sz w:val="30"/>
          <w:szCs w:val="30"/>
          <w:lang w:eastAsia="zh-CN"/>
        </w:rPr>
        <w:t>各学校组织代表队时，须安排为参赛选手购买大赛期间的人身意外伤害保险。</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sz w:val="30"/>
          <w:szCs w:val="30"/>
          <w:lang w:eastAsia="zh-CN"/>
        </w:rPr>
      </w:pPr>
      <w:r>
        <w:rPr>
          <w:rFonts w:ascii="仿宋" w:hAnsi="仿宋" w:eastAsia="仿宋" w:cs="仿宋"/>
          <w:spacing w:val="3"/>
          <w:sz w:val="30"/>
          <w:szCs w:val="30"/>
          <w:lang w:eastAsia="zh-CN"/>
        </w:rPr>
        <w:t>2.</w:t>
      </w:r>
      <w:r>
        <w:rPr>
          <w:rFonts w:hint="eastAsia" w:ascii="仿宋" w:hAnsi="仿宋" w:eastAsia="仿宋" w:cs="仿宋"/>
          <w:spacing w:val="3"/>
          <w:sz w:val="30"/>
          <w:szCs w:val="30"/>
          <w:lang w:eastAsia="zh-CN"/>
        </w:rPr>
        <w:t xml:space="preserve"> </w:t>
      </w:r>
      <w:r>
        <w:rPr>
          <w:rFonts w:ascii="仿宋" w:hAnsi="仿宋" w:eastAsia="仿宋" w:cs="仿宋"/>
          <w:spacing w:val="3"/>
          <w:sz w:val="30"/>
          <w:szCs w:val="30"/>
          <w:lang w:eastAsia="zh-CN"/>
        </w:rPr>
        <w:t>各学校代表队组成后，须制定相关管理制度，并对所有选手、指导教师进行安全教育，实现与赛场安全管理的对接。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4" w:firstLine="572" w:firstLineChars="200"/>
        <w:textAlignment w:val="baseline"/>
        <w:outlineLvl w:val="1"/>
        <w:rPr>
          <w:rFonts w:ascii="楷体" w:hAnsi="楷体" w:eastAsia="楷体" w:cs="楷体"/>
          <w:sz w:val="30"/>
          <w:szCs w:val="30"/>
          <w:lang w:eastAsia="zh-CN"/>
        </w:rPr>
      </w:pPr>
      <w:r>
        <w:rPr>
          <w:rFonts w:ascii="楷体" w:hAnsi="楷体" w:eastAsia="楷体" w:cs="楷体"/>
          <w:spacing w:val="-7"/>
          <w:sz w:val="30"/>
          <w:szCs w:val="30"/>
          <w:lang w:eastAsia="zh-CN"/>
        </w:rPr>
        <w:t>（五）应急处理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比赛期间发生意外事故时，发现者应在第一时间上报，同时采取 措施，避免事态扩大。赛项执委会应立即启动预案予以解决并向赛区 执委会报告。出现重大安全问题的赛项可以停赛，是否停赛由赛区组委会决定。事后，赛区执委会应向大赛执委会报告详细情况。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0" w:firstLine="628" w:firstLineChars="200"/>
        <w:textAlignment w:val="baseline"/>
        <w:outlineLvl w:val="0"/>
        <w:rPr>
          <w:sz w:val="30"/>
          <w:szCs w:val="30"/>
          <w:lang w:eastAsia="zh-CN"/>
        </w:rPr>
      </w:pPr>
      <w:r>
        <w:rPr>
          <w:rFonts w:ascii="黑体" w:hAnsi="黑体" w:eastAsia="黑体" w:cs="黑体"/>
          <w:spacing w:val="7"/>
          <w:sz w:val="30"/>
          <w:szCs w:val="30"/>
          <w:lang w:eastAsia="zh-CN"/>
        </w:rPr>
        <w:t>十一、成绩评定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4" w:firstLine="572" w:firstLineChars="200"/>
        <w:textAlignment w:val="baseline"/>
        <w:outlineLvl w:val="1"/>
        <w:rPr>
          <w:rFonts w:ascii="楷体" w:hAnsi="楷体" w:eastAsia="楷体" w:cs="楷体"/>
          <w:sz w:val="30"/>
          <w:szCs w:val="30"/>
          <w:lang w:eastAsia="zh-CN"/>
        </w:rPr>
      </w:pPr>
      <w:r>
        <w:rPr>
          <w:rFonts w:ascii="楷体" w:hAnsi="楷体" w:eastAsia="楷体" w:cs="楷体"/>
          <w:spacing w:val="-7"/>
          <w:sz w:val="30"/>
          <w:szCs w:val="30"/>
          <w:lang w:eastAsia="zh-CN"/>
        </w:rPr>
        <w:t>（一）评分原则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591"/>
        <w:textAlignment w:val="baseline"/>
        <w:outlineLvl w:val="2"/>
        <w:rPr>
          <w:rFonts w:ascii="仿宋" w:hAnsi="仿宋" w:eastAsia="仿宋" w:cs="仿宋"/>
          <w:sz w:val="30"/>
          <w:szCs w:val="30"/>
          <w:lang w:eastAsia="zh-CN"/>
        </w:rPr>
      </w:pPr>
      <w:r>
        <w:rPr>
          <w:rFonts w:ascii="Times New Roman" w:hAnsi="Times New Roman" w:eastAsia="Times New Roman" w:cs="Times New Roman"/>
          <w:b/>
          <w:bCs/>
          <w:spacing w:val="-4"/>
          <w:sz w:val="30"/>
          <w:szCs w:val="30"/>
          <w:lang w:eastAsia="zh-CN"/>
        </w:rPr>
        <w:t>1.</w:t>
      </w:r>
      <w:r>
        <w:rPr>
          <w:rFonts w:ascii="仿宋" w:hAnsi="仿宋" w:eastAsia="仿宋" w:cs="仿宋"/>
          <w:b/>
          <w:bCs/>
          <w:spacing w:val="-4"/>
          <w:sz w:val="30"/>
          <w:szCs w:val="30"/>
          <w:lang w:eastAsia="zh-CN"/>
        </w:rPr>
        <w:t>结果评分原则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评分裁判对参赛选手提交的竞赛成果物，依据赛项评价标准进行评分。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580"/>
        <w:textAlignment w:val="baseline"/>
        <w:outlineLvl w:val="2"/>
        <w:rPr>
          <w:rFonts w:ascii="仿宋" w:hAnsi="仿宋" w:eastAsia="仿宋" w:cs="仿宋"/>
          <w:sz w:val="30"/>
          <w:szCs w:val="30"/>
          <w:lang w:eastAsia="zh-CN"/>
        </w:rPr>
      </w:pPr>
      <w:r>
        <w:rPr>
          <w:rFonts w:ascii="Times New Roman" w:hAnsi="Times New Roman" w:eastAsia="Times New Roman" w:cs="Times New Roman"/>
          <w:b/>
          <w:bCs/>
          <w:spacing w:val="-2"/>
          <w:sz w:val="30"/>
          <w:szCs w:val="30"/>
          <w:lang w:eastAsia="zh-CN"/>
        </w:rPr>
        <w:t>2.</w:t>
      </w:r>
      <w:r>
        <w:rPr>
          <w:rFonts w:ascii="仿宋" w:hAnsi="仿宋" w:eastAsia="仿宋" w:cs="仿宋"/>
          <w:b/>
          <w:bCs/>
          <w:spacing w:val="-2"/>
          <w:sz w:val="30"/>
          <w:szCs w:val="30"/>
          <w:lang w:eastAsia="zh-CN"/>
        </w:rPr>
        <w:t>独立评分原则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根据裁判分工，负责相同模块评分工作的不同裁判采取随机抽签独立评分，确保成绩评定严谨、客观、准确。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（1）裁判进行随机抽签分组，杜绝主观意愿组队，各自完全独立评分，裁判员间互不干涉。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（2）裁判统一安排在一间工作室评分，比赛监督人员可随机监督。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577"/>
        <w:textAlignment w:val="baseline"/>
        <w:outlineLvl w:val="2"/>
        <w:rPr>
          <w:rFonts w:ascii="仿宋" w:hAnsi="仿宋" w:eastAsia="仿宋" w:cs="仿宋"/>
          <w:sz w:val="30"/>
          <w:szCs w:val="30"/>
          <w:lang w:eastAsia="zh-CN"/>
        </w:rPr>
      </w:pPr>
      <w:r>
        <w:rPr>
          <w:rFonts w:ascii="Times New Roman" w:hAnsi="Times New Roman" w:eastAsia="Times New Roman" w:cs="Times New Roman"/>
          <w:b/>
          <w:bCs/>
          <w:spacing w:val="-2"/>
          <w:sz w:val="30"/>
          <w:szCs w:val="30"/>
          <w:lang w:eastAsia="zh-CN"/>
        </w:rPr>
        <w:t>3.</w:t>
      </w:r>
      <w:r>
        <w:rPr>
          <w:rFonts w:ascii="仿宋" w:hAnsi="仿宋" w:eastAsia="仿宋" w:cs="仿宋"/>
          <w:b/>
          <w:bCs/>
          <w:spacing w:val="-2"/>
          <w:sz w:val="30"/>
          <w:szCs w:val="30"/>
          <w:lang w:eastAsia="zh-CN"/>
        </w:rPr>
        <w:t>错误不传递原则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各环节分别计算得分，错误不传递，按规定比例计入总分。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580"/>
        <w:textAlignment w:val="baseline"/>
        <w:outlineLvl w:val="2"/>
        <w:rPr>
          <w:rFonts w:ascii="仿宋" w:hAnsi="仿宋" w:eastAsia="仿宋" w:cs="仿宋"/>
          <w:sz w:val="30"/>
          <w:szCs w:val="30"/>
          <w:lang w:eastAsia="zh-CN"/>
        </w:rPr>
      </w:pPr>
      <w:r>
        <w:rPr>
          <w:rFonts w:ascii="Times New Roman" w:hAnsi="Times New Roman" w:eastAsia="Times New Roman" w:cs="Times New Roman"/>
          <w:b/>
          <w:bCs/>
          <w:spacing w:val="-3"/>
          <w:sz w:val="30"/>
          <w:szCs w:val="30"/>
          <w:lang w:eastAsia="zh-CN"/>
        </w:rPr>
        <w:t>4.</w:t>
      </w:r>
      <w:r>
        <w:rPr>
          <w:rFonts w:ascii="仿宋" w:hAnsi="仿宋" w:eastAsia="仿宋" w:cs="仿宋"/>
          <w:b/>
          <w:bCs/>
          <w:spacing w:val="-3"/>
          <w:sz w:val="30"/>
          <w:szCs w:val="30"/>
          <w:lang w:eastAsia="zh-CN"/>
        </w:rPr>
        <w:t>抽查复核原则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（1）为保障成绩评判的准确性，监督组对赛项总成绩排名前 30%  的所有参赛队伍（选手）的成绩进行复核；对其余成绩进行抽检复核，抽检覆盖率不得低于 15%。</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（2）监督组需将复检中发现的错误以书面方式及时告知裁判长， 由裁判长更正成绩并签字确认。复核、抽检错误率超过 5%的，则认定为非小概率事件，裁判组需对所有成绩进行复核。</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4" w:firstLine="572" w:firstLineChars="200"/>
        <w:textAlignment w:val="baseline"/>
        <w:outlineLvl w:val="1"/>
        <w:rPr>
          <w:rFonts w:ascii="楷体" w:hAnsi="楷体" w:eastAsia="楷体" w:cs="楷体"/>
          <w:spacing w:val="-7"/>
          <w:sz w:val="30"/>
          <w:szCs w:val="30"/>
          <w:lang w:eastAsia="zh-CN"/>
        </w:rPr>
      </w:pPr>
      <w:r>
        <w:rPr>
          <w:rFonts w:ascii="楷体" w:hAnsi="楷体" w:eastAsia="楷体" w:cs="楷体"/>
          <w:spacing w:val="-7"/>
          <w:sz w:val="30"/>
          <w:szCs w:val="30"/>
          <w:lang w:eastAsia="zh-CN"/>
        </w:rPr>
        <w:t>（二）评分标准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本次竞赛评分采用裁判分工协作，按子模块设置若干个评分小组， 2 名裁判为一个小组，各自给出该子模块的分值，2 名裁判取平均值  作为该项子模块得分；若 2 名裁判评分偏差大于 30%，需要在裁判长监督下重新评分。</w:t>
      </w:r>
    </w:p>
    <w:p>
      <w:pPr>
        <w:spacing w:before="201" w:line="222" w:lineRule="auto"/>
        <w:ind w:left="2748"/>
        <w:rPr>
          <w:rFonts w:ascii="黑体" w:hAnsi="黑体" w:eastAsia="黑体" w:cs="黑体"/>
          <w:sz w:val="24"/>
          <w:szCs w:val="24"/>
          <w:lang w:eastAsia="zh-CN"/>
        </w:rPr>
      </w:pPr>
      <w:r>
        <w:rPr>
          <w:rFonts w:ascii="黑体" w:hAnsi="黑体" w:eastAsia="黑体" w:cs="黑体"/>
          <w:spacing w:val="-5"/>
          <w:sz w:val="24"/>
          <w:szCs w:val="24"/>
          <w:lang w:eastAsia="zh-CN"/>
        </w:rPr>
        <w:t>表</w:t>
      </w:r>
      <w:r>
        <w:rPr>
          <w:rFonts w:ascii="黑体" w:hAnsi="黑体" w:eastAsia="黑体" w:cs="黑体"/>
          <w:spacing w:val="-30"/>
          <w:sz w:val="24"/>
          <w:szCs w:val="24"/>
          <w:lang w:eastAsia="zh-CN"/>
        </w:rPr>
        <w:t xml:space="preserve"> </w:t>
      </w:r>
      <w:r>
        <w:rPr>
          <w:rFonts w:ascii="Times New Roman" w:hAnsi="Times New Roman" w:eastAsia="Times New Roman" w:cs="Times New Roman"/>
          <w:spacing w:val="-5"/>
          <w:sz w:val="24"/>
          <w:szCs w:val="24"/>
          <w:lang w:eastAsia="zh-CN"/>
        </w:rPr>
        <w:t>11-</w:t>
      </w:r>
      <w:r>
        <w:rPr>
          <w:rFonts w:ascii="Times New Roman" w:hAnsi="Times New Roman" w:eastAsia="Times New Roman" w:cs="Times New Roman"/>
          <w:spacing w:val="-33"/>
          <w:sz w:val="24"/>
          <w:szCs w:val="24"/>
          <w:lang w:eastAsia="zh-CN"/>
        </w:rPr>
        <w:t xml:space="preserve"> </w:t>
      </w:r>
      <w:r>
        <w:rPr>
          <w:rFonts w:ascii="Times New Roman" w:hAnsi="Times New Roman" w:eastAsia="Times New Roman" w:cs="Times New Roman"/>
          <w:spacing w:val="-5"/>
          <w:sz w:val="24"/>
          <w:szCs w:val="24"/>
          <w:lang w:eastAsia="zh-CN"/>
        </w:rPr>
        <w:t xml:space="preserve">1    </w:t>
      </w:r>
      <w:r>
        <w:rPr>
          <w:rFonts w:ascii="黑体" w:hAnsi="黑体" w:eastAsia="黑体" w:cs="黑体"/>
          <w:spacing w:val="-5"/>
          <w:sz w:val="24"/>
          <w:szCs w:val="24"/>
          <w:lang w:eastAsia="zh-CN"/>
        </w:rPr>
        <w:t>评分样例一览表</w:t>
      </w:r>
    </w:p>
    <w:p>
      <w:pPr>
        <w:spacing w:line="142" w:lineRule="exact"/>
        <w:rPr>
          <w:lang w:eastAsia="zh-CN"/>
        </w:rPr>
      </w:pPr>
    </w:p>
    <w:tbl>
      <w:tblPr>
        <w:tblStyle w:val="11"/>
        <w:tblW w:w="8886"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697"/>
        <w:gridCol w:w="1259"/>
        <w:gridCol w:w="4679"/>
        <w:gridCol w:w="699"/>
        <w:gridCol w:w="7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32" w:type="dxa"/>
            <w:vAlign w:val="top"/>
          </w:tcPr>
          <w:p>
            <w:pPr>
              <w:pStyle w:val="12"/>
              <w:spacing w:before="195" w:line="223" w:lineRule="auto"/>
              <w:ind w:left="187"/>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pacing w:val="-11"/>
                <w:sz w:val="21"/>
                <w:szCs w:val="21"/>
              </w:rPr>
              <w:t>模块</w:t>
            </w:r>
          </w:p>
        </w:tc>
        <w:tc>
          <w:tcPr>
            <w:tcW w:w="697" w:type="dxa"/>
            <w:vAlign w:val="top"/>
          </w:tcPr>
          <w:p>
            <w:pPr>
              <w:pStyle w:val="12"/>
              <w:spacing w:before="195" w:line="223" w:lineRule="auto"/>
              <w:ind w:left="119"/>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pacing w:val="-11"/>
                <w:sz w:val="21"/>
                <w:szCs w:val="21"/>
              </w:rPr>
              <w:t>任务</w:t>
            </w:r>
          </w:p>
        </w:tc>
        <w:tc>
          <w:tcPr>
            <w:tcW w:w="1259" w:type="dxa"/>
            <w:vAlign w:val="top"/>
          </w:tcPr>
          <w:p>
            <w:pPr>
              <w:pStyle w:val="12"/>
              <w:spacing w:before="196" w:line="222" w:lineRule="auto"/>
              <w:ind w:left="4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pacing w:val="-5"/>
                <w:sz w:val="21"/>
                <w:szCs w:val="21"/>
              </w:rPr>
              <w:t>评分项编号</w:t>
            </w:r>
          </w:p>
        </w:tc>
        <w:tc>
          <w:tcPr>
            <w:tcW w:w="4679" w:type="dxa"/>
            <w:vAlign w:val="top"/>
          </w:tcPr>
          <w:p>
            <w:pPr>
              <w:pStyle w:val="12"/>
              <w:spacing w:before="196" w:line="222" w:lineRule="auto"/>
              <w:ind w:left="1481"/>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pacing w:val="-5"/>
                <w:sz w:val="21"/>
                <w:szCs w:val="21"/>
              </w:rPr>
              <w:t>评分项描述</w:t>
            </w:r>
          </w:p>
        </w:tc>
        <w:tc>
          <w:tcPr>
            <w:tcW w:w="699" w:type="dxa"/>
            <w:vAlign w:val="top"/>
          </w:tcPr>
          <w:p>
            <w:pPr>
              <w:pStyle w:val="12"/>
              <w:spacing w:before="195" w:line="223" w:lineRule="auto"/>
              <w:ind w:left="137"/>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pacing w:val="-12"/>
                <w:sz w:val="21"/>
                <w:szCs w:val="21"/>
              </w:rPr>
              <w:t>分值</w:t>
            </w:r>
          </w:p>
        </w:tc>
        <w:tc>
          <w:tcPr>
            <w:tcW w:w="720" w:type="dxa"/>
            <w:vAlign w:val="top"/>
          </w:tcPr>
          <w:p>
            <w:pPr>
              <w:pStyle w:val="12"/>
              <w:spacing w:before="196" w:line="222" w:lineRule="auto"/>
              <w:ind w:left="99"/>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pacing w:val="-11"/>
                <w:sz w:val="21"/>
                <w:szCs w:val="21"/>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32" w:type="dxa"/>
            <w:vMerge w:val="restart"/>
            <w:tcBorders>
              <w:bottom w:val="nil"/>
            </w:tcBorders>
            <w:vAlign w:val="top"/>
          </w:tcPr>
          <w:p>
            <w:pPr>
              <w:spacing w:line="279" w:lineRule="auto"/>
              <w:rPr>
                <w:sz w:val="21"/>
                <w:szCs w:val="21"/>
                <w:lang w:eastAsia="zh-CN"/>
              </w:rPr>
            </w:pPr>
          </w:p>
          <w:p>
            <w:pPr>
              <w:spacing w:line="279" w:lineRule="auto"/>
              <w:rPr>
                <w:sz w:val="21"/>
                <w:szCs w:val="21"/>
                <w:lang w:eastAsia="zh-CN"/>
              </w:rPr>
            </w:pPr>
          </w:p>
          <w:p>
            <w:pPr>
              <w:spacing w:line="279" w:lineRule="auto"/>
              <w:rPr>
                <w:sz w:val="21"/>
                <w:szCs w:val="21"/>
                <w:lang w:eastAsia="zh-CN"/>
              </w:rPr>
            </w:pPr>
          </w:p>
          <w:p>
            <w:pPr>
              <w:spacing w:line="280" w:lineRule="auto"/>
              <w:rPr>
                <w:sz w:val="21"/>
                <w:szCs w:val="21"/>
                <w:lang w:eastAsia="zh-CN"/>
              </w:rPr>
            </w:pPr>
          </w:p>
          <w:p>
            <w:pPr>
              <w:pStyle w:val="12"/>
              <w:spacing w:before="78" w:line="223" w:lineRule="auto"/>
              <w:ind w:left="189"/>
              <w:rPr>
                <w:sz w:val="21"/>
                <w:szCs w:val="21"/>
                <w:lang w:eastAsia="zh-CN"/>
              </w:rPr>
            </w:pPr>
            <w:r>
              <w:rPr>
                <w:spacing w:val="-8"/>
                <w:sz w:val="21"/>
                <w:szCs w:val="21"/>
                <w:lang w:eastAsia="zh-CN"/>
              </w:rPr>
              <w:t>模块</w:t>
            </w:r>
          </w:p>
          <w:p>
            <w:pPr>
              <w:pStyle w:val="12"/>
              <w:spacing w:before="51" w:line="224" w:lineRule="auto"/>
              <w:ind w:left="127"/>
              <w:rPr>
                <w:sz w:val="21"/>
                <w:szCs w:val="21"/>
                <w:lang w:eastAsia="zh-CN"/>
              </w:rPr>
            </w:pPr>
            <w:r>
              <w:rPr>
                <w:spacing w:val="-35"/>
                <w:sz w:val="21"/>
                <w:szCs w:val="21"/>
                <w:lang w:eastAsia="zh-CN"/>
              </w:rPr>
              <w:t>一：系</w:t>
            </w:r>
          </w:p>
          <w:p>
            <w:pPr>
              <w:pStyle w:val="12"/>
              <w:spacing w:before="46" w:line="222" w:lineRule="auto"/>
              <w:ind w:left="195"/>
              <w:rPr>
                <w:sz w:val="21"/>
                <w:szCs w:val="21"/>
                <w:lang w:eastAsia="zh-CN"/>
              </w:rPr>
            </w:pPr>
            <w:r>
              <w:rPr>
                <w:spacing w:val="-11"/>
                <w:sz w:val="21"/>
                <w:szCs w:val="21"/>
                <w:lang w:eastAsia="zh-CN"/>
              </w:rPr>
              <w:t>统需</w:t>
            </w:r>
          </w:p>
          <w:p>
            <w:pPr>
              <w:pStyle w:val="12"/>
              <w:spacing w:before="52" w:line="222" w:lineRule="auto"/>
              <w:ind w:left="197"/>
              <w:rPr>
                <w:sz w:val="21"/>
                <w:szCs w:val="21"/>
                <w:lang w:eastAsia="zh-CN"/>
              </w:rPr>
            </w:pPr>
            <w:r>
              <w:rPr>
                <w:spacing w:val="-12"/>
                <w:sz w:val="21"/>
                <w:szCs w:val="21"/>
                <w:lang w:eastAsia="zh-CN"/>
              </w:rPr>
              <w:t>求分</w:t>
            </w:r>
          </w:p>
          <w:p>
            <w:pPr>
              <w:pStyle w:val="12"/>
              <w:spacing w:before="51" w:line="222" w:lineRule="auto"/>
              <w:ind w:left="309"/>
              <w:rPr>
                <w:sz w:val="21"/>
                <w:szCs w:val="21"/>
                <w:lang w:eastAsia="zh-CN"/>
              </w:rPr>
            </w:pPr>
            <w:r>
              <w:rPr>
                <w:sz w:val="21"/>
                <w:szCs w:val="21"/>
                <w:lang w:eastAsia="zh-CN"/>
              </w:rPr>
              <w:t>析</w:t>
            </w:r>
          </w:p>
        </w:tc>
        <w:tc>
          <w:tcPr>
            <w:tcW w:w="697" w:type="dxa"/>
            <w:vMerge w:val="restart"/>
            <w:tcBorders>
              <w:bottom w:val="nil"/>
            </w:tcBorders>
            <w:vAlign w:val="top"/>
          </w:tcPr>
          <w:p>
            <w:pPr>
              <w:spacing w:line="256" w:lineRule="auto"/>
              <w:rPr>
                <w:sz w:val="21"/>
                <w:szCs w:val="21"/>
                <w:lang w:eastAsia="zh-CN"/>
              </w:rPr>
            </w:pPr>
          </w:p>
          <w:p>
            <w:pPr>
              <w:spacing w:line="257" w:lineRule="auto"/>
              <w:rPr>
                <w:sz w:val="21"/>
                <w:szCs w:val="21"/>
                <w:lang w:eastAsia="zh-CN"/>
              </w:rPr>
            </w:pPr>
          </w:p>
          <w:p>
            <w:pPr>
              <w:spacing w:line="257" w:lineRule="auto"/>
              <w:rPr>
                <w:sz w:val="21"/>
                <w:szCs w:val="21"/>
                <w:lang w:eastAsia="zh-CN"/>
              </w:rPr>
            </w:pPr>
          </w:p>
          <w:p>
            <w:pPr>
              <w:spacing w:line="257" w:lineRule="auto"/>
              <w:rPr>
                <w:sz w:val="21"/>
                <w:szCs w:val="21"/>
                <w:lang w:eastAsia="zh-CN"/>
              </w:rPr>
            </w:pPr>
          </w:p>
          <w:p>
            <w:pPr>
              <w:spacing w:line="257" w:lineRule="auto"/>
              <w:rPr>
                <w:sz w:val="21"/>
                <w:szCs w:val="21"/>
                <w:lang w:eastAsia="zh-CN"/>
              </w:rPr>
            </w:pPr>
          </w:p>
          <w:p>
            <w:pPr>
              <w:pStyle w:val="12"/>
              <w:spacing w:before="78" w:line="252" w:lineRule="auto"/>
              <w:ind w:left="116" w:right="108" w:firstLine="2"/>
              <w:jc w:val="both"/>
              <w:rPr>
                <w:sz w:val="21"/>
                <w:szCs w:val="21"/>
              </w:rPr>
            </w:pPr>
            <w:r>
              <w:rPr>
                <w:spacing w:val="-8"/>
                <w:sz w:val="21"/>
                <w:szCs w:val="21"/>
              </w:rPr>
              <w:t>任务</w:t>
            </w:r>
            <w:r>
              <w:rPr>
                <w:sz w:val="21"/>
                <w:szCs w:val="21"/>
              </w:rPr>
              <w:t xml:space="preserve"> </w:t>
            </w:r>
            <w:r>
              <w:rPr>
                <w:rFonts w:ascii="Times New Roman" w:hAnsi="Times New Roman" w:eastAsia="Times New Roman" w:cs="Times New Roman"/>
                <w:spacing w:val="-45"/>
                <w:sz w:val="21"/>
                <w:szCs w:val="21"/>
              </w:rPr>
              <w:t>1</w:t>
            </w:r>
            <w:r>
              <w:rPr>
                <w:spacing w:val="-45"/>
                <w:sz w:val="21"/>
                <w:szCs w:val="21"/>
              </w:rPr>
              <w:t>：固</w:t>
            </w:r>
            <w:r>
              <w:rPr>
                <w:sz w:val="21"/>
                <w:szCs w:val="21"/>
              </w:rPr>
              <w:t xml:space="preserve"> </w:t>
            </w:r>
            <w:r>
              <w:rPr>
                <w:spacing w:val="-7"/>
                <w:sz w:val="21"/>
                <w:szCs w:val="21"/>
              </w:rPr>
              <w:t>定碳</w:t>
            </w:r>
            <w:r>
              <w:rPr>
                <w:sz w:val="21"/>
                <w:szCs w:val="21"/>
              </w:rPr>
              <w:t xml:space="preserve"> </w:t>
            </w:r>
            <w:r>
              <w:rPr>
                <w:spacing w:val="-7"/>
                <w:sz w:val="21"/>
                <w:szCs w:val="21"/>
              </w:rPr>
              <w:t>排放</w:t>
            </w:r>
          </w:p>
        </w:tc>
        <w:tc>
          <w:tcPr>
            <w:tcW w:w="1259" w:type="dxa"/>
            <w:vAlign w:val="top"/>
          </w:tcPr>
          <w:p>
            <w:pPr>
              <w:spacing w:line="261" w:lineRule="auto"/>
              <w:rPr>
                <w:sz w:val="21"/>
                <w:szCs w:val="21"/>
              </w:rPr>
            </w:pPr>
          </w:p>
          <w:p>
            <w:pPr>
              <w:spacing w:line="261" w:lineRule="auto"/>
              <w:rPr>
                <w:sz w:val="21"/>
                <w:szCs w:val="21"/>
              </w:rPr>
            </w:pPr>
          </w:p>
          <w:p>
            <w:pPr>
              <w:spacing w:line="261" w:lineRule="auto"/>
              <w:rPr>
                <w:sz w:val="21"/>
                <w:szCs w:val="21"/>
              </w:rPr>
            </w:pPr>
          </w:p>
          <w:p>
            <w:pPr>
              <w:spacing w:line="261" w:lineRule="auto"/>
              <w:rPr>
                <w:sz w:val="21"/>
                <w:szCs w:val="21"/>
              </w:rPr>
            </w:pPr>
          </w:p>
          <w:p>
            <w:pPr>
              <w:spacing w:line="261" w:lineRule="auto"/>
              <w:rPr>
                <w:sz w:val="21"/>
                <w:szCs w:val="21"/>
              </w:rPr>
            </w:pPr>
          </w:p>
          <w:p>
            <w:pPr>
              <w:spacing w:before="69" w:line="188" w:lineRule="auto"/>
              <w:ind w:left="382"/>
              <w:rPr>
                <w:rFonts w:ascii="Times New Roman" w:hAnsi="Times New Roman" w:eastAsia="Times New Roman" w:cs="Times New Roman"/>
                <w:sz w:val="21"/>
                <w:szCs w:val="21"/>
              </w:rPr>
            </w:pPr>
            <w:r>
              <w:rPr>
                <w:rFonts w:ascii="Times New Roman" w:hAnsi="Times New Roman" w:eastAsia="Times New Roman" w:cs="Times New Roman"/>
                <w:b/>
                <w:bCs/>
                <w:spacing w:val="-1"/>
                <w:sz w:val="21"/>
                <w:szCs w:val="21"/>
              </w:rPr>
              <w:t>1-1-1</w:t>
            </w:r>
          </w:p>
        </w:tc>
        <w:tc>
          <w:tcPr>
            <w:tcW w:w="4679" w:type="dxa"/>
            <w:vAlign w:val="top"/>
          </w:tcPr>
          <w:p>
            <w:pPr>
              <w:pStyle w:val="12"/>
              <w:spacing w:before="82" w:line="222" w:lineRule="auto"/>
              <w:ind w:left="124"/>
              <w:rPr>
                <w:sz w:val="21"/>
                <w:szCs w:val="21"/>
                <w:lang w:eastAsia="zh-CN"/>
              </w:rPr>
            </w:pPr>
            <w:r>
              <w:rPr>
                <w:spacing w:val="-5"/>
                <w:sz w:val="21"/>
                <w:szCs w:val="21"/>
                <w:lang w:eastAsia="zh-CN"/>
              </w:rPr>
              <w:t>原型绘制：</w:t>
            </w:r>
          </w:p>
          <w:p>
            <w:pPr>
              <w:pStyle w:val="12"/>
              <w:spacing w:before="70" w:line="267" w:lineRule="auto"/>
              <w:ind w:left="118" w:right="104" w:firstLine="2"/>
              <w:rPr>
                <w:sz w:val="21"/>
                <w:szCs w:val="21"/>
                <w:lang w:eastAsia="zh-CN"/>
              </w:rPr>
            </w:pPr>
            <w:r>
              <w:rPr>
                <w:spacing w:val="4"/>
                <w:sz w:val="21"/>
                <w:szCs w:val="21"/>
                <w:lang w:eastAsia="zh-CN"/>
              </w:rPr>
              <w:t>进入双碳管理系统主界面，点击左侧</w:t>
            </w:r>
            <w:r>
              <w:rPr>
                <w:spacing w:val="1"/>
                <w:sz w:val="21"/>
                <w:szCs w:val="21"/>
                <w:lang w:eastAsia="zh-CN"/>
              </w:rPr>
              <w:t xml:space="preserve"> </w:t>
            </w:r>
            <w:r>
              <w:rPr>
                <w:spacing w:val="3"/>
                <w:sz w:val="21"/>
                <w:szCs w:val="21"/>
                <w:lang w:eastAsia="zh-CN"/>
              </w:rPr>
              <w:t>智造双碳</w:t>
            </w:r>
            <w:r>
              <w:rPr>
                <w:rFonts w:ascii="Times New Roman" w:hAnsi="Times New Roman" w:eastAsia="Times New Roman" w:cs="Times New Roman"/>
                <w:spacing w:val="3"/>
                <w:sz w:val="21"/>
                <w:szCs w:val="21"/>
                <w:lang w:eastAsia="zh-CN"/>
              </w:rPr>
              <w:t>—</w:t>
            </w:r>
            <w:r>
              <w:rPr>
                <w:rFonts w:ascii="Times New Roman" w:hAnsi="Times New Roman" w:eastAsia="Times New Roman" w:cs="Times New Roman"/>
                <w:spacing w:val="-41"/>
                <w:sz w:val="21"/>
                <w:szCs w:val="21"/>
                <w:lang w:eastAsia="zh-CN"/>
              </w:rPr>
              <w:t xml:space="preserve"> </w:t>
            </w:r>
            <w:r>
              <w:rPr>
                <w:spacing w:val="3"/>
                <w:sz w:val="21"/>
                <w:szCs w:val="21"/>
                <w:lang w:eastAsia="zh-CN"/>
              </w:rPr>
              <w:t>双碳配置内的固定碳排放</w:t>
            </w:r>
            <w:r>
              <w:rPr>
                <w:sz w:val="21"/>
                <w:szCs w:val="21"/>
                <w:lang w:eastAsia="zh-CN"/>
              </w:rPr>
              <w:t xml:space="preserve"> </w:t>
            </w:r>
            <w:r>
              <w:rPr>
                <w:spacing w:val="4"/>
                <w:sz w:val="21"/>
                <w:szCs w:val="21"/>
                <w:lang w:eastAsia="zh-CN"/>
              </w:rPr>
              <w:t>标签，进入固定碳排放页面，实现固</w:t>
            </w:r>
            <w:r>
              <w:rPr>
                <w:spacing w:val="3"/>
                <w:sz w:val="21"/>
                <w:szCs w:val="21"/>
                <w:lang w:eastAsia="zh-CN"/>
              </w:rPr>
              <w:t xml:space="preserve"> </w:t>
            </w:r>
            <w:r>
              <w:rPr>
                <w:spacing w:val="4"/>
                <w:sz w:val="21"/>
                <w:szCs w:val="21"/>
                <w:lang w:eastAsia="zh-CN"/>
              </w:rPr>
              <w:t>定碳排放管理数据列表显示，数据列</w:t>
            </w:r>
            <w:r>
              <w:rPr>
                <w:spacing w:val="3"/>
                <w:sz w:val="21"/>
                <w:szCs w:val="21"/>
                <w:lang w:eastAsia="zh-CN"/>
              </w:rPr>
              <w:t xml:space="preserve"> </w:t>
            </w:r>
            <w:r>
              <w:rPr>
                <w:spacing w:val="4"/>
                <w:sz w:val="21"/>
                <w:szCs w:val="21"/>
                <w:lang w:eastAsia="zh-CN"/>
              </w:rPr>
              <w:t>表显示内容应包括：编号、能耗项、</w:t>
            </w:r>
            <w:r>
              <w:rPr>
                <w:spacing w:val="3"/>
                <w:sz w:val="21"/>
                <w:szCs w:val="21"/>
                <w:lang w:eastAsia="zh-CN"/>
              </w:rPr>
              <w:t xml:space="preserve"> </w:t>
            </w:r>
            <w:r>
              <w:rPr>
                <w:spacing w:val="4"/>
                <w:sz w:val="21"/>
                <w:szCs w:val="21"/>
                <w:lang w:eastAsia="zh-CN"/>
              </w:rPr>
              <w:t>项目类型、时间类型、能耗数、预警</w:t>
            </w:r>
            <w:r>
              <w:rPr>
                <w:spacing w:val="3"/>
                <w:sz w:val="21"/>
                <w:szCs w:val="21"/>
                <w:lang w:eastAsia="zh-CN"/>
              </w:rPr>
              <w:t xml:space="preserve"> </w:t>
            </w:r>
            <w:r>
              <w:rPr>
                <w:spacing w:val="-10"/>
                <w:sz w:val="21"/>
                <w:szCs w:val="21"/>
                <w:lang w:eastAsia="zh-CN"/>
              </w:rPr>
              <w:t>阙值、【修改】和【删除】按钮。</w:t>
            </w:r>
          </w:p>
        </w:tc>
        <w:tc>
          <w:tcPr>
            <w:tcW w:w="699" w:type="dxa"/>
            <w:vAlign w:val="top"/>
          </w:tcPr>
          <w:p>
            <w:pPr>
              <w:spacing w:line="261" w:lineRule="auto"/>
              <w:rPr>
                <w:sz w:val="21"/>
                <w:szCs w:val="21"/>
                <w:lang w:eastAsia="zh-CN"/>
              </w:rPr>
            </w:pPr>
          </w:p>
          <w:p>
            <w:pPr>
              <w:spacing w:line="261" w:lineRule="auto"/>
              <w:rPr>
                <w:sz w:val="21"/>
                <w:szCs w:val="21"/>
                <w:lang w:eastAsia="zh-CN"/>
              </w:rPr>
            </w:pPr>
          </w:p>
          <w:p>
            <w:pPr>
              <w:spacing w:line="261" w:lineRule="auto"/>
              <w:rPr>
                <w:sz w:val="21"/>
                <w:szCs w:val="21"/>
                <w:lang w:eastAsia="zh-CN"/>
              </w:rPr>
            </w:pPr>
          </w:p>
          <w:p>
            <w:pPr>
              <w:spacing w:line="261" w:lineRule="auto"/>
              <w:rPr>
                <w:sz w:val="21"/>
                <w:szCs w:val="21"/>
                <w:lang w:eastAsia="zh-CN"/>
              </w:rPr>
            </w:pPr>
          </w:p>
          <w:p>
            <w:pPr>
              <w:spacing w:line="261" w:lineRule="auto"/>
              <w:rPr>
                <w:sz w:val="21"/>
                <w:szCs w:val="21"/>
                <w:lang w:eastAsia="zh-CN"/>
              </w:rPr>
            </w:pPr>
          </w:p>
          <w:p>
            <w:pPr>
              <w:spacing w:before="69" w:line="188" w:lineRule="auto"/>
              <w:ind w:left="21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0.4</w:t>
            </w:r>
          </w:p>
        </w:tc>
        <w:tc>
          <w:tcPr>
            <w:tcW w:w="720" w:type="dxa"/>
            <w:vAlign w:val="top"/>
          </w:tcPr>
          <w:p>
            <w:pP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32" w:type="dxa"/>
            <w:vMerge w:val="continue"/>
            <w:tcBorders>
              <w:top w:val="nil"/>
            </w:tcBorders>
            <w:vAlign w:val="top"/>
          </w:tcPr>
          <w:p>
            <w:pPr>
              <w:rPr>
                <w:sz w:val="21"/>
                <w:szCs w:val="21"/>
              </w:rPr>
            </w:pPr>
          </w:p>
        </w:tc>
        <w:tc>
          <w:tcPr>
            <w:tcW w:w="697" w:type="dxa"/>
            <w:vMerge w:val="continue"/>
            <w:tcBorders>
              <w:top w:val="nil"/>
            </w:tcBorders>
            <w:vAlign w:val="top"/>
          </w:tcPr>
          <w:p>
            <w:pPr>
              <w:rPr>
                <w:sz w:val="21"/>
                <w:szCs w:val="21"/>
              </w:rPr>
            </w:pPr>
          </w:p>
        </w:tc>
        <w:tc>
          <w:tcPr>
            <w:tcW w:w="1259" w:type="dxa"/>
            <w:vAlign w:val="top"/>
          </w:tcPr>
          <w:p>
            <w:pPr>
              <w:spacing w:line="413" w:lineRule="auto"/>
              <w:rPr>
                <w:sz w:val="21"/>
                <w:szCs w:val="21"/>
              </w:rPr>
            </w:pPr>
          </w:p>
          <w:p>
            <w:pPr>
              <w:spacing w:before="69" w:line="188" w:lineRule="auto"/>
              <w:ind w:left="382"/>
              <w:rPr>
                <w:rFonts w:ascii="Times New Roman" w:hAnsi="Times New Roman" w:eastAsia="Times New Roman" w:cs="Times New Roman"/>
                <w:sz w:val="21"/>
                <w:szCs w:val="21"/>
              </w:rPr>
            </w:pPr>
            <w:r>
              <w:rPr>
                <w:rFonts w:ascii="Times New Roman" w:hAnsi="Times New Roman" w:eastAsia="Times New Roman" w:cs="Times New Roman"/>
                <w:b/>
                <w:bCs/>
                <w:spacing w:val="-4"/>
                <w:sz w:val="21"/>
                <w:szCs w:val="21"/>
              </w:rPr>
              <w:t>1-1-2</w:t>
            </w:r>
          </w:p>
        </w:tc>
        <w:tc>
          <w:tcPr>
            <w:tcW w:w="4679" w:type="dxa"/>
            <w:vAlign w:val="top"/>
          </w:tcPr>
          <w:p>
            <w:pPr>
              <w:pStyle w:val="12"/>
              <w:spacing w:before="85" w:line="222" w:lineRule="auto"/>
              <w:ind w:left="124"/>
              <w:rPr>
                <w:sz w:val="21"/>
                <w:szCs w:val="21"/>
                <w:lang w:eastAsia="zh-CN"/>
              </w:rPr>
            </w:pPr>
            <w:r>
              <w:rPr>
                <w:spacing w:val="-5"/>
                <w:sz w:val="21"/>
                <w:szCs w:val="21"/>
                <w:lang w:eastAsia="zh-CN"/>
              </w:rPr>
              <w:t>原型绘制：</w:t>
            </w:r>
          </w:p>
          <w:p>
            <w:pPr>
              <w:pStyle w:val="12"/>
              <w:spacing w:before="72" w:line="242" w:lineRule="auto"/>
              <w:ind w:left="119" w:right="102" w:firstLine="13"/>
              <w:rPr>
                <w:sz w:val="21"/>
                <w:szCs w:val="21"/>
                <w:lang w:eastAsia="zh-CN"/>
              </w:rPr>
            </w:pPr>
            <w:r>
              <w:rPr>
                <w:spacing w:val="3"/>
                <w:sz w:val="21"/>
                <w:szCs w:val="21"/>
                <w:lang w:eastAsia="zh-CN"/>
              </w:rPr>
              <w:t>点击【修改】按钮后弹出【修改固定</w:t>
            </w:r>
            <w:r>
              <w:rPr>
                <w:spacing w:val="5"/>
                <w:sz w:val="21"/>
                <w:szCs w:val="21"/>
                <w:lang w:eastAsia="zh-CN"/>
              </w:rPr>
              <w:t xml:space="preserve"> </w:t>
            </w:r>
            <w:r>
              <w:rPr>
                <w:spacing w:val="4"/>
                <w:sz w:val="21"/>
                <w:szCs w:val="21"/>
                <w:lang w:eastAsia="zh-CN"/>
              </w:rPr>
              <w:t>碳排放】对话框，对话框中可修改内</w:t>
            </w:r>
          </w:p>
        </w:tc>
        <w:tc>
          <w:tcPr>
            <w:tcW w:w="699" w:type="dxa"/>
            <w:vAlign w:val="top"/>
          </w:tcPr>
          <w:p>
            <w:pPr>
              <w:spacing w:line="413" w:lineRule="auto"/>
              <w:rPr>
                <w:sz w:val="21"/>
                <w:szCs w:val="21"/>
                <w:lang w:eastAsia="zh-CN"/>
              </w:rPr>
            </w:pPr>
          </w:p>
          <w:p>
            <w:pPr>
              <w:spacing w:before="69" w:line="188" w:lineRule="auto"/>
              <w:ind w:left="21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0.5</w:t>
            </w:r>
          </w:p>
        </w:tc>
        <w:tc>
          <w:tcPr>
            <w:tcW w:w="720" w:type="dxa"/>
            <w:vAlign w:val="top"/>
          </w:tcPr>
          <w:p>
            <w:pPr>
              <w:rPr>
                <w:sz w:val="21"/>
                <w:szCs w:val="21"/>
              </w:rPr>
            </w:pPr>
          </w:p>
        </w:tc>
      </w:tr>
    </w:tbl>
    <w:p>
      <w:pPr>
        <w:spacing w:line="91" w:lineRule="auto"/>
        <w:rPr>
          <w:sz w:val="21"/>
          <w:szCs w:val="21"/>
        </w:rPr>
      </w:pPr>
    </w:p>
    <w:tbl>
      <w:tblPr>
        <w:tblStyle w:val="11"/>
        <w:tblW w:w="8877"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700"/>
        <w:gridCol w:w="1270"/>
        <w:gridCol w:w="4660"/>
        <w:gridCol w:w="711"/>
        <w:gridCol w:w="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36" w:type="dxa"/>
            <w:vMerge w:val="restart"/>
            <w:tcBorders>
              <w:bottom w:val="nil"/>
            </w:tcBorders>
          </w:tcPr>
          <w:p>
            <w:pPr>
              <w:rPr>
                <w:sz w:val="21"/>
                <w:szCs w:val="21"/>
              </w:rPr>
            </w:pPr>
          </w:p>
        </w:tc>
        <w:tc>
          <w:tcPr>
            <w:tcW w:w="700" w:type="dxa"/>
            <w:vMerge w:val="restart"/>
            <w:tcBorders>
              <w:bottom w:val="nil"/>
            </w:tcBorders>
            <w:vAlign w:val="top"/>
          </w:tcPr>
          <w:p>
            <w:pPr>
              <w:rPr>
                <w:sz w:val="21"/>
                <w:szCs w:val="21"/>
              </w:rPr>
            </w:pPr>
          </w:p>
        </w:tc>
        <w:tc>
          <w:tcPr>
            <w:tcW w:w="1270" w:type="dxa"/>
            <w:vAlign w:val="top"/>
          </w:tcPr>
          <w:p>
            <w:pPr>
              <w:rPr>
                <w:sz w:val="21"/>
                <w:szCs w:val="21"/>
              </w:rPr>
            </w:pPr>
          </w:p>
        </w:tc>
        <w:tc>
          <w:tcPr>
            <w:tcW w:w="4660" w:type="dxa"/>
            <w:vAlign w:val="top"/>
          </w:tcPr>
          <w:p>
            <w:pPr>
              <w:pStyle w:val="12"/>
              <w:spacing w:before="88" w:line="267" w:lineRule="auto"/>
              <w:ind w:left="121" w:right="102"/>
              <w:rPr>
                <w:sz w:val="21"/>
                <w:szCs w:val="21"/>
                <w:lang w:eastAsia="zh-CN"/>
              </w:rPr>
            </w:pPr>
            <w:r>
              <w:rPr>
                <w:spacing w:val="-8"/>
                <w:sz w:val="21"/>
                <w:szCs w:val="21"/>
                <w:lang w:eastAsia="zh-CN"/>
              </w:rPr>
              <w:t>容包括：能耗项（</w:t>
            </w:r>
            <w:r>
              <w:rPr>
                <w:spacing w:val="-61"/>
                <w:sz w:val="21"/>
                <w:szCs w:val="21"/>
                <w:lang w:eastAsia="zh-CN"/>
              </w:rPr>
              <w:t xml:space="preserve"> </w:t>
            </w:r>
            <w:r>
              <w:rPr>
                <w:rFonts w:ascii="Times New Roman" w:hAnsi="Times New Roman" w:eastAsia="Times New Roman" w:cs="Times New Roman"/>
                <w:spacing w:val="-8"/>
                <w:sz w:val="21"/>
                <w:szCs w:val="21"/>
                <w:lang w:eastAsia="zh-CN"/>
              </w:rPr>
              <w:t>*</w:t>
            </w:r>
            <w:r>
              <w:rPr>
                <w:rFonts w:ascii="Times New Roman" w:hAnsi="Times New Roman" w:eastAsia="Times New Roman" w:cs="Times New Roman"/>
                <w:spacing w:val="-36"/>
                <w:sz w:val="21"/>
                <w:szCs w:val="21"/>
                <w:lang w:eastAsia="zh-CN"/>
              </w:rPr>
              <w:t xml:space="preserve"> </w:t>
            </w:r>
            <w:r>
              <w:rPr>
                <w:spacing w:val="-8"/>
                <w:sz w:val="21"/>
                <w:szCs w:val="21"/>
                <w:lang w:eastAsia="zh-CN"/>
              </w:rPr>
              <w:t>必填项）、项目类</w:t>
            </w:r>
            <w:r>
              <w:rPr>
                <w:sz w:val="21"/>
                <w:szCs w:val="21"/>
                <w:lang w:eastAsia="zh-CN"/>
              </w:rPr>
              <w:t xml:space="preserve"> </w:t>
            </w:r>
            <w:r>
              <w:rPr>
                <w:spacing w:val="4"/>
                <w:sz w:val="21"/>
                <w:szCs w:val="21"/>
                <w:lang w:eastAsia="zh-CN"/>
              </w:rPr>
              <w:t>型、时间类型、能耗数、预警阙值、</w:t>
            </w:r>
            <w:r>
              <w:rPr>
                <w:spacing w:val="3"/>
                <w:sz w:val="21"/>
                <w:szCs w:val="21"/>
                <w:lang w:eastAsia="zh-CN"/>
              </w:rPr>
              <w:t xml:space="preserve"> </w:t>
            </w:r>
            <w:r>
              <w:rPr>
                <w:spacing w:val="4"/>
                <w:sz w:val="21"/>
                <w:szCs w:val="21"/>
                <w:lang w:eastAsia="zh-CN"/>
              </w:rPr>
              <w:t>备注，修改完成后点击【确定】按钮</w:t>
            </w:r>
            <w:r>
              <w:rPr>
                <w:spacing w:val="1"/>
                <w:sz w:val="21"/>
                <w:szCs w:val="21"/>
                <w:lang w:eastAsia="zh-CN"/>
              </w:rPr>
              <w:t xml:space="preserve"> </w:t>
            </w:r>
            <w:r>
              <w:rPr>
                <w:spacing w:val="4"/>
                <w:sz w:val="21"/>
                <w:szCs w:val="21"/>
                <w:lang w:eastAsia="zh-CN"/>
              </w:rPr>
              <w:t>可保存修改内容并刷新数据列表，若</w:t>
            </w:r>
            <w:r>
              <w:rPr>
                <w:spacing w:val="1"/>
                <w:sz w:val="21"/>
                <w:szCs w:val="21"/>
                <w:lang w:eastAsia="zh-CN"/>
              </w:rPr>
              <w:t xml:space="preserve"> </w:t>
            </w:r>
            <w:r>
              <w:rPr>
                <w:spacing w:val="4"/>
                <w:sz w:val="21"/>
                <w:szCs w:val="21"/>
                <w:lang w:eastAsia="zh-CN"/>
              </w:rPr>
              <w:t>点击【取消】按钮可关闭对话框。点</w:t>
            </w:r>
            <w:r>
              <w:rPr>
                <w:spacing w:val="1"/>
                <w:sz w:val="21"/>
                <w:szCs w:val="21"/>
                <w:lang w:eastAsia="zh-CN"/>
              </w:rPr>
              <w:t xml:space="preserve"> </w:t>
            </w:r>
            <w:r>
              <w:rPr>
                <w:spacing w:val="4"/>
                <w:sz w:val="21"/>
                <w:szCs w:val="21"/>
                <w:lang w:eastAsia="zh-CN"/>
              </w:rPr>
              <w:t>击【删除】按钮可删除项目信息数据</w:t>
            </w:r>
            <w:r>
              <w:rPr>
                <w:spacing w:val="1"/>
                <w:sz w:val="21"/>
                <w:szCs w:val="21"/>
                <w:lang w:eastAsia="zh-CN"/>
              </w:rPr>
              <w:t xml:space="preserve"> </w:t>
            </w:r>
            <w:r>
              <w:rPr>
                <w:spacing w:val="-6"/>
                <w:sz w:val="21"/>
                <w:szCs w:val="21"/>
                <w:lang w:eastAsia="zh-CN"/>
              </w:rPr>
              <w:t>并提示</w:t>
            </w:r>
            <w:r>
              <w:rPr>
                <w:rFonts w:ascii="Times New Roman" w:hAnsi="Times New Roman" w:eastAsia="Times New Roman" w:cs="Times New Roman"/>
                <w:spacing w:val="-6"/>
                <w:sz w:val="21"/>
                <w:szCs w:val="21"/>
                <w:lang w:eastAsia="zh-CN"/>
              </w:rPr>
              <w:t>“</w:t>
            </w:r>
            <w:r>
              <w:rPr>
                <w:rFonts w:ascii="Times New Roman" w:hAnsi="Times New Roman" w:eastAsia="Times New Roman" w:cs="Times New Roman"/>
                <w:spacing w:val="-31"/>
                <w:sz w:val="21"/>
                <w:szCs w:val="21"/>
                <w:lang w:eastAsia="zh-CN"/>
              </w:rPr>
              <w:t xml:space="preserve"> </w:t>
            </w:r>
            <w:r>
              <w:rPr>
                <w:spacing w:val="-6"/>
                <w:sz w:val="21"/>
                <w:szCs w:val="21"/>
                <w:lang w:eastAsia="zh-CN"/>
              </w:rPr>
              <w:t>删除成功</w:t>
            </w:r>
            <w:r>
              <w:rPr>
                <w:rFonts w:ascii="Times New Roman" w:hAnsi="Times New Roman" w:eastAsia="Times New Roman" w:cs="Times New Roman"/>
                <w:spacing w:val="-6"/>
                <w:sz w:val="21"/>
                <w:szCs w:val="21"/>
                <w:lang w:eastAsia="zh-CN"/>
              </w:rPr>
              <w:t>”</w:t>
            </w:r>
            <w:r>
              <w:rPr>
                <w:rFonts w:ascii="Times New Roman" w:hAnsi="Times New Roman" w:eastAsia="Times New Roman" w:cs="Times New Roman"/>
                <w:spacing w:val="-36"/>
                <w:sz w:val="21"/>
                <w:szCs w:val="21"/>
                <w:lang w:eastAsia="zh-CN"/>
              </w:rPr>
              <w:t xml:space="preserve"> </w:t>
            </w:r>
            <w:r>
              <w:rPr>
                <w:spacing w:val="-6"/>
                <w:sz w:val="21"/>
                <w:szCs w:val="21"/>
                <w:lang w:eastAsia="zh-CN"/>
              </w:rPr>
              <w:t>字样。</w:t>
            </w:r>
          </w:p>
        </w:tc>
        <w:tc>
          <w:tcPr>
            <w:tcW w:w="711" w:type="dxa"/>
            <w:vAlign w:val="top"/>
          </w:tcPr>
          <w:p>
            <w:pPr>
              <w:rPr>
                <w:sz w:val="21"/>
                <w:szCs w:val="21"/>
                <w:lang w:eastAsia="zh-CN"/>
              </w:rPr>
            </w:pPr>
          </w:p>
        </w:tc>
        <w:tc>
          <w:tcPr>
            <w:tcW w:w="700" w:type="dxa"/>
            <w:vAlign w:val="top"/>
          </w:tcPr>
          <w:p>
            <w:pPr>
              <w:rPr>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36" w:type="dxa"/>
            <w:vMerge w:val="continue"/>
            <w:tcBorders>
              <w:top w:val="nil"/>
              <w:bottom w:val="nil"/>
            </w:tcBorders>
          </w:tcPr>
          <w:p>
            <w:pPr>
              <w:rPr>
                <w:sz w:val="21"/>
                <w:szCs w:val="21"/>
                <w:lang w:eastAsia="zh-CN"/>
              </w:rPr>
            </w:pPr>
          </w:p>
        </w:tc>
        <w:tc>
          <w:tcPr>
            <w:tcW w:w="700" w:type="dxa"/>
            <w:vMerge w:val="continue"/>
            <w:tcBorders>
              <w:top w:val="nil"/>
              <w:bottom w:val="nil"/>
            </w:tcBorders>
            <w:vAlign w:val="top"/>
          </w:tcPr>
          <w:p>
            <w:pPr>
              <w:rPr>
                <w:sz w:val="21"/>
                <w:szCs w:val="21"/>
                <w:lang w:eastAsia="zh-CN"/>
              </w:rPr>
            </w:pPr>
          </w:p>
        </w:tc>
        <w:tc>
          <w:tcPr>
            <w:tcW w:w="1270" w:type="dxa"/>
            <w:vAlign w:val="top"/>
          </w:tcPr>
          <w:p>
            <w:pPr>
              <w:spacing w:line="316" w:lineRule="auto"/>
              <w:rPr>
                <w:sz w:val="21"/>
                <w:szCs w:val="21"/>
                <w:lang w:eastAsia="zh-CN"/>
              </w:rPr>
            </w:pPr>
          </w:p>
          <w:p>
            <w:pPr>
              <w:spacing w:line="317" w:lineRule="auto"/>
              <w:rPr>
                <w:sz w:val="21"/>
                <w:szCs w:val="21"/>
                <w:lang w:eastAsia="zh-CN"/>
              </w:rPr>
            </w:pPr>
          </w:p>
          <w:p>
            <w:pPr>
              <w:spacing w:line="317" w:lineRule="auto"/>
              <w:rPr>
                <w:sz w:val="21"/>
                <w:szCs w:val="21"/>
                <w:lang w:eastAsia="zh-CN"/>
              </w:rPr>
            </w:pPr>
          </w:p>
          <w:p>
            <w:pPr>
              <w:spacing w:before="69" w:line="188" w:lineRule="auto"/>
              <w:ind w:left="382"/>
              <w:rPr>
                <w:rFonts w:ascii="Times New Roman" w:hAnsi="Times New Roman" w:eastAsia="Times New Roman" w:cs="Times New Roman"/>
                <w:sz w:val="21"/>
                <w:szCs w:val="21"/>
              </w:rPr>
            </w:pPr>
            <w:r>
              <w:rPr>
                <w:rFonts w:ascii="Times New Roman" w:hAnsi="Times New Roman" w:eastAsia="Times New Roman" w:cs="Times New Roman"/>
                <w:b/>
                <w:bCs/>
                <w:spacing w:val="-4"/>
                <w:sz w:val="21"/>
                <w:szCs w:val="21"/>
              </w:rPr>
              <w:t>1-1-3</w:t>
            </w:r>
          </w:p>
        </w:tc>
        <w:tc>
          <w:tcPr>
            <w:tcW w:w="4660" w:type="dxa"/>
            <w:vAlign w:val="top"/>
          </w:tcPr>
          <w:p>
            <w:pPr>
              <w:pStyle w:val="12"/>
              <w:spacing w:before="83" w:line="222" w:lineRule="auto"/>
              <w:ind w:left="124"/>
              <w:rPr>
                <w:sz w:val="21"/>
                <w:szCs w:val="21"/>
                <w:lang w:eastAsia="zh-CN"/>
              </w:rPr>
            </w:pPr>
            <w:r>
              <w:rPr>
                <w:spacing w:val="-5"/>
                <w:sz w:val="21"/>
                <w:szCs w:val="21"/>
                <w:lang w:eastAsia="zh-CN"/>
              </w:rPr>
              <w:t>原型绘制：</w:t>
            </w:r>
          </w:p>
          <w:p>
            <w:pPr>
              <w:pStyle w:val="12"/>
              <w:spacing w:before="72" w:line="263" w:lineRule="auto"/>
              <w:ind w:left="118"/>
              <w:rPr>
                <w:sz w:val="21"/>
                <w:szCs w:val="21"/>
                <w:lang w:eastAsia="zh-CN"/>
              </w:rPr>
            </w:pPr>
            <w:r>
              <w:rPr>
                <w:spacing w:val="5"/>
                <w:sz w:val="21"/>
                <w:szCs w:val="21"/>
                <w:lang w:eastAsia="zh-CN"/>
              </w:rPr>
              <w:t>数据列表上方搜索框中输入能耗项、</w:t>
            </w:r>
            <w:r>
              <w:rPr>
                <w:spacing w:val="13"/>
                <w:sz w:val="21"/>
                <w:szCs w:val="21"/>
                <w:lang w:eastAsia="zh-CN"/>
              </w:rPr>
              <w:t xml:space="preserve"> </w:t>
            </w:r>
            <w:r>
              <w:rPr>
                <w:spacing w:val="3"/>
                <w:sz w:val="21"/>
                <w:szCs w:val="21"/>
                <w:lang w:eastAsia="zh-CN"/>
              </w:rPr>
              <w:t>项目类型、时间类型后点击【搜索】</w:t>
            </w:r>
            <w:r>
              <w:rPr>
                <w:spacing w:val="4"/>
                <w:sz w:val="21"/>
                <w:szCs w:val="21"/>
                <w:lang w:eastAsia="zh-CN"/>
              </w:rPr>
              <w:t xml:space="preserve">  </w:t>
            </w:r>
            <w:r>
              <w:rPr>
                <w:spacing w:val="3"/>
                <w:sz w:val="21"/>
                <w:szCs w:val="21"/>
                <w:lang w:eastAsia="zh-CN"/>
              </w:rPr>
              <w:t>按钮，可实现按搜索条件模糊查询的</w:t>
            </w:r>
            <w:r>
              <w:rPr>
                <w:spacing w:val="5"/>
                <w:sz w:val="21"/>
                <w:szCs w:val="21"/>
                <w:lang w:eastAsia="zh-CN"/>
              </w:rPr>
              <w:t xml:space="preserve">  </w:t>
            </w:r>
            <w:r>
              <w:rPr>
                <w:spacing w:val="-4"/>
                <w:sz w:val="21"/>
                <w:szCs w:val="21"/>
                <w:lang w:eastAsia="zh-CN"/>
              </w:rPr>
              <w:t>功能并刷新列表数据，若点击【重置】</w:t>
            </w:r>
            <w:r>
              <w:rPr>
                <w:sz w:val="21"/>
                <w:szCs w:val="21"/>
                <w:lang w:eastAsia="zh-CN"/>
              </w:rPr>
              <w:t xml:space="preserve"> </w:t>
            </w:r>
            <w:r>
              <w:rPr>
                <w:spacing w:val="-2"/>
                <w:sz w:val="21"/>
                <w:szCs w:val="21"/>
                <w:lang w:eastAsia="zh-CN"/>
              </w:rPr>
              <w:t>按钮可清空输入的查询条件。</w:t>
            </w:r>
          </w:p>
        </w:tc>
        <w:tc>
          <w:tcPr>
            <w:tcW w:w="711" w:type="dxa"/>
            <w:vAlign w:val="top"/>
          </w:tcPr>
          <w:p>
            <w:pPr>
              <w:spacing w:line="316" w:lineRule="auto"/>
              <w:rPr>
                <w:sz w:val="21"/>
                <w:szCs w:val="21"/>
                <w:lang w:eastAsia="zh-CN"/>
              </w:rPr>
            </w:pPr>
          </w:p>
          <w:p>
            <w:pPr>
              <w:spacing w:line="317" w:lineRule="auto"/>
              <w:rPr>
                <w:sz w:val="21"/>
                <w:szCs w:val="21"/>
                <w:lang w:eastAsia="zh-CN"/>
              </w:rPr>
            </w:pPr>
          </w:p>
          <w:p>
            <w:pPr>
              <w:spacing w:line="317" w:lineRule="auto"/>
              <w:rPr>
                <w:sz w:val="21"/>
                <w:szCs w:val="21"/>
                <w:lang w:eastAsia="zh-CN"/>
              </w:rPr>
            </w:pPr>
          </w:p>
          <w:p>
            <w:pPr>
              <w:spacing w:before="69" w:line="188" w:lineRule="auto"/>
              <w:ind w:left="21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0.4</w:t>
            </w:r>
          </w:p>
        </w:tc>
        <w:tc>
          <w:tcPr>
            <w:tcW w:w="700" w:type="dxa"/>
            <w:vAlign w:val="top"/>
          </w:tcPr>
          <w:p>
            <w:pP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36" w:type="dxa"/>
            <w:vMerge w:val="continue"/>
            <w:tcBorders>
              <w:top w:val="nil"/>
              <w:bottom w:val="nil"/>
            </w:tcBorders>
          </w:tcPr>
          <w:p>
            <w:pPr>
              <w:rPr>
                <w:sz w:val="21"/>
                <w:szCs w:val="21"/>
              </w:rPr>
            </w:pPr>
          </w:p>
        </w:tc>
        <w:tc>
          <w:tcPr>
            <w:tcW w:w="700" w:type="dxa"/>
            <w:vMerge w:val="continue"/>
            <w:tcBorders>
              <w:top w:val="nil"/>
              <w:bottom w:val="nil"/>
            </w:tcBorders>
            <w:vAlign w:val="top"/>
          </w:tcPr>
          <w:p>
            <w:pPr>
              <w:rPr>
                <w:sz w:val="21"/>
                <w:szCs w:val="21"/>
              </w:rPr>
            </w:pPr>
          </w:p>
        </w:tc>
        <w:tc>
          <w:tcPr>
            <w:tcW w:w="1270" w:type="dxa"/>
            <w:vAlign w:val="top"/>
          </w:tcPr>
          <w:p>
            <w:pPr>
              <w:spacing w:line="248" w:lineRule="auto"/>
              <w:rPr>
                <w:sz w:val="21"/>
                <w:szCs w:val="21"/>
              </w:rPr>
            </w:pPr>
          </w:p>
          <w:p>
            <w:pPr>
              <w:spacing w:line="248" w:lineRule="auto"/>
              <w:rPr>
                <w:sz w:val="21"/>
                <w:szCs w:val="21"/>
              </w:rPr>
            </w:pPr>
          </w:p>
          <w:p>
            <w:pPr>
              <w:spacing w:line="248" w:lineRule="auto"/>
              <w:rPr>
                <w:sz w:val="21"/>
                <w:szCs w:val="21"/>
              </w:rPr>
            </w:pPr>
          </w:p>
          <w:p>
            <w:pPr>
              <w:spacing w:line="248" w:lineRule="auto"/>
              <w:rPr>
                <w:sz w:val="21"/>
                <w:szCs w:val="21"/>
              </w:rPr>
            </w:pPr>
          </w:p>
          <w:p>
            <w:pPr>
              <w:spacing w:line="248" w:lineRule="auto"/>
              <w:rPr>
                <w:sz w:val="21"/>
                <w:szCs w:val="21"/>
              </w:rPr>
            </w:pPr>
          </w:p>
          <w:p>
            <w:pPr>
              <w:spacing w:line="248" w:lineRule="auto"/>
              <w:rPr>
                <w:sz w:val="21"/>
                <w:szCs w:val="21"/>
              </w:rPr>
            </w:pPr>
          </w:p>
          <w:p>
            <w:pPr>
              <w:spacing w:before="69" w:line="188" w:lineRule="auto"/>
              <w:ind w:left="382"/>
              <w:rPr>
                <w:rFonts w:ascii="Times New Roman" w:hAnsi="Times New Roman" w:eastAsia="Times New Roman" w:cs="Times New Roman"/>
                <w:sz w:val="21"/>
                <w:szCs w:val="21"/>
              </w:rPr>
            </w:pPr>
            <w:r>
              <w:rPr>
                <w:rFonts w:ascii="Times New Roman" w:hAnsi="Times New Roman" w:eastAsia="Times New Roman" w:cs="Times New Roman"/>
                <w:b/>
                <w:bCs/>
                <w:spacing w:val="-4"/>
                <w:sz w:val="21"/>
                <w:szCs w:val="21"/>
              </w:rPr>
              <w:t>1-1-4</w:t>
            </w:r>
          </w:p>
        </w:tc>
        <w:tc>
          <w:tcPr>
            <w:tcW w:w="4660" w:type="dxa"/>
            <w:vAlign w:val="top"/>
          </w:tcPr>
          <w:p>
            <w:pPr>
              <w:pStyle w:val="12"/>
              <w:spacing w:before="84" w:line="222" w:lineRule="auto"/>
              <w:ind w:left="124"/>
              <w:rPr>
                <w:sz w:val="21"/>
                <w:szCs w:val="21"/>
                <w:lang w:eastAsia="zh-CN"/>
              </w:rPr>
            </w:pPr>
            <w:r>
              <w:rPr>
                <w:spacing w:val="-5"/>
                <w:sz w:val="21"/>
                <w:szCs w:val="21"/>
                <w:lang w:eastAsia="zh-CN"/>
              </w:rPr>
              <w:t>原型绘制：</w:t>
            </w:r>
          </w:p>
          <w:p>
            <w:pPr>
              <w:pStyle w:val="12"/>
              <w:spacing w:before="73" w:line="268" w:lineRule="auto"/>
              <w:ind w:left="60" w:right="104" w:firstLine="58"/>
              <w:rPr>
                <w:sz w:val="21"/>
                <w:szCs w:val="21"/>
                <w:lang w:eastAsia="zh-CN"/>
              </w:rPr>
            </w:pPr>
            <w:r>
              <w:rPr>
                <w:spacing w:val="4"/>
                <w:sz w:val="21"/>
                <w:szCs w:val="21"/>
                <w:lang w:eastAsia="zh-CN"/>
              </w:rPr>
              <w:t>数据列表上方显示【新建】按钮，点</w:t>
            </w:r>
            <w:r>
              <w:rPr>
                <w:spacing w:val="3"/>
                <w:sz w:val="21"/>
                <w:szCs w:val="21"/>
                <w:lang w:eastAsia="zh-CN"/>
              </w:rPr>
              <w:t xml:space="preserve"> </w:t>
            </w:r>
            <w:r>
              <w:rPr>
                <w:spacing w:val="7"/>
                <w:sz w:val="21"/>
                <w:szCs w:val="21"/>
                <w:lang w:eastAsia="zh-CN"/>
              </w:rPr>
              <w:t>击【新建】按钮后，在弹出的【添加</w:t>
            </w:r>
            <w:r>
              <w:rPr>
                <w:spacing w:val="14"/>
                <w:sz w:val="21"/>
                <w:szCs w:val="21"/>
                <w:lang w:eastAsia="zh-CN"/>
              </w:rPr>
              <w:t xml:space="preserve"> </w:t>
            </w:r>
            <w:r>
              <w:rPr>
                <w:sz w:val="21"/>
                <w:szCs w:val="21"/>
                <w:lang w:eastAsia="zh-CN"/>
              </w:rPr>
              <w:t>固定碳排放】对话框中输入能耗项（</w:t>
            </w:r>
            <w:r>
              <w:rPr>
                <w:rFonts w:ascii="Times New Roman" w:hAnsi="Times New Roman" w:eastAsia="Times New Roman" w:cs="Times New Roman"/>
                <w:sz w:val="21"/>
                <w:szCs w:val="21"/>
                <w:lang w:eastAsia="zh-CN"/>
              </w:rPr>
              <w:t>*</w:t>
            </w:r>
            <w:r>
              <w:rPr>
                <w:rFonts w:ascii="Times New Roman" w:hAnsi="Times New Roman" w:eastAsia="Times New Roman" w:cs="Times New Roman"/>
                <w:spacing w:val="6"/>
                <w:sz w:val="21"/>
                <w:szCs w:val="21"/>
                <w:lang w:eastAsia="zh-CN"/>
              </w:rPr>
              <w:t xml:space="preserve"> </w:t>
            </w:r>
            <w:r>
              <w:rPr>
                <w:spacing w:val="-7"/>
                <w:sz w:val="21"/>
                <w:szCs w:val="21"/>
                <w:lang w:eastAsia="zh-CN"/>
              </w:rPr>
              <w:t>必填项）、项目类型、时间类型、能耗</w:t>
            </w:r>
            <w:r>
              <w:rPr>
                <w:spacing w:val="5"/>
                <w:sz w:val="21"/>
                <w:szCs w:val="21"/>
                <w:lang w:eastAsia="zh-CN"/>
              </w:rPr>
              <w:t xml:space="preserve"> </w:t>
            </w:r>
            <w:r>
              <w:rPr>
                <w:spacing w:val="7"/>
                <w:sz w:val="21"/>
                <w:szCs w:val="21"/>
                <w:lang w:eastAsia="zh-CN"/>
              </w:rPr>
              <w:t>数、预警阙值、备注后点击【确定】</w:t>
            </w:r>
            <w:r>
              <w:rPr>
                <w:spacing w:val="12"/>
                <w:sz w:val="21"/>
                <w:szCs w:val="21"/>
                <w:lang w:eastAsia="zh-CN"/>
              </w:rPr>
              <w:t xml:space="preserve"> </w:t>
            </w:r>
            <w:r>
              <w:rPr>
                <w:spacing w:val="24"/>
                <w:sz w:val="21"/>
                <w:szCs w:val="21"/>
                <w:lang w:eastAsia="zh-CN"/>
              </w:rPr>
              <w:t>按钮可新建固定碳排放数据并提示</w:t>
            </w:r>
            <w:r>
              <w:rPr>
                <w:spacing w:val="6"/>
                <w:sz w:val="21"/>
                <w:szCs w:val="21"/>
                <w:lang w:eastAsia="zh-CN"/>
              </w:rPr>
              <w:t xml:space="preserve"> </w:t>
            </w:r>
            <w:r>
              <w:rPr>
                <w:rFonts w:ascii="Times New Roman" w:hAnsi="Times New Roman" w:eastAsia="Times New Roman" w:cs="Times New Roman"/>
                <w:spacing w:val="5"/>
                <w:sz w:val="21"/>
                <w:szCs w:val="21"/>
                <w:lang w:eastAsia="zh-CN"/>
              </w:rPr>
              <w:t>“</w:t>
            </w:r>
            <w:r>
              <w:rPr>
                <w:rFonts w:ascii="Times New Roman" w:hAnsi="Times New Roman" w:eastAsia="Times New Roman" w:cs="Times New Roman"/>
                <w:spacing w:val="-24"/>
                <w:sz w:val="21"/>
                <w:szCs w:val="21"/>
                <w:lang w:eastAsia="zh-CN"/>
              </w:rPr>
              <w:t xml:space="preserve"> </w:t>
            </w:r>
            <w:r>
              <w:rPr>
                <w:spacing w:val="5"/>
                <w:sz w:val="21"/>
                <w:szCs w:val="21"/>
                <w:lang w:eastAsia="zh-CN"/>
              </w:rPr>
              <w:t>新建成功</w:t>
            </w:r>
            <w:r>
              <w:rPr>
                <w:rFonts w:ascii="Times New Roman" w:hAnsi="Times New Roman" w:eastAsia="Times New Roman" w:cs="Times New Roman"/>
                <w:spacing w:val="5"/>
                <w:sz w:val="21"/>
                <w:szCs w:val="21"/>
                <w:lang w:eastAsia="zh-CN"/>
              </w:rPr>
              <w:t>”</w:t>
            </w:r>
            <w:r>
              <w:rPr>
                <w:rFonts w:ascii="Times New Roman" w:hAnsi="Times New Roman" w:eastAsia="Times New Roman" w:cs="Times New Roman"/>
                <w:spacing w:val="-29"/>
                <w:sz w:val="21"/>
                <w:szCs w:val="21"/>
                <w:lang w:eastAsia="zh-CN"/>
              </w:rPr>
              <w:t xml:space="preserve"> </w:t>
            </w:r>
            <w:r>
              <w:rPr>
                <w:spacing w:val="5"/>
                <w:sz w:val="21"/>
                <w:szCs w:val="21"/>
                <w:lang w:eastAsia="zh-CN"/>
              </w:rPr>
              <w:t>字样，若点击【取消】按</w:t>
            </w:r>
            <w:r>
              <w:rPr>
                <w:sz w:val="21"/>
                <w:szCs w:val="21"/>
                <w:lang w:eastAsia="zh-CN"/>
              </w:rPr>
              <w:t xml:space="preserve"> </w:t>
            </w:r>
            <w:r>
              <w:rPr>
                <w:spacing w:val="5"/>
                <w:sz w:val="21"/>
                <w:szCs w:val="21"/>
                <w:lang w:eastAsia="zh-CN"/>
              </w:rPr>
              <w:t>钮可关闭对话框。</w:t>
            </w:r>
          </w:p>
        </w:tc>
        <w:tc>
          <w:tcPr>
            <w:tcW w:w="711" w:type="dxa"/>
            <w:vAlign w:val="top"/>
          </w:tcPr>
          <w:p>
            <w:pPr>
              <w:spacing w:line="248" w:lineRule="auto"/>
              <w:rPr>
                <w:sz w:val="21"/>
                <w:szCs w:val="21"/>
                <w:lang w:eastAsia="zh-CN"/>
              </w:rPr>
            </w:pPr>
          </w:p>
          <w:p>
            <w:pPr>
              <w:spacing w:line="248" w:lineRule="auto"/>
              <w:rPr>
                <w:sz w:val="21"/>
                <w:szCs w:val="21"/>
                <w:lang w:eastAsia="zh-CN"/>
              </w:rPr>
            </w:pPr>
          </w:p>
          <w:p>
            <w:pPr>
              <w:spacing w:line="248" w:lineRule="auto"/>
              <w:rPr>
                <w:sz w:val="21"/>
                <w:szCs w:val="21"/>
                <w:lang w:eastAsia="zh-CN"/>
              </w:rPr>
            </w:pPr>
          </w:p>
          <w:p>
            <w:pPr>
              <w:spacing w:line="248" w:lineRule="auto"/>
              <w:rPr>
                <w:sz w:val="21"/>
                <w:szCs w:val="21"/>
                <w:lang w:eastAsia="zh-CN"/>
              </w:rPr>
            </w:pPr>
          </w:p>
          <w:p>
            <w:pPr>
              <w:spacing w:line="248" w:lineRule="auto"/>
              <w:rPr>
                <w:sz w:val="21"/>
                <w:szCs w:val="21"/>
                <w:lang w:eastAsia="zh-CN"/>
              </w:rPr>
            </w:pPr>
          </w:p>
          <w:p>
            <w:pPr>
              <w:spacing w:line="248" w:lineRule="auto"/>
              <w:rPr>
                <w:sz w:val="21"/>
                <w:szCs w:val="21"/>
                <w:lang w:eastAsia="zh-CN"/>
              </w:rPr>
            </w:pPr>
          </w:p>
          <w:p>
            <w:pPr>
              <w:spacing w:before="69" w:line="188" w:lineRule="auto"/>
              <w:ind w:left="21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0.5</w:t>
            </w:r>
          </w:p>
        </w:tc>
        <w:tc>
          <w:tcPr>
            <w:tcW w:w="700" w:type="dxa"/>
            <w:vAlign w:val="top"/>
          </w:tcPr>
          <w:p>
            <w:pP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36" w:type="dxa"/>
            <w:vMerge w:val="continue"/>
            <w:tcBorders>
              <w:top w:val="nil"/>
              <w:bottom w:val="nil"/>
            </w:tcBorders>
          </w:tcPr>
          <w:p>
            <w:pPr>
              <w:rPr>
                <w:sz w:val="21"/>
                <w:szCs w:val="21"/>
              </w:rPr>
            </w:pPr>
          </w:p>
        </w:tc>
        <w:tc>
          <w:tcPr>
            <w:tcW w:w="700" w:type="dxa"/>
            <w:vMerge w:val="continue"/>
            <w:tcBorders>
              <w:top w:val="nil"/>
              <w:bottom w:val="nil"/>
            </w:tcBorders>
            <w:vAlign w:val="top"/>
          </w:tcPr>
          <w:p>
            <w:pPr>
              <w:rPr>
                <w:sz w:val="21"/>
                <w:szCs w:val="21"/>
              </w:rPr>
            </w:pPr>
          </w:p>
        </w:tc>
        <w:tc>
          <w:tcPr>
            <w:tcW w:w="1270" w:type="dxa"/>
            <w:vAlign w:val="top"/>
          </w:tcPr>
          <w:p>
            <w:pPr>
              <w:spacing w:before="259" w:line="188" w:lineRule="auto"/>
              <w:ind w:left="382"/>
              <w:rPr>
                <w:rFonts w:ascii="Times New Roman" w:hAnsi="Times New Roman" w:eastAsia="Times New Roman" w:cs="Times New Roman"/>
                <w:sz w:val="21"/>
                <w:szCs w:val="21"/>
              </w:rPr>
            </w:pPr>
            <w:r>
              <w:rPr>
                <w:rFonts w:ascii="Times New Roman" w:hAnsi="Times New Roman" w:eastAsia="Times New Roman" w:cs="Times New Roman"/>
                <w:b/>
                <w:bCs/>
                <w:spacing w:val="-4"/>
                <w:sz w:val="21"/>
                <w:szCs w:val="21"/>
              </w:rPr>
              <w:t>1-1-5</w:t>
            </w:r>
          </w:p>
        </w:tc>
        <w:tc>
          <w:tcPr>
            <w:tcW w:w="4660" w:type="dxa"/>
            <w:vAlign w:val="top"/>
          </w:tcPr>
          <w:p>
            <w:pPr>
              <w:pStyle w:val="12"/>
              <w:spacing w:before="220" w:line="221" w:lineRule="auto"/>
              <w:ind w:left="128"/>
              <w:rPr>
                <w:sz w:val="21"/>
                <w:szCs w:val="21"/>
                <w:lang w:eastAsia="zh-CN"/>
              </w:rPr>
            </w:pPr>
            <w:r>
              <w:rPr>
                <w:spacing w:val="-3"/>
                <w:sz w:val="21"/>
                <w:szCs w:val="21"/>
                <w:lang w:eastAsia="zh-CN"/>
              </w:rPr>
              <w:t>需求说明：概要简述。</w:t>
            </w:r>
          </w:p>
        </w:tc>
        <w:tc>
          <w:tcPr>
            <w:tcW w:w="711" w:type="dxa"/>
            <w:vAlign w:val="top"/>
          </w:tcPr>
          <w:p>
            <w:pPr>
              <w:spacing w:before="259" w:line="188" w:lineRule="auto"/>
              <w:ind w:left="21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0.2</w:t>
            </w:r>
          </w:p>
        </w:tc>
        <w:tc>
          <w:tcPr>
            <w:tcW w:w="700" w:type="dxa"/>
            <w:vAlign w:val="top"/>
          </w:tcPr>
          <w:p>
            <w:pP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36" w:type="dxa"/>
            <w:vMerge w:val="continue"/>
            <w:tcBorders>
              <w:top w:val="nil"/>
              <w:bottom w:val="nil"/>
            </w:tcBorders>
          </w:tcPr>
          <w:p>
            <w:pPr>
              <w:rPr>
                <w:sz w:val="21"/>
                <w:szCs w:val="21"/>
              </w:rPr>
            </w:pPr>
          </w:p>
        </w:tc>
        <w:tc>
          <w:tcPr>
            <w:tcW w:w="700" w:type="dxa"/>
            <w:vMerge w:val="continue"/>
            <w:tcBorders>
              <w:top w:val="nil"/>
              <w:bottom w:val="nil"/>
            </w:tcBorders>
            <w:vAlign w:val="top"/>
          </w:tcPr>
          <w:p>
            <w:pPr>
              <w:rPr>
                <w:sz w:val="21"/>
                <w:szCs w:val="21"/>
              </w:rPr>
            </w:pPr>
          </w:p>
        </w:tc>
        <w:tc>
          <w:tcPr>
            <w:tcW w:w="1270" w:type="dxa"/>
            <w:vAlign w:val="top"/>
          </w:tcPr>
          <w:p>
            <w:pPr>
              <w:spacing w:before="259" w:line="188" w:lineRule="auto"/>
              <w:ind w:left="382"/>
              <w:rPr>
                <w:rFonts w:ascii="Times New Roman" w:hAnsi="Times New Roman" w:eastAsia="Times New Roman" w:cs="Times New Roman"/>
                <w:sz w:val="21"/>
                <w:szCs w:val="21"/>
              </w:rPr>
            </w:pPr>
            <w:r>
              <w:rPr>
                <w:rFonts w:ascii="Times New Roman" w:hAnsi="Times New Roman" w:eastAsia="Times New Roman" w:cs="Times New Roman"/>
                <w:b/>
                <w:bCs/>
                <w:spacing w:val="-4"/>
                <w:sz w:val="21"/>
                <w:szCs w:val="21"/>
              </w:rPr>
              <w:t>1-1-6</w:t>
            </w:r>
          </w:p>
        </w:tc>
        <w:tc>
          <w:tcPr>
            <w:tcW w:w="4660" w:type="dxa"/>
            <w:vAlign w:val="top"/>
          </w:tcPr>
          <w:p>
            <w:pPr>
              <w:pStyle w:val="12"/>
              <w:spacing w:before="220" w:line="222" w:lineRule="auto"/>
              <w:ind w:left="128"/>
              <w:rPr>
                <w:sz w:val="21"/>
                <w:szCs w:val="21"/>
                <w:lang w:eastAsia="zh-CN"/>
              </w:rPr>
            </w:pPr>
            <w:r>
              <w:rPr>
                <w:spacing w:val="-2"/>
                <w:sz w:val="21"/>
                <w:szCs w:val="21"/>
                <w:lang w:eastAsia="zh-CN"/>
              </w:rPr>
              <w:t>需求说明：流程图</w:t>
            </w:r>
            <w:r>
              <w:rPr>
                <w:rFonts w:ascii="Times New Roman" w:hAnsi="Times New Roman" w:eastAsia="Times New Roman" w:cs="Times New Roman"/>
                <w:spacing w:val="-2"/>
                <w:sz w:val="21"/>
                <w:szCs w:val="21"/>
                <w:lang w:eastAsia="zh-CN"/>
              </w:rPr>
              <w:t>/</w:t>
            </w:r>
            <w:r>
              <w:rPr>
                <w:spacing w:val="-2"/>
                <w:sz w:val="21"/>
                <w:szCs w:val="21"/>
                <w:lang w:eastAsia="zh-CN"/>
              </w:rPr>
              <w:t>活动图。</w:t>
            </w:r>
          </w:p>
        </w:tc>
        <w:tc>
          <w:tcPr>
            <w:tcW w:w="711" w:type="dxa"/>
            <w:vAlign w:val="top"/>
          </w:tcPr>
          <w:p>
            <w:pPr>
              <w:spacing w:before="259" w:line="188" w:lineRule="auto"/>
              <w:ind w:left="21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0.2</w:t>
            </w:r>
          </w:p>
        </w:tc>
        <w:tc>
          <w:tcPr>
            <w:tcW w:w="700" w:type="dxa"/>
            <w:vAlign w:val="top"/>
          </w:tcPr>
          <w:p>
            <w:pP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36" w:type="dxa"/>
            <w:vMerge w:val="continue"/>
            <w:tcBorders>
              <w:top w:val="nil"/>
              <w:bottom w:val="nil"/>
            </w:tcBorders>
          </w:tcPr>
          <w:p>
            <w:pPr>
              <w:rPr>
                <w:sz w:val="21"/>
                <w:szCs w:val="21"/>
              </w:rPr>
            </w:pPr>
          </w:p>
        </w:tc>
        <w:tc>
          <w:tcPr>
            <w:tcW w:w="700" w:type="dxa"/>
            <w:vMerge w:val="continue"/>
            <w:tcBorders>
              <w:top w:val="nil"/>
              <w:bottom w:val="nil"/>
            </w:tcBorders>
            <w:vAlign w:val="top"/>
          </w:tcPr>
          <w:p>
            <w:pPr>
              <w:rPr>
                <w:sz w:val="21"/>
                <w:szCs w:val="21"/>
              </w:rPr>
            </w:pPr>
          </w:p>
        </w:tc>
        <w:tc>
          <w:tcPr>
            <w:tcW w:w="1270" w:type="dxa"/>
            <w:vAlign w:val="top"/>
          </w:tcPr>
          <w:p>
            <w:pPr>
              <w:spacing w:before="261" w:line="188" w:lineRule="auto"/>
              <w:ind w:left="382"/>
              <w:rPr>
                <w:rFonts w:ascii="Times New Roman" w:hAnsi="Times New Roman" w:eastAsia="Times New Roman" w:cs="Times New Roman"/>
                <w:sz w:val="21"/>
                <w:szCs w:val="21"/>
              </w:rPr>
            </w:pPr>
            <w:r>
              <w:rPr>
                <w:rFonts w:ascii="Times New Roman" w:hAnsi="Times New Roman" w:eastAsia="Times New Roman" w:cs="Times New Roman"/>
                <w:b/>
                <w:bCs/>
                <w:spacing w:val="-4"/>
                <w:sz w:val="21"/>
                <w:szCs w:val="21"/>
              </w:rPr>
              <w:t>1-1-7</w:t>
            </w:r>
          </w:p>
        </w:tc>
        <w:tc>
          <w:tcPr>
            <w:tcW w:w="4660" w:type="dxa"/>
            <w:vAlign w:val="top"/>
          </w:tcPr>
          <w:p>
            <w:pPr>
              <w:pStyle w:val="12"/>
              <w:spacing w:before="220" w:line="222" w:lineRule="auto"/>
              <w:ind w:left="128"/>
              <w:rPr>
                <w:sz w:val="21"/>
                <w:szCs w:val="21"/>
              </w:rPr>
            </w:pPr>
            <w:r>
              <w:rPr>
                <w:spacing w:val="-3"/>
                <w:sz w:val="21"/>
                <w:szCs w:val="21"/>
              </w:rPr>
              <w:t>需求说明：用例图。</w:t>
            </w:r>
          </w:p>
        </w:tc>
        <w:tc>
          <w:tcPr>
            <w:tcW w:w="711" w:type="dxa"/>
            <w:vAlign w:val="top"/>
          </w:tcPr>
          <w:p>
            <w:pPr>
              <w:spacing w:before="261" w:line="188" w:lineRule="auto"/>
              <w:ind w:left="21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0.2</w:t>
            </w:r>
          </w:p>
        </w:tc>
        <w:tc>
          <w:tcPr>
            <w:tcW w:w="700" w:type="dxa"/>
            <w:vAlign w:val="top"/>
          </w:tcPr>
          <w:p>
            <w:pP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36" w:type="dxa"/>
            <w:vMerge w:val="continue"/>
            <w:tcBorders>
              <w:top w:val="nil"/>
              <w:bottom w:val="nil"/>
            </w:tcBorders>
          </w:tcPr>
          <w:p>
            <w:pPr>
              <w:rPr>
                <w:sz w:val="21"/>
                <w:szCs w:val="21"/>
              </w:rPr>
            </w:pPr>
          </w:p>
        </w:tc>
        <w:tc>
          <w:tcPr>
            <w:tcW w:w="700" w:type="dxa"/>
            <w:vMerge w:val="continue"/>
            <w:tcBorders>
              <w:top w:val="nil"/>
              <w:bottom w:val="nil"/>
            </w:tcBorders>
            <w:vAlign w:val="top"/>
          </w:tcPr>
          <w:p>
            <w:pPr>
              <w:rPr>
                <w:sz w:val="21"/>
                <w:szCs w:val="21"/>
              </w:rPr>
            </w:pPr>
          </w:p>
        </w:tc>
        <w:tc>
          <w:tcPr>
            <w:tcW w:w="1270" w:type="dxa"/>
            <w:vAlign w:val="top"/>
          </w:tcPr>
          <w:p>
            <w:pPr>
              <w:spacing w:before="261" w:line="188" w:lineRule="auto"/>
              <w:ind w:left="382"/>
              <w:rPr>
                <w:rFonts w:ascii="Times New Roman" w:hAnsi="Times New Roman" w:eastAsia="Times New Roman" w:cs="Times New Roman"/>
                <w:sz w:val="21"/>
                <w:szCs w:val="21"/>
              </w:rPr>
            </w:pPr>
            <w:r>
              <w:rPr>
                <w:rFonts w:ascii="Times New Roman" w:hAnsi="Times New Roman" w:eastAsia="Times New Roman" w:cs="Times New Roman"/>
                <w:b/>
                <w:bCs/>
                <w:spacing w:val="-4"/>
                <w:sz w:val="21"/>
                <w:szCs w:val="21"/>
              </w:rPr>
              <w:t>1-1-8</w:t>
            </w:r>
          </w:p>
        </w:tc>
        <w:tc>
          <w:tcPr>
            <w:tcW w:w="4660" w:type="dxa"/>
            <w:vAlign w:val="top"/>
          </w:tcPr>
          <w:p>
            <w:pPr>
              <w:pStyle w:val="12"/>
              <w:spacing w:before="219" w:line="222" w:lineRule="auto"/>
              <w:ind w:left="128"/>
              <w:rPr>
                <w:sz w:val="21"/>
                <w:szCs w:val="21"/>
              </w:rPr>
            </w:pPr>
            <w:r>
              <w:rPr>
                <w:spacing w:val="-4"/>
                <w:sz w:val="21"/>
                <w:szCs w:val="21"/>
              </w:rPr>
              <w:t>需求说明：类图。</w:t>
            </w:r>
          </w:p>
        </w:tc>
        <w:tc>
          <w:tcPr>
            <w:tcW w:w="711" w:type="dxa"/>
            <w:vAlign w:val="top"/>
          </w:tcPr>
          <w:p>
            <w:pPr>
              <w:spacing w:before="261" w:line="188" w:lineRule="auto"/>
              <w:ind w:left="21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0.2</w:t>
            </w:r>
          </w:p>
        </w:tc>
        <w:tc>
          <w:tcPr>
            <w:tcW w:w="700" w:type="dxa"/>
            <w:vAlign w:val="top"/>
          </w:tcPr>
          <w:p>
            <w:pP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36" w:type="dxa"/>
            <w:vMerge w:val="continue"/>
            <w:tcBorders>
              <w:top w:val="nil"/>
              <w:bottom w:val="nil"/>
            </w:tcBorders>
          </w:tcPr>
          <w:p>
            <w:pPr>
              <w:rPr>
                <w:sz w:val="21"/>
                <w:szCs w:val="21"/>
              </w:rPr>
            </w:pPr>
          </w:p>
        </w:tc>
        <w:tc>
          <w:tcPr>
            <w:tcW w:w="700" w:type="dxa"/>
            <w:vMerge w:val="continue"/>
            <w:tcBorders>
              <w:top w:val="nil"/>
              <w:bottom w:val="nil"/>
            </w:tcBorders>
            <w:vAlign w:val="top"/>
          </w:tcPr>
          <w:p>
            <w:pPr>
              <w:rPr>
                <w:sz w:val="21"/>
                <w:szCs w:val="21"/>
              </w:rPr>
            </w:pPr>
          </w:p>
        </w:tc>
        <w:tc>
          <w:tcPr>
            <w:tcW w:w="1270" w:type="dxa"/>
            <w:vAlign w:val="top"/>
          </w:tcPr>
          <w:p>
            <w:pPr>
              <w:spacing w:before="260" w:line="188" w:lineRule="auto"/>
              <w:ind w:left="382"/>
              <w:rPr>
                <w:rFonts w:ascii="Times New Roman" w:hAnsi="Times New Roman" w:eastAsia="Times New Roman" w:cs="Times New Roman"/>
                <w:sz w:val="21"/>
                <w:szCs w:val="21"/>
              </w:rPr>
            </w:pPr>
            <w:r>
              <w:rPr>
                <w:rFonts w:ascii="Times New Roman" w:hAnsi="Times New Roman" w:eastAsia="Times New Roman" w:cs="Times New Roman"/>
                <w:b/>
                <w:bCs/>
                <w:spacing w:val="-4"/>
                <w:sz w:val="21"/>
                <w:szCs w:val="21"/>
              </w:rPr>
              <w:t>1-1-9</w:t>
            </w:r>
          </w:p>
        </w:tc>
        <w:tc>
          <w:tcPr>
            <w:tcW w:w="4660" w:type="dxa"/>
            <w:vAlign w:val="top"/>
          </w:tcPr>
          <w:p>
            <w:pPr>
              <w:pStyle w:val="12"/>
              <w:spacing w:before="219" w:line="222" w:lineRule="auto"/>
              <w:ind w:left="128"/>
              <w:rPr>
                <w:sz w:val="21"/>
                <w:szCs w:val="21"/>
              </w:rPr>
            </w:pPr>
            <w:r>
              <w:rPr>
                <w:spacing w:val="-3"/>
                <w:sz w:val="21"/>
                <w:szCs w:val="21"/>
              </w:rPr>
              <w:t>需求说明：时序图。</w:t>
            </w:r>
          </w:p>
        </w:tc>
        <w:tc>
          <w:tcPr>
            <w:tcW w:w="711" w:type="dxa"/>
            <w:vAlign w:val="top"/>
          </w:tcPr>
          <w:p>
            <w:pPr>
              <w:spacing w:before="260" w:line="188" w:lineRule="auto"/>
              <w:ind w:left="21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0.2</w:t>
            </w:r>
          </w:p>
        </w:tc>
        <w:tc>
          <w:tcPr>
            <w:tcW w:w="700" w:type="dxa"/>
            <w:vAlign w:val="top"/>
          </w:tcPr>
          <w:p>
            <w:pP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36" w:type="dxa"/>
            <w:vMerge w:val="continue"/>
            <w:tcBorders>
              <w:top w:val="nil"/>
            </w:tcBorders>
          </w:tcPr>
          <w:p>
            <w:pPr>
              <w:rPr>
                <w:sz w:val="21"/>
                <w:szCs w:val="21"/>
              </w:rPr>
            </w:pPr>
          </w:p>
        </w:tc>
        <w:tc>
          <w:tcPr>
            <w:tcW w:w="700" w:type="dxa"/>
            <w:vMerge w:val="continue"/>
            <w:tcBorders>
              <w:top w:val="nil"/>
            </w:tcBorders>
            <w:vAlign w:val="top"/>
          </w:tcPr>
          <w:p>
            <w:pPr>
              <w:rPr>
                <w:sz w:val="21"/>
                <w:szCs w:val="21"/>
              </w:rPr>
            </w:pPr>
          </w:p>
        </w:tc>
        <w:tc>
          <w:tcPr>
            <w:tcW w:w="1270" w:type="dxa"/>
            <w:vAlign w:val="top"/>
          </w:tcPr>
          <w:p>
            <w:pPr>
              <w:spacing w:before="260" w:line="188" w:lineRule="auto"/>
              <w:ind w:left="322"/>
              <w:rPr>
                <w:rFonts w:ascii="Times New Roman" w:hAnsi="Times New Roman" w:eastAsia="Times New Roman" w:cs="Times New Roman"/>
                <w:sz w:val="21"/>
                <w:szCs w:val="21"/>
              </w:rPr>
            </w:pPr>
            <w:r>
              <w:rPr>
                <w:rFonts w:ascii="Times New Roman" w:hAnsi="Times New Roman" w:eastAsia="Times New Roman" w:cs="Times New Roman"/>
                <w:b/>
                <w:bCs/>
                <w:spacing w:val="-3"/>
                <w:sz w:val="21"/>
                <w:szCs w:val="21"/>
              </w:rPr>
              <w:t>1-1-10</w:t>
            </w:r>
          </w:p>
        </w:tc>
        <w:tc>
          <w:tcPr>
            <w:tcW w:w="4660" w:type="dxa"/>
            <w:vAlign w:val="top"/>
          </w:tcPr>
          <w:p>
            <w:pPr>
              <w:pStyle w:val="12"/>
              <w:spacing w:before="219" w:line="222" w:lineRule="auto"/>
              <w:ind w:left="128"/>
              <w:rPr>
                <w:sz w:val="21"/>
                <w:szCs w:val="21"/>
              </w:rPr>
            </w:pPr>
            <w:r>
              <w:rPr>
                <w:spacing w:val="-7"/>
                <w:sz w:val="21"/>
                <w:szCs w:val="21"/>
              </w:rPr>
              <w:t>需求说明：</w:t>
            </w:r>
            <w:r>
              <w:rPr>
                <w:rFonts w:ascii="Times New Roman" w:hAnsi="Times New Roman" w:eastAsia="Times New Roman" w:cs="Times New Roman"/>
                <w:spacing w:val="-7"/>
                <w:sz w:val="21"/>
                <w:szCs w:val="21"/>
              </w:rPr>
              <w:t>E-R</w:t>
            </w:r>
            <w:r>
              <w:rPr>
                <w:rFonts w:ascii="Times New Roman" w:hAnsi="Times New Roman" w:eastAsia="Times New Roman" w:cs="Times New Roman"/>
                <w:spacing w:val="43"/>
                <w:sz w:val="21"/>
                <w:szCs w:val="21"/>
              </w:rPr>
              <w:t xml:space="preserve"> </w:t>
            </w:r>
            <w:r>
              <w:rPr>
                <w:spacing w:val="-7"/>
                <w:sz w:val="21"/>
                <w:szCs w:val="21"/>
              </w:rPr>
              <w:t>图。</w:t>
            </w:r>
          </w:p>
        </w:tc>
        <w:tc>
          <w:tcPr>
            <w:tcW w:w="711" w:type="dxa"/>
            <w:vAlign w:val="top"/>
          </w:tcPr>
          <w:p>
            <w:pPr>
              <w:spacing w:before="260" w:line="188" w:lineRule="auto"/>
              <w:ind w:left="21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0.2</w:t>
            </w:r>
          </w:p>
        </w:tc>
        <w:tc>
          <w:tcPr>
            <w:tcW w:w="700" w:type="dxa"/>
            <w:vAlign w:val="top"/>
          </w:tcPr>
          <w:p>
            <w:pPr>
              <w:rPr>
                <w:sz w:val="21"/>
                <w:szCs w:val="21"/>
              </w:rPr>
            </w:pPr>
          </w:p>
        </w:tc>
      </w:tr>
    </w:tbl>
    <w:p>
      <w:pPr>
        <w:pStyle w:val="3"/>
        <w:spacing w:line="260" w:lineRule="auto"/>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44" w:firstLine="572" w:firstLineChars="200"/>
        <w:textAlignment w:val="baseline"/>
        <w:outlineLvl w:val="1"/>
        <w:rPr>
          <w:sz w:val="30"/>
          <w:szCs w:val="30"/>
        </w:rPr>
      </w:pPr>
      <w:r>
        <w:rPr>
          <w:rFonts w:ascii="楷体" w:hAnsi="楷体" w:eastAsia="楷体" w:cs="楷体"/>
          <w:spacing w:val="-7"/>
          <w:sz w:val="30"/>
          <w:szCs w:val="30"/>
        </w:rPr>
        <w:t>（三）评分方式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1.竞赛满分为 100 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2.选手比赛的评分成绩=模块一得分+模块二得分+模块三得分。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3.本竞赛参与赛项成绩管理的组织机构包括裁判组、监督仲裁组。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4.竞赛对参赛队伍提交的成果物采取分步得分、累计总分的计分 方式。各子模块分别计算得分，错误不传递，按规定比例计入团队总分。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5.监督组在复检中发现错误，需以书面形式及时告知裁判长，由 裁判长更正成绩并签字确认。如复核、抽检错误率超过 5% ，裁判组需对所有成绩进行复核。</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6.在竞赛过程中，参赛选手如有不服从裁判裁决、扰乱赛场秩序、 舞弊等行为的，由裁判长按照规定扣减相应分数，情节严重的将取消比赛资格，比赛成绩计 0 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z w:val="30"/>
          <w:szCs w:val="30"/>
          <w:lang w:eastAsia="zh-CN"/>
        </w:rPr>
      </w:pPr>
      <w:r>
        <w:rPr>
          <w:rFonts w:ascii="仿宋" w:hAnsi="仿宋" w:eastAsia="仿宋" w:cs="仿宋"/>
          <w:spacing w:val="3"/>
          <w:sz w:val="30"/>
          <w:szCs w:val="30"/>
          <w:lang w:eastAsia="zh-CN"/>
        </w:rPr>
        <w:t>7.赛项成绩解密审核无误后，经裁判长签字后，向全体参赛队进 行公布，再将竞赛成绩上传到竞赛平台。比赛成绩以省教育厅最终公布结果为准。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0" w:firstLine="628" w:firstLineChars="200"/>
        <w:textAlignment w:val="baseline"/>
        <w:outlineLvl w:val="0"/>
        <w:rPr>
          <w:rFonts w:ascii="黑体" w:hAnsi="黑体" w:eastAsia="黑体" w:cs="黑体"/>
          <w:sz w:val="30"/>
          <w:szCs w:val="30"/>
          <w:lang w:eastAsia="zh-CN"/>
        </w:rPr>
      </w:pPr>
      <w:r>
        <w:rPr>
          <w:rFonts w:ascii="黑体" w:hAnsi="黑体" w:eastAsia="黑体" w:cs="黑体"/>
          <w:spacing w:val="7"/>
          <w:sz w:val="30"/>
          <w:szCs w:val="30"/>
          <w:lang w:eastAsia="zh-CN"/>
        </w:rPr>
        <w:t>十二、奖项设置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hint="eastAsia" w:ascii="仿宋" w:hAnsi="仿宋" w:eastAsia="仿宋" w:cs="仿宋"/>
          <w:spacing w:val="3"/>
          <w:sz w:val="30"/>
          <w:szCs w:val="30"/>
          <w:lang w:eastAsia="zh-CN"/>
        </w:rPr>
        <w:t>按照2023年河南省高等职业教育技能大赛文件执行。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0" w:firstLine="628" w:firstLineChars="200"/>
        <w:textAlignment w:val="baseline"/>
        <w:outlineLvl w:val="0"/>
        <w:rPr>
          <w:rFonts w:ascii="黑体" w:hAnsi="黑体" w:eastAsia="黑体" w:cs="黑体"/>
          <w:sz w:val="30"/>
          <w:szCs w:val="30"/>
          <w:lang w:eastAsia="zh-CN"/>
        </w:rPr>
      </w:pPr>
      <w:r>
        <w:rPr>
          <w:rFonts w:ascii="黑体" w:hAnsi="黑体" w:eastAsia="黑体" w:cs="黑体"/>
          <w:spacing w:val="7"/>
          <w:sz w:val="30"/>
          <w:szCs w:val="30"/>
          <w:lang w:eastAsia="zh-CN"/>
        </w:rPr>
        <w:t>十三、赛项预案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1.竞赛软硬件环境和电脑在比赛前进行压力测试，验证功能正常。</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2.赛场提供占总参赛队伍 10%的备用工位，占总参赛队伍 10%的备用服务器。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hint="eastAsia" w:ascii="仿宋" w:hAnsi="仿宋" w:eastAsia="仿宋" w:cs="仿宋"/>
          <w:spacing w:val="3"/>
          <w:sz w:val="30"/>
          <w:szCs w:val="30"/>
          <w:lang w:eastAsia="zh-CN"/>
        </w:rPr>
        <w:t>3</w:t>
      </w:r>
      <w:r>
        <w:rPr>
          <w:rFonts w:ascii="仿宋" w:hAnsi="仿宋" w:eastAsia="仿宋" w:cs="仿宋"/>
          <w:spacing w:val="3"/>
          <w:sz w:val="30"/>
          <w:szCs w:val="30"/>
          <w:lang w:eastAsia="zh-CN"/>
        </w:rPr>
        <w:t>.竞赛过程中出现设备掉电、故障等意外时，现场裁判需及时确 认情况，安排赛场技术支持人员进行处理，现场裁判登记详细情况， 填写补时登记表，报裁判长批准后，可安排延长补足相应选手的比赛时间。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hint="eastAsia" w:ascii="仿宋" w:hAnsi="仿宋" w:eastAsia="仿宋" w:cs="仿宋"/>
          <w:spacing w:val="3"/>
          <w:sz w:val="30"/>
          <w:szCs w:val="30"/>
          <w:lang w:eastAsia="zh-CN"/>
        </w:rPr>
        <w:t>4</w:t>
      </w:r>
      <w:r>
        <w:rPr>
          <w:rFonts w:ascii="仿宋" w:hAnsi="仿宋" w:eastAsia="仿宋" w:cs="仿宋"/>
          <w:spacing w:val="3"/>
          <w:sz w:val="30"/>
          <w:szCs w:val="30"/>
          <w:lang w:eastAsia="zh-CN"/>
        </w:rPr>
        <w:t>. 本赛项竞赛过程中各个竞赛工位为独立供电且各个参赛队均 采用独立网络进行竞赛，如在竞赛时某工位参赛队出现意外境况不会影响其它工位正常比赛，不会由此对成绩产生影响。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hint="eastAsia" w:ascii="仿宋" w:hAnsi="仿宋" w:eastAsia="仿宋" w:cs="仿宋"/>
          <w:spacing w:val="3"/>
          <w:sz w:val="30"/>
          <w:szCs w:val="30"/>
          <w:lang w:eastAsia="zh-CN"/>
        </w:rPr>
        <w:t>5</w:t>
      </w:r>
      <w:r>
        <w:rPr>
          <w:rFonts w:ascii="仿宋" w:hAnsi="仿宋" w:eastAsia="仿宋" w:cs="仿宋"/>
          <w:spacing w:val="3"/>
          <w:sz w:val="30"/>
          <w:szCs w:val="30"/>
          <w:lang w:eastAsia="zh-CN"/>
        </w:rPr>
        <w:t>. 比赛期间发生大规模意外事故和安全问题（如发病、中毒等）， 发现者应第一时间报告赛项执委会，赛项执委会应采取终止比赛、快 速疏散人群等措施避免事态扩大，并第一时间报告赛区执委会。赛项 出现重大安全问题可以停赛，是否停赛由赛区执委会决定。事后，赛区执委会应向大赛执委会报告详细情况。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sz w:val="30"/>
          <w:szCs w:val="30"/>
          <w:lang w:eastAsia="zh-CN"/>
        </w:rPr>
      </w:pPr>
      <w:r>
        <w:rPr>
          <w:rFonts w:hint="eastAsia" w:ascii="仿宋" w:hAnsi="仿宋" w:eastAsia="仿宋" w:cs="仿宋"/>
          <w:spacing w:val="3"/>
          <w:sz w:val="30"/>
          <w:szCs w:val="30"/>
          <w:lang w:eastAsia="zh-CN"/>
        </w:rPr>
        <w:t>6</w:t>
      </w:r>
      <w:r>
        <w:rPr>
          <w:rFonts w:ascii="仿宋" w:hAnsi="仿宋" w:eastAsia="仿宋" w:cs="仿宋"/>
          <w:spacing w:val="3"/>
          <w:sz w:val="30"/>
          <w:szCs w:val="30"/>
          <w:lang w:eastAsia="zh-CN"/>
        </w:rPr>
        <w:t>. 因参赛队伍原因形成事故隐患或造成事故的，视情节警告或取消其获奖资格；赛事工作人员违规的，按照相应的制度追究责任。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0" w:firstLine="628" w:firstLineChars="200"/>
        <w:textAlignment w:val="baseline"/>
        <w:outlineLvl w:val="0"/>
        <w:rPr>
          <w:rFonts w:ascii="黑体" w:hAnsi="黑体" w:eastAsia="黑体" w:cs="黑体"/>
          <w:sz w:val="30"/>
          <w:szCs w:val="30"/>
          <w:lang w:eastAsia="zh-CN"/>
        </w:rPr>
      </w:pPr>
      <w:r>
        <w:rPr>
          <w:rFonts w:ascii="黑体" w:hAnsi="黑体" w:eastAsia="黑体" w:cs="黑体"/>
          <w:spacing w:val="7"/>
          <w:sz w:val="30"/>
          <w:szCs w:val="30"/>
          <w:lang w:eastAsia="zh-CN"/>
        </w:rPr>
        <w:t>十</w:t>
      </w:r>
      <w:r>
        <w:rPr>
          <w:rFonts w:hint="eastAsia" w:ascii="黑体" w:hAnsi="黑体" w:eastAsia="黑体" w:cs="黑体"/>
          <w:spacing w:val="7"/>
          <w:sz w:val="30"/>
          <w:szCs w:val="30"/>
          <w:lang w:eastAsia="zh-CN"/>
        </w:rPr>
        <w:t>四</w:t>
      </w:r>
      <w:r>
        <w:rPr>
          <w:rFonts w:ascii="黑体" w:hAnsi="黑体" w:eastAsia="黑体" w:cs="黑体"/>
          <w:spacing w:val="7"/>
          <w:sz w:val="30"/>
          <w:szCs w:val="30"/>
          <w:lang w:eastAsia="zh-CN"/>
        </w:rPr>
        <w:t>、竞赛须知</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sz w:val="30"/>
          <w:szCs w:val="30"/>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44" w:firstLine="576" w:firstLineChars="200"/>
        <w:textAlignment w:val="baseline"/>
        <w:outlineLvl w:val="1"/>
        <w:rPr>
          <w:rFonts w:ascii="楷体" w:hAnsi="楷体" w:eastAsia="楷体" w:cs="楷体"/>
          <w:sz w:val="30"/>
          <w:szCs w:val="30"/>
          <w:lang w:eastAsia="zh-CN"/>
        </w:rPr>
      </w:pPr>
      <w:r>
        <w:rPr>
          <w:rFonts w:ascii="楷体" w:hAnsi="楷体" w:eastAsia="楷体" w:cs="楷体"/>
          <w:spacing w:val="-6"/>
          <w:sz w:val="30"/>
          <w:szCs w:val="30"/>
          <w:lang w:eastAsia="zh-CN"/>
        </w:rPr>
        <w:t>（一）参赛队须知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1.在赛事期间，参赛队成员不得私自接触裁判，凡发现有弄虚作假者，取消其参赛资格，成绩无效。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2.所有参赛人员须按照赛项规程要求按照完成赛项评价工作。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3.参赛队认为存在不符合竞赛规定的设备、工具、软件，有失公 正的评判、奖励，以及工作人员的违规行为等情况时，须在该赛项竞 赛结束后 2 小时内，向赛项仲裁组提交书面申诉材料。各参赛队应服从和执行申诉的最终仲裁结果。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4.各学校组织代表队时，须安排为参赛选手购买大赛期间的人身意外伤害保险。</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4" w:firstLine="576" w:firstLineChars="200"/>
        <w:textAlignment w:val="baseline"/>
        <w:outlineLvl w:val="1"/>
        <w:rPr>
          <w:rFonts w:ascii="楷体" w:hAnsi="楷体" w:eastAsia="楷体" w:cs="楷体"/>
          <w:sz w:val="30"/>
          <w:szCs w:val="30"/>
          <w:lang w:eastAsia="zh-CN"/>
        </w:rPr>
      </w:pPr>
      <w:r>
        <w:rPr>
          <w:rFonts w:ascii="楷体" w:hAnsi="楷体" w:eastAsia="楷体" w:cs="楷体"/>
          <w:spacing w:val="-6"/>
          <w:sz w:val="30"/>
          <w:szCs w:val="30"/>
          <w:lang w:eastAsia="zh-CN"/>
        </w:rPr>
        <w:t>（二）指导教师须知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1.各参赛代表队要发扬良好道德风尚，听从指挥，服从裁判，不弄虚作假。如发现弄虚作假者，取消参赛资格，名次无效。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2.各代表队领队要坚决执行竞赛的各项规定，加强对参赛人员的管理，做好赛前准备工作，督促选手带好证件等竞赛相关材料。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3.竞赛过程中，除参加当场次竞赛的选手、执行裁判员、现场工作人员和经批准的人员外，领队、指导教师及其他人员一律不得进入竞赛现场。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4.参赛代表队若对竞赛过程有异议，在规定的时间内由领队向赛项仲裁工作组提出书面报告。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5.对申诉的仲裁结果，领队要带头服从和执行，并做好选手工作。参赛选手不得因申诉或对处理意见不服而停止竞赛，否则以弃权处理。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6.指导老师应及时查看大赛专用网页有关赛项的通知和内容，认 真研究和掌握本赛项竞赛的规程、技术规范和赛场要求，指导选手做好赛前的一切技术准备和竞赛准备。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4" w:firstLine="576" w:firstLineChars="200"/>
        <w:textAlignment w:val="baseline"/>
        <w:outlineLvl w:val="1"/>
        <w:rPr>
          <w:rFonts w:ascii="楷体" w:hAnsi="楷体" w:eastAsia="楷体" w:cs="楷体"/>
          <w:sz w:val="30"/>
          <w:szCs w:val="30"/>
          <w:lang w:eastAsia="zh-CN"/>
        </w:rPr>
      </w:pPr>
      <w:r>
        <w:rPr>
          <w:rFonts w:ascii="楷体" w:hAnsi="楷体" w:eastAsia="楷体" w:cs="楷体"/>
          <w:spacing w:val="-6"/>
          <w:sz w:val="30"/>
          <w:szCs w:val="30"/>
          <w:lang w:eastAsia="zh-CN"/>
        </w:rPr>
        <w:t>（三）参赛选手须知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1.参赛选手应严格遵守赛场规章、操作规程和工艺准则，保证人身及设备安全，接受裁判员的监督和警示，文明竞赛。</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2.参赛选手应按照规定时间抵达赛场，凭身份证、学生证，以及 统一发放的参赛证，完成入场检录、抽签确定竞赛工位号，不得迟到早退。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3.参赛选手进入赛场前，须将身份证、学生证、参赛证交由检录人员统一保管，不得带入场内。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4.参赛选手凭竞赛工位号进入赛场，不允许携带任何电子设备及其他资料、用品。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5.参赛选手应在规定的时间段进入赛场，认真核对竞赛工位号，在指定位置就座。</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6.参赛选手入场后，迅速确认竞赛设备状况，填写相关确认文件，并由参赛队长确认签字（竞赛工位号）。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7.参赛选手在收到开赛信号前不得启动操作。在竞赛过程中，确 因计算机软件或硬件故障，致使操作无法继续的，经裁判长确认，予以启用备用计算机。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8.参赛选手应在竞赛规定时间内完成任务书内容，及时按要求保  存工作记录，以防止因操作系统异常及其他设备异常造成的数据丢失。对于因各种原因造成的数据丢失，由参赛选手自行负责。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9.参赛队所提交的答卷按要求进行标识，不得出现地名、校名、姓名、参赛证编号等信息，否则取消竞赛成绩。</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10.竞赛过程中，因严重操作失误或安全事故不能进行比赛的（例如因操作原因发生短路导致赛场断电的、造成设备不能正常工作的），现场裁判员有权终止该队比赛。</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11.选手在每场竞赛中连续工作，食品、饮水等由赛场统一提供。每场期间，选手休息、饮食或如厕时间均计算在比赛时间内。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12.在比赛中如遇非人为因素造成的设备故障，经裁判确认后，可向裁判长申请补足排除故障的时间。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13.参赛选手不得因各种原因提前结束比赛。如确因不可抗因素 需要离开赛场的，须向现场裁判员举手示意，经裁判员许可并完成记录后，方可离开。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14.各竞赛队按照大赛要求和赛题要求提交竞赛成果，禁止在竞 赛成果上做任何与竞赛无关的记号。竞赛操作结束后，参赛队要确认 成功提交竞赛要求的文件，裁判员在比赛结果的规定位置做标记，并与参赛队一起签字确认。</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15. 竞赛时间结束，选手应全体起立，结束操作。经工作人员检查后可离开赛场，离开赛场时不得带走任何资料与设备。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16.在竞赛期间，未经执委会批准，参赛选手不得接受其他单位 和个人进行的与竞赛内容相关的采访。参赛选手不得将竞赛的相关信息私自公布。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4" w:firstLine="576" w:firstLineChars="200"/>
        <w:textAlignment w:val="baseline"/>
        <w:outlineLvl w:val="1"/>
        <w:rPr>
          <w:rFonts w:ascii="楷体" w:hAnsi="楷体" w:eastAsia="楷体" w:cs="楷体"/>
          <w:sz w:val="30"/>
          <w:szCs w:val="30"/>
          <w:lang w:eastAsia="zh-CN"/>
        </w:rPr>
      </w:pPr>
      <w:r>
        <w:rPr>
          <w:rFonts w:ascii="楷体" w:hAnsi="楷体" w:eastAsia="楷体" w:cs="楷体"/>
          <w:spacing w:val="-6"/>
          <w:sz w:val="30"/>
          <w:szCs w:val="30"/>
          <w:lang w:eastAsia="zh-CN"/>
        </w:rPr>
        <w:t>（四）工作人员须知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1.赛场工作人员由赛项执委会统一聘用并进行工作分工，进入竞赛现场须佩戴组委会统一提供的吊牌。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2.赛场工作人员需服从赛项执委会的管理，严格执行赛项执委会制订的各项比赛规则，执行赛项执委会的工作安排，积极维护好赛场秩序，坚守岗位，为赛场提供有序的服务。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3.赛场工作人员进入现场，不得携带任何通讯工具或与竞赛无关的物品。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4.参赛队进入赛场，现场裁判及赛场工作人员应按规定审查参赛 选手带入赛场的物品，如发现不允许带入赛场的物品，交由参赛队随行人员保管，赛场不提供保管服务。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textAlignment w:val="baseline"/>
        <w:rPr>
          <w:sz w:val="30"/>
          <w:szCs w:val="30"/>
          <w:lang w:eastAsia="zh-CN"/>
        </w:rPr>
      </w:pPr>
      <w:r>
        <w:rPr>
          <w:rFonts w:ascii="仿宋" w:hAnsi="仿宋" w:eastAsia="仿宋" w:cs="仿宋"/>
          <w:spacing w:val="3"/>
          <w:sz w:val="30"/>
          <w:szCs w:val="30"/>
          <w:lang w:eastAsia="zh-CN"/>
        </w:rPr>
        <w:t>5.赛场工作人员在竞赛过程中不回答选手提出的任何有关比赛技术问题，如遇争议问题，应及时报告裁判长。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0" w:firstLine="628" w:firstLineChars="200"/>
        <w:textAlignment w:val="baseline"/>
        <w:outlineLvl w:val="0"/>
        <w:rPr>
          <w:sz w:val="30"/>
          <w:szCs w:val="30"/>
          <w:lang w:eastAsia="zh-CN"/>
        </w:rPr>
      </w:pPr>
      <w:r>
        <w:rPr>
          <w:rFonts w:ascii="黑体" w:hAnsi="黑体" w:eastAsia="黑体" w:cs="黑体"/>
          <w:spacing w:val="7"/>
          <w:sz w:val="30"/>
          <w:szCs w:val="30"/>
          <w:lang w:eastAsia="zh-CN"/>
        </w:rPr>
        <w:t>十</w:t>
      </w:r>
      <w:r>
        <w:rPr>
          <w:rFonts w:hint="eastAsia" w:ascii="黑体" w:hAnsi="黑体" w:eastAsia="黑体" w:cs="黑体"/>
          <w:spacing w:val="7"/>
          <w:sz w:val="30"/>
          <w:szCs w:val="30"/>
          <w:lang w:eastAsia="zh-CN"/>
        </w:rPr>
        <w:t>五</w:t>
      </w:r>
      <w:r>
        <w:rPr>
          <w:rFonts w:ascii="黑体" w:hAnsi="黑体" w:eastAsia="黑体" w:cs="黑体"/>
          <w:spacing w:val="7"/>
          <w:sz w:val="30"/>
          <w:szCs w:val="30"/>
          <w:lang w:eastAsia="zh-CN"/>
        </w:rPr>
        <w:t>、申诉与仲裁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1.各参赛队对不符合大赛和赛项规程规定的仪器、设备、工装、 材料、物件、计算机软硬件、竞赛使用工具、用品，竞赛执裁、赛场 管理、竞赛成绩，以及工作人员的不规范行为等，可向赛项仲裁组提出申诉。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2. 申诉主体为参赛队领队。</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3. 申诉启动时，参赛队以该队参赛选手亲笔签字同意的书面报告 的形式递交赛项仲裁组。报告应对申诉事件的现象、发生时间、涉及人员、申诉依据等进行充分、实事求是的叙述。非书面申诉不予受理。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4.提出申诉应在赛项比赛结束后不超过 2 小时内提出。超过时效不予受理。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5.</w:t>
      </w:r>
      <w:r>
        <w:rPr>
          <w:rFonts w:hint="eastAsia" w:ascii="仿宋" w:hAnsi="仿宋" w:eastAsia="仿宋" w:cs="仿宋"/>
          <w:spacing w:val="3"/>
          <w:sz w:val="30"/>
          <w:szCs w:val="30"/>
          <w:lang w:eastAsia="zh-CN"/>
        </w:rPr>
        <w:t xml:space="preserve"> </w:t>
      </w:r>
      <w:r>
        <w:rPr>
          <w:rFonts w:ascii="仿宋" w:hAnsi="仿宋" w:eastAsia="仿宋" w:cs="仿宋"/>
          <w:spacing w:val="3"/>
          <w:sz w:val="30"/>
          <w:szCs w:val="30"/>
          <w:lang w:eastAsia="zh-CN"/>
        </w:rPr>
        <w:t>赛项仲裁工作组在接到申诉报告后的 2 小时内组织复议，并及时将复议结果以书面形式告知申诉方。 申诉方对复议结果仍有异议，由省（市）领队向赛区仲裁委员会提出申诉。赛区仲裁委员会的仲裁结果为最终结果。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6. 申诉方不得以任何理由拒绝接收仲裁结果；不得以任何理由采 取过激行为扰乱赛场秩序；仲裁结果由申诉人签收，不能代收；如在约定时间和地点申诉人离开，视为自行放弃申诉。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7. 申诉方可随时提出放弃申诉。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0" w:firstLine="628" w:firstLineChars="200"/>
        <w:textAlignment w:val="baseline"/>
        <w:outlineLvl w:val="0"/>
        <w:rPr>
          <w:sz w:val="30"/>
          <w:szCs w:val="30"/>
          <w:lang w:eastAsia="zh-CN"/>
        </w:rPr>
      </w:pPr>
      <w:r>
        <w:rPr>
          <w:rFonts w:ascii="黑体" w:hAnsi="黑体" w:eastAsia="黑体" w:cs="黑体"/>
          <w:spacing w:val="7"/>
          <w:sz w:val="30"/>
          <w:szCs w:val="30"/>
          <w:lang w:eastAsia="zh-CN"/>
        </w:rPr>
        <w:t>十</w:t>
      </w:r>
      <w:r>
        <w:rPr>
          <w:rFonts w:hint="eastAsia" w:ascii="黑体" w:hAnsi="黑体" w:eastAsia="黑体" w:cs="黑体"/>
          <w:spacing w:val="7"/>
          <w:sz w:val="30"/>
          <w:szCs w:val="30"/>
          <w:lang w:eastAsia="zh-CN"/>
        </w:rPr>
        <w:t>六</w:t>
      </w:r>
      <w:r>
        <w:rPr>
          <w:rFonts w:ascii="黑体" w:hAnsi="黑体" w:eastAsia="黑体" w:cs="黑体"/>
          <w:spacing w:val="7"/>
          <w:sz w:val="30"/>
          <w:szCs w:val="30"/>
          <w:lang w:eastAsia="zh-CN"/>
        </w:rPr>
        <w:t>、竞赛观摩</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本赛项将设计观摩区，使用大屏幕实时转播现场实况。竞赛环境 依据竞赛需求和职业特点设计，在竞赛不被干扰的前提下安全开放部分赛场。现场观摩应遵守如下纪律：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1.</w:t>
      </w:r>
      <w:r>
        <w:rPr>
          <w:rFonts w:hint="eastAsia" w:ascii="仿宋" w:hAnsi="仿宋" w:eastAsia="仿宋" w:cs="仿宋"/>
          <w:spacing w:val="3"/>
          <w:sz w:val="30"/>
          <w:szCs w:val="30"/>
          <w:lang w:eastAsia="zh-CN"/>
        </w:rPr>
        <w:t xml:space="preserve"> </w:t>
      </w:r>
      <w:r>
        <w:rPr>
          <w:rFonts w:ascii="仿宋" w:hAnsi="仿宋" w:eastAsia="仿宋" w:cs="仿宋"/>
          <w:spacing w:val="3"/>
          <w:sz w:val="30"/>
          <w:szCs w:val="30"/>
          <w:lang w:eastAsia="zh-CN"/>
        </w:rPr>
        <w:t>观摩人员需由赛项执委会批准，佩戴观摩证件在工作人员带领下沿指定路线、在指定区域内到现场观赛；</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2.</w:t>
      </w:r>
      <w:r>
        <w:rPr>
          <w:rFonts w:hint="eastAsia" w:ascii="仿宋" w:hAnsi="仿宋" w:eastAsia="仿宋" w:cs="仿宋"/>
          <w:spacing w:val="3"/>
          <w:sz w:val="30"/>
          <w:szCs w:val="30"/>
          <w:lang w:eastAsia="zh-CN"/>
        </w:rPr>
        <w:t xml:space="preserve"> </w:t>
      </w:r>
      <w:r>
        <w:rPr>
          <w:rFonts w:ascii="仿宋" w:hAnsi="仿宋" w:eastAsia="仿宋" w:cs="仿宋"/>
          <w:spacing w:val="3"/>
          <w:sz w:val="30"/>
          <w:szCs w:val="30"/>
          <w:lang w:eastAsia="zh-CN"/>
        </w:rPr>
        <w:t>文明观赛，不得大声喧哗，服从赛场工作人员的指挥，杜绝各种违反赛场秩序的不文明行为；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3.观摩人员不得同参赛选手、裁判交流，不得传递信息，不得采录竞赛现场数据资料，不得影响比赛的正常进行；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221" w:firstLine="561"/>
        <w:jc w:val="both"/>
        <w:textAlignment w:val="baseline"/>
        <w:rPr>
          <w:rFonts w:ascii="仿宋" w:hAnsi="仿宋" w:eastAsia="仿宋" w:cs="仿宋"/>
          <w:spacing w:val="3"/>
          <w:sz w:val="30"/>
          <w:szCs w:val="30"/>
          <w:lang w:eastAsia="zh-CN"/>
        </w:rPr>
      </w:pPr>
      <w:r>
        <w:rPr>
          <w:rFonts w:ascii="仿宋" w:hAnsi="仿宋" w:eastAsia="仿宋" w:cs="仿宋"/>
          <w:spacing w:val="3"/>
          <w:sz w:val="30"/>
          <w:szCs w:val="30"/>
          <w:lang w:eastAsia="zh-CN"/>
        </w:rPr>
        <w:t>4.对于各种违反赛场秩序的不文明行为，工作人员有权予以提醒、制止。</w:t>
      </w:r>
    </w:p>
    <w:sectPr>
      <w:footerReference r:id="rId3" w:type="default"/>
      <w:pgSz w:w="11906" w:h="16839"/>
      <w:pgMar w:top="1644" w:right="1134" w:bottom="1531" w:left="1247" w:header="0" w:footer="98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949A017-4D91-456B-B050-4A1D4217E8FD}"/>
  </w:font>
  <w:font w:name="Arial">
    <w:panose1 w:val="020B0604020202020204"/>
    <w:charset w:val="01"/>
    <w:family w:val="swiss"/>
    <w:pitch w:val="default"/>
    <w:sig w:usb0="E0002EFF" w:usb1="C000785B" w:usb2="00000009" w:usb3="00000000" w:csb0="400001FF" w:csb1="FFFF0000"/>
    <w:embedRegular r:id="rId2" w:fontKey="{A6780D68-1DEF-4C4B-8694-AED2D9055D0A}"/>
  </w:font>
  <w:font w:name="黑体">
    <w:panose1 w:val="02010609060101010101"/>
    <w:charset w:val="86"/>
    <w:family w:val="auto"/>
    <w:pitch w:val="default"/>
    <w:sig w:usb0="800002BF" w:usb1="38CF7CFA" w:usb2="00000016" w:usb3="00000000" w:csb0="00040001" w:csb1="00000000"/>
    <w:embedRegular r:id="rId3" w:fontKey="{F4040F4A-C4B7-47DA-8783-20F834F8B1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4" w:fontKey="{FBBE811C-A64A-4060-AFE0-6259AD93DF2B}"/>
  </w:font>
  <w:font w:name="方正小标宋简体">
    <w:panose1 w:val="02000000000000000000"/>
    <w:charset w:val="86"/>
    <w:family w:val="script"/>
    <w:pitch w:val="default"/>
    <w:sig w:usb0="00000001" w:usb1="080E0000" w:usb2="00000000" w:usb3="00000000" w:csb0="00040000" w:csb1="00000000"/>
    <w:embedRegular r:id="rId5" w:fontKey="{5C1C5581-D1C0-428E-B57A-6795495EF898}"/>
  </w:font>
  <w:font w:name="楷体">
    <w:panose1 w:val="02010609060101010101"/>
    <w:charset w:val="86"/>
    <w:family w:val="modern"/>
    <w:pitch w:val="default"/>
    <w:sig w:usb0="800002BF" w:usb1="38CF7CFA" w:usb2="00000016" w:usb3="00000000" w:csb0="00040001" w:csb1="00000000"/>
    <w:embedRegular r:id="rId6" w:fontKey="{B94DEF42-02DE-4528-A7F1-EE2844EDEE54}"/>
  </w:font>
  <w:font w:name="方正小标宋_GBK">
    <w:panose1 w:val="02000000000000000000"/>
    <w:charset w:val="86"/>
    <w:family w:val="auto"/>
    <w:pitch w:val="default"/>
    <w:sig w:usb0="A00002BF" w:usb1="38CF7CFA" w:usb2="00082016" w:usb3="00000000" w:csb0="00040001" w:csb1="00000000"/>
  </w:font>
  <w:font w:name="华文仿宋">
    <w:panose1 w:val="02010600040101010101"/>
    <w:charset w:val="86"/>
    <w:family w:val="auto"/>
    <w:pitch w:val="default"/>
    <w:sig w:usb0="00000287" w:usb1="080F0000" w:usb2="00000000" w:usb3="00000000" w:csb0="0004009F" w:csb1="DFD70000"/>
  </w:font>
  <w:font w:name="方正楷体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embedRegular r:id="rId7" w:fontKey="{3558A108-9F5C-4763-8BC3-409CC22EEBAE}"/>
  </w:font>
  <w:font w:name="方正仿宋_GB2312">
    <w:panose1 w:val="02000000000000000000"/>
    <w:charset w:val="86"/>
    <w:family w:val="auto"/>
    <w:pitch w:val="default"/>
    <w:sig w:usb0="A00002BF" w:usb1="184F6CFA" w:usb2="00000012" w:usb3="00000000" w:csb0="00040001" w:csb1="00000000"/>
    <w:embedRegular r:id="rId8" w:fontKey="{A013016C-8FF7-4AB7-B4CB-E2037E0B10FA}"/>
  </w:font>
  <w:font w:name="方正楷体_GBK">
    <w:panose1 w:val="02000000000000000000"/>
    <w:charset w:val="86"/>
    <w:family w:val="auto"/>
    <w:pitch w:val="default"/>
    <w:sig w:usb0="800002BF" w:usb1="38C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3884"/>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10"/>
        <w:w w:val="101"/>
        <w:sz w:val="18"/>
        <w:szCs w:val="18"/>
      </w:rPr>
      <w:t xml:space="preserve"> </w:t>
    </w:r>
    <w:r>
      <w:rPr>
        <w:rFonts w:ascii="Calibri" w:hAnsi="Calibri" w:eastAsia="Calibri" w:cs="Calibri"/>
        <w:spacing w:val="-6"/>
        <w:sz w:val="18"/>
        <w:szCs w:val="18"/>
      </w:rPr>
      <w:t>24</w:t>
    </w:r>
    <w:r>
      <w:rPr>
        <w:rFonts w:ascii="Calibri" w:hAnsi="Calibri" w:eastAsia="Calibri" w:cs="Calibri"/>
        <w:spacing w:val="13"/>
        <w:sz w:val="18"/>
        <w:szCs w:val="18"/>
      </w:rPr>
      <w:t xml:space="preserve"> </w:t>
    </w:r>
    <w:r>
      <w:rPr>
        <w:rFonts w:ascii="Calibri" w:hAnsi="Calibri" w:eastAsia="Calibri" w:cs="Calibri"/>
        <w:spacing w:val="-6"/>
        <w:sz w:val="18"/>
        <w:szCs w:val="1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B0EFF1"/>
    <w:multiLevelType w:val="singleLevel"/>
    <w:tmpl w:val="D5B0EF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NTg3ODJhZDQ1NjIzMmEwNDY5ZTA3ZjQ3Yjc4ZGY0MjAifQ=="/>
  </w:docVars>
  <w:rsids>
    <w:rsidRoot w:val="005C3413"/>
    <w:rsid w:val="000056B8"/>
    <w:rsid w:val="000C5E40"/>
    <w:rsid w:val="0015419A"/>
    <w:rsid w:val="00246BAC"/>
    <w:rsid w:val="003713D4"/>
    <w:rsid w:val="004E42FD"/>
    <w:rsid w:val="004F66E8"/>
    <w:rsid w:val="005C3413"/>
    <w:rsid w:val="00641509"/>
    <w:rsid w:val="006C3DC1"/>
    <w:rsid w:val="006F27EE"/>
    <w:rsid w:val="0097138A"/>
    <w:rsid w:val="00A27EE6"/>
    <w:rsid w:val="00AA6748"/>
    <w:rsid w:val="00AF2900"/>
    <w:rsid w:val="00C144FF"/>
    <w:rsid w:val="00FA3263"/>
    <w:rsid w:val="00FF3519"/>
    <w:rsid w:val="04BE4268"/>
    <w:rsid w:val="09AB3755"/>
    <w:rsid w:val="194E6E0F"/>
    <w:rsid w:val="26B24C9D"/>
    <w:rsid w:val="51FD4034"/>
    <w:rsid w:val="5610607D"/>
    <w:rsid w:val="5BABE112"/>
    <w:rsid w:val="7DFFA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5">
    <w:name w:val="heading 1"/>
    <w:basedOn w:val="1"/>
    <w:next w:val="1"/>
    <w:link w:val="15"/>
    <w:qFormat/>
    <w:uiPriority w:val="9"/>
    <w:pPr>
      <w:keepNext/>
      <w:keepLines/>
      <w:kinsoku/>
      <w:autoSpaceDE/>
      <w:autoSpaceDN/>
      <w:adjustRightInd/>
      <w:snapToGrid/>
      <w:spacing w:before="120" w:line="480" w:lineRule="auto"/>
      <w:textAlignment w:val="auto"/>
      <w:outlineLvl w:val="0"/>
    </w:pPr>
    <w:rPr>
      <w:rFonts w:ascii="Times New Roman" w:hAnsi="Times New Roman" w:eastAsia="宋体" w:cs="Times New Roman"/>
      <w:b/>
      <w:bCs/>
      <w:snapToGrid/>
      <w:color w:val="auto"/>
      <w:kern w:val="44"/>
      <w:sz w:val="44"/>
      <w:szCs w:val="44"/>
      <w:lang w:eastAsia="zh-CN"/>
    </w:rPr>
  </w:style>
  <w:style w:type="paragraph" w:styleId="6">
    <w:name w:val="heading 3"/>
    <w:basedOn w:val="1"/>
    <w:next w:val="1"/>
    <w:link w:val="16"/>
    <w:qFormat/>
    <w:uiPriority w:val="9"/>
    <w:pPr>
      <w:keepNext/>
      <w:keepLines/>
      <w:kinsoku/>
      <w:autoSpaceDE/>
      <w:autoSpaceDN/>
      <w:adjustRightInd/>
      <w:snapToGrid/>
      <w:ind w:firstLine="600" w:firstLineChars="200"/>
      <w:textAlignment w:val="auto"/>
      <w:outlineLvl w:val="2"/>
    </w:pPr>
    <w:rPr>
      <w:rFonts w:ascii="黑体" w:hAnsi="黑体" w:eastAsia="黑体" w:cs="Times New Roman"/>
      <w:bCs/>
      <w:snapToGrid/>
      <w:color w:val="auto"/>
      <w:kern w:val="2"/>
      <w:sz w:val="30"/>
      <w:szCs w:val="30"/>
      <w:lang w:eastAsia="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semiHidden/>
    <w:qFormat/>
    <w:uiPriority w:val="0"/>
  </w:style>
  <w:style w:type="paragraph" w:customStyle="1" w:styleId="4">
    <w:name w:val="Default"/>
    <w:qFormat/>
    <w:uiPriority w:val="0"/>
    <w:pPr>
      <w:widowControl w:val="0"/>
      <w:autoSpaceDE w:val="0"/>
      <w:autoSpaceDN w:val="0"/>
      <w:adjustRightInd w:val="0"/>
      <w:spacing w:line="260" w:lineRule="atLeast"/>
    </w:pPr>
    <w:rPr>
      <w:rFonts w:ascii="仿宋_GB2312" w:hAnsi="Calibri" w:eastAsia="仿宋_GB2312" w:cs="仿宋_GB2312"/>
      <w:color w:val="000000"/>
      <w:sz w:val="24"/>
      <w:szCs w:val="24"/>
      <w:lang w:val="en-US" w:eastAsia="zh-CN" w:bidi="ar-SA"/>
    </w:rPr>
  </w:style>
  <w:style w:type="paragraph" w:styleId="7">
    <w:name w:val="Balloon Text"/>
    <w:basedOn w:val="1"/>
    <w:link w:val="13"/>
    <w:qFormat/>
    <w:uiPriority w:val="0"/>
    <w:rPr>
      <w:sz w:val="18"/>
      <w:szCs w:val="18"/>
    </w:rPr>
  </w:style>
  <w:style w:type="paragraph" w:styleId="8">
    <w:name w:val="Title"/>
    <w:basedOn w:val="1"/>
    <w:next w:val="1"/>
    <w:qFormat/>
    <w:uiPriority w:val="0"/>
    <w:pPr>
      <w:spacing w:line="540" w:lineRule="exact"/>
      <w:jc w:val="center"/>
    </w:pPr>
    <w:rPr>
      <w:rFonts w:ascii="黑体" w:hAnsi="黑体" w:eastAsia="黑体" w:cs="宋体"/>
      <w:b/>
      <w:sz w:val="36"/>
      <w:szCs w:val="36"/>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仿宋" w:hAnsi="仿宋" w:eastAsia="仿宋" w:cs="仿宋"/>
      <w:sz w:val="24"/>
      <w:szCs w:val="24"/>
    </w:rPr>
  </w:style>
  <w:style w:type="character" w:customStyle="1" w:styleId="13">
    <w:name w:val="批注框文本 Char"/>
    <w:basedOn w:val="10"/>
    <w:link w:val="7"/>
    <w:qFormat/>
    <w:uiPriority w:val="0"/>
    <w:rPr>
      <w:rFonts w:eastAsia="Arial"/>
      <w:snapToGrid w:val="0"/>
      <w:color w:val="000000"/>
      <w:sz w:val="18"/>
      <w:szCs w:val="18"/>
      <w:lang w:eastAsia="en-US"/>
    </w:rPr>
  </w:style>
  <w:style w:type="paragraph" w:styleId="14">
    <w:name w:val="List Paragraph"/>
    <w:basedOn w:val="1"/>
    <w:qFormat/>
    <w:uiPriority w:val="34"/>
    <w:pPr>
      <w:ind w:firstLine="420" w:firstLineChars="200"/>
    </w:pPr>
  </w:style>
  <w:style w:type="character" w:customStyle="1" w:styleId="15">
    <w:name w:val="标题 1 Char"/>
    <w:basedOn w:val="10"/>
    <w:link w:val="5"/>
    <w:qFormat/>
    <w:uiPriority w:val="9"/>
    <w:rPr>
      <w:rFonts w:ascii="Times New Roman" w:hAnsi="Times New Roman" w:eastAsia="宋体" w:cs="Times New Roman"/>
      <w:b/>
      <w:bCs/>
      <w:kern w:val="44"/>
      <w:sz w:val="44"/>
      <w:szCs w:val="44"/>
    </w:rPr>
  </w:style>
  <w:style w:type="character" w:customStyle="1" w:styleId="16">
    <w:name w:val="标题 3 Char"/>
    <w:basedOn w:val="10"/>
    <w:link w:val="6"/>
    <w:qFormat/>
    <w:uiPriority w:val="9"/>
    <w:rPr>
      <w:rFonts w:ascii="黑体" w:hAnsi="黑体" w:eastAsia="黑体" w:cs="Times New Roman"/>
      <w:bCs/>
      <w:kern w:val="2"/>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24</Pages>
  <Words>2274</Words>
  <Characters>12965</Characters>
  <Lines>108</Lines>
  <Paragraphs>30</Paragraphs>
  <TotalTime>29</TotalTime>
  <ScaleCrop>false</ScaleCrop>
  <LinksUpToDate>false</LinksUpToDate>
  <CharactersWithSpaces>15209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2023-11-23T10:42:00Z</dcterms:created>
  <dc:creator>new</dc:creator>
  <cp:lastModifiedBy>蜜宝611</cp:lastModifiedBy>
  <dcterms:modified xsi:type="dcterms:W3CDTF">2023-11-25T02:34:04Z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2023-11-09T09:06:49Z</vt:filetime>
  </property>
  <property fmtid="{D5CDD505-2E9C-101B-9397-08002B2CF9AE}" pid="4" name="KSOProductBuildVer">
    <vt:lpwstr>2052-12.1.0.15712</vt:lpwstr>
  </property>
  <property fmtid="{D5CDD505-2E9C-101B-9397-08002B2CF9AE}" pid="5" name="ICV">
    <vt:lpwstr>5A5325B08D2F4B76B7DF32397A1799E5_13</vt:lpwstr>
  </property>
</Properties>
</file>