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kern w:val="0"/>
          <w:sz w:val="44"/>
          <w:szCs w:val="44"/>
        </w:rPr>
      </w:pPr>
      <w:bookmarkStart w:id="0" w:name="_Toc383039604"/>
      <w:r>
        <w:rPr>
          <w:rFonts w:hint="eastAsia" w:ascii="方正小标宋简体" w:hAnsi="方正小标宋简体" w:eastAsia="方正小标宋简体" w:cs="方正小标宋简体"/>
          <w:kern w:val="0"/>
          <w:sz w:val="44"/>
          <w:szCs w:val="44"/>
        </w:rPr>
        <w:t>2022年河南省高等职业教育技能大赛</w:t>
      </w:r>
    </w:p>
    <w:p>
      <w:pPr>
        <w:spacing w:after="312" w:afterLines="100" w:line="600" w:lineRule="exact"/>
        <w:jc w:val="center"/>
        <w:rPr>
          <w:rFonts w:hint="eastAsia" w:ascii="黑体" w:hAnsi="黑体" w:eastAsia="黑体" w:cs="黑体"/>
          <w:b w:val="0"/>
          <w:color w:val="000000"/>
          <w:kern w:val="2"/>
          <w:sz w:val="30"/>
          <w:szCs w:val="30"/>
        </w:rPr>
      </w:pPr>
      <w:r>
        <w:rPr>
          <w:rFonts w:hint="eastAsia" w:ascii="方正小标宋简体" w:hAnsi="方正小标宋简体" w:eastAsia="方正小标宋简体" w:cs="方正小标宋简体"/>
          <w:spacing w:val="-20"/>
          <w:kern w:val="0"/>
          <w:sz w:val="44"/>
          <w:szCs w:val="44"/>
        </w:rPr>
        <w:t>飞机发动机拆装调试与维修赛项竞赛实施方案</w:t>
      </w:r>
    </w:p>
    <w:p>
      <w:pPr>
        <w:pStyle w:val="35"/>
        <w:keepNext w:val="0"/>
        <w:keepLines w:val="0"/>
        <w:widowControl w:val="0"/>
        <w:spacing w:before="0" w:after="0"/>
        <w:ind w:firstLine="600" w:firstLineChars="200"/>
        <w:rPr>
          <w:rFonts w:hint="eastAsia" w:ascii="黑体" w:hAnsi="黑体" w:eastAsia="黑体" w:cs="黑体"/>
          <w:b w:val="0"/>
          <w:color w:val="000000"/>
          <w:kern w:val="2"/>
          <w:sz w:val="30"/>
          <w:szCs w:val="30"/>
        </w:rPr>
      </w:pP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w:t>
      </w:r>
      <w:bookmarkEnd w:id="0"/>
      <w:r>
        <w:rPr>
          <w:rFonts w:hint="eastAsia" w:ascii="黑体" w:hAnsi="黑体" w:eastAsia="黑体" w:cs="黑体"/>
          <w:b w:val="0"/>
          <w:color w:val="000000"/>
          <w:kern w:val="2"/>
          <w:sz w:val="30"/>
          <w:szCs w:val="30"/>
        </w:rPr>
        <w:t>赛项名称</w:t>
      </w:r>
    </w:p>
    <w:p>
      <w:pPr>
        <w:autoSpaceDE w:val="0"/>
        <w:autoSpaceDN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w:t>
      </w:r>
      <w:bookmarkStart w:id="1" w:name="_Hlk84682051"/>
      <w:r>
        <w:rPr>
          <w:rFonts w:hint="eastAsia" w:ascii="仿宋_GB2312" w:hAnsi="仿宋_GB2312" w:eastAsia="仿宋_GB2312" w:cs="仿宋_GB2312"/>
          <w:sz w:val="30"/>
          <w:szCs w:val="30"/>
        </w:rPr>
        <w:t>飞机发动机拆装调试与维修</w:t>
      </w:r>
      <w:bookmarkEnd w:id="1"/>
    </w:p>
    <w:p>
      <w:pPr>
        <w:autoSpaceDE w:val="0"/>
        <w:autoSpaceDN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英语翻译：The Competition on Aircraft Engine Removal</w:t>
      </w:r>
    </w:p>
    <w:p>
      <w:pPr>
        <w:autoSpaceDE w:val="0"/>
        <w:autoSpaceDN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Installation Test and Maintenance</w:t>
      </w:r>
    </w:p>
    <w:p>
      <w:pPr>
        <w:autoSpaceDE w:val="0"/>
        <w:autoSpaceDN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spacing w:line="360" w:lineRule="auto"/>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专业大类：交通运输大类</w:t>
      </w:r>
    </w:p>
    <w:p>
      <w:pPr>
        <w:spacing w:line="360" w:lineRule="auto"/>
        <w:ind w:firstLine="600" w:firstLineChars="200"/>
        <w:jc w:val="left"/>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autoSpaceDE w:val="0"/>
        <w:autoSpaceDN w:val="0"/>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协办院校：许昌职业技术学院</w:t>
      </w:r>
    </w:p>
    <w:p>
      <w:pPr>
        <w:autoSpaceDE w:val="0"/>
        <w:autoSpaceDN w:val="0"/>
        <w:adjustRightInd w:val="0"/>
        <w:spacing w:line="360" w:lineRule="auto"/>
        <w:ind w:firstLine="600" w:firstLineChars="200"/>
        <w:jc w:val="left"/>
        <w:rPr>
          <w:rFonts w:ascii="仿宋_GB2312" w:hAnsi="仿宋_GB2312" w:eastAsia="仿宋_GB2312" w:cs="仿宋_GB2312"/>
          <w:color w:val="0D0D0D"/>
          <w:kern w:val="0"/>
          <w:sz w:val="30"/>
          <w:szCs w:val="30"/>
        </w:rPr>
      </w:pPr>
      <w:bookmarkStart w:id="2" w:name="_Toc383039605"/>
      <w:r>
        <w:rPr>
          <w:rFonts w:hint="eastAsia" w:ascii="仿宋_GB2312" w:hAnsi="仿宋_GB2312" w:eastAsia="仿宋_GB2312" w:cs="仿宋_GB2312"/>
          <w:color w:val="0D0D0D"/>
          <w:kern w:val="0"/>
          <w:sz w:val="30"/>
          <w:szCs w:val="30"/>
        </w:rPr>
        <w:t>报到及推荐住宿地点：另行通知</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bookmarkEnd w:id="2"/>
    </w:p>
    <w:p>
      <w:pPr>
        <w:pStyle w:val="7"/>
        <w:spacing w:line="360" w:lineRule="auto"/>
        <w:ind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通过竞赛，考察参赛选手维修基本技能、规范化操作能力以及航空维修职业素养养成，检验选手团队协作、组织协调能力以及安全意识和质量意识，弘扬工匠精神和“忠诚担当的政治品格、严谨科学的专业精神、团结协作的工作作风、敬业奉献的职业操守”当代民航精神，推动高职院校航空维修类专业“课岗赛证”人才培养模式改革，提升人才培养质量。</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bookmarkStart w:id="3" w:name="_Toc383039606"/>
      <w:r>
        <w:rPr>
          <w:rFonts w:hint="eastAsia" w:ascii="黑体" w:hAnsi="黑体" w:eastAsia="黑体" w:cs="黑体"/>
          <w:b w:val="0"/>
          <w:color w:val="000000"/>
          <w:kern w:val="2"/>
          <w:sz w:val="30"/>
          <w:szCs w:val="30"/>
        </w:rPr>
        <w:t>三、竞赛内容</w:t>
      </w:r>
      <w:bookmarkEnd w:id="3"/>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竞赛内容包括：</w:t>
      </w:r>
      <w:r>
        <w:rPr>
          <w:rFonts w:hint="eastAsia" w:ascii="仿宋_GB2312" w:hAnsi="仿宋" w:eastAsia="仿宋_GB2312"/>
          <w:color w:val="000000"/>
          <w:sz w:val="30"/>
          <w:szCs w:val="30"/>
        </w:rPr>
        <w:fldChar w:fldCharType="begin"/>
      </w:r>
      <w:r>
        <w:rPr>
          <w:rFonts w:hint="eastAsia" w:ascii="仿宋_GB2312" w:hAnsi="仿宋" w:eastAsia="仿宋_GB2312"/>
          <w:color w:val="000000"/>
          <w:sz w:val="30"/>
          <w:szCs w:val="30"/>
        </w:rPr>
        <w:instrText xml:space="preserve"> = 1 \* GB3 </w:instrText>
      </w:r>
      <w:r>
        <w:rPr>
          <w:rFonts w:hint="eastAsia" w:ascii="仿宋_GB2312" w:hAnsi="仿宋" w:eastAsia="仿宋_GB2312"/>
          <w:color w:val="000000"/>
          <w:sz w:val="30"/>
          <w:szCs w:val="30"/>
        </w:rPr>
        <w:fldChar w:fldCharType="separate"/>
      </w:r>
      <w:r>
        <w:rPr>
          <w:rFonts w:hint="eastAsia" w:ascii="仿宋_GB2312" w:hAnsi="仿宋" w:eastAsia="仿宋_GB2312"/>
          <w:color w:val="000000"/>
          <w:sz w:val="30"/>
          <w:szCs w:val="30"/>
        </w:rPr>
        <w:t>①</w:t>
      </w:r>
      <w:r>
        <w:rPr>
          <w:rFonts w:hint="eastAsia" w:ascii="仿宋_GB2312" w:hAnsi="仿宋" w:eastAsia="仿宋_GB2312"/>
          <w:color w:val="000000"/>
          <w:sz w:val="30"/>
          <w:szCs w:val="30"/>
        </w:rPr>
        <w:fldChar w:fldCharType="end"/>
      </w:r>
      <w:r>
        <w:rPr>
          <w:rFonts w:hint="eastAsia" w:ascii="仿宋_GB2312" w:hAnsi="仿宋" w:eastAsia="仿宋_GB2312"/>
          <w:color w:val="000000"/>
          <w:sz w:val="30"/>
          <w:szCs w:val="30"/>
        </w:rPr>
        <w:t>飞机铆装结构修理；</w:t>
      </w:r>
      <w:r>
        <w:rPr>
          <w:rFonts w:hint="eastAsia" w:ascii="仿宋_GB2312" w:hAnsi="仿宋" w:eastAsia="仿宋_GB2312"/>
          <w:color w:val="000000"/>
          <w:sz w:val="30"/>
          <w:szCs w:val="30"/>
        </w:rPr>
        <w:fldChar w:fldCharType="begin"/>
      </w:r>
      <w:r>
        <w:rPr>
          <w:rFonts w:hint="eastAsia" w:ascii="仿宋_GB2312" w:hAnsi="仿宋" w:eastAsia="仿宋_GB2312"/>
          <w:color w:val="000000"/>
          <w:sz w:val="30"/>
          <w:szCs w:val="30"/>
        </w:rPr>
        <w:instrText xml:space="preserve"> = 2 \* GB3 </w:instrText>
      </w:r>
      <w:r>
        <w:rPr>
          <w:rFonts w:hint="eastAsia" w:ascii="仿宋_GB2312" w:hAnsi="仿宋" w:eastAsia="仿宋_GB2312"/>
          <w:color w:val="000000"/>
          <w:sz w:val="30"/>
          <w:szCs w:val="30"/>
        </w:rPr>
        <w:fldChar w:fldCharType="separate"/>
      </w:r>
      <w:r>
        <w:rPr>
          <w:rFonts w:hint="eastAsia" w:ascii="仿宋_GB2312" w:hAnsi="仿宋" w:eastAsia="仿宋_GB2312"/>
          <w:color w:val="000000"/>
          <w:sz w:val="30"/>
          <w:szCs w:val="30"/>
        </w:rPr>
        <w:t>②</w:t>
      </w:r>
      <w:r>
        <w:rPr>
          <w:rFonts w:hint="eastAsia" w:ascii="仿宋_GB2312" w:hAnsi="仿宋" w:eastAsia="仿宋_GB2312"/>
          <w:color w:val="000000"/>
          <w:sz w:val="30"/>
          <w:szCs w:val="30"/>
        </w:rPr>
        <w:fldChar w:fldCharType="end"/>
      </w:r>
      <w:r>
        <w:rPr>
          <w:rFonts w:hint="eastAsia" w:ascii="仿宋_GB2312" w:hAnsi="仿宋" w:eastAsia="仿宋_GB2312"/>
          <w:color w:val="000000"/>
          <w:sz w:val="30"/>
          <w:szCs w:val="30"/>
        </w:rPr>
        <w:t>涡桨-5型发动机高压燃油泵拆装；</w:t>
      </w:r>
      <w:r>
        <w:rPr>
          <w:rFonts w:hint="eastAsia" w:ascii="仿宋_GB2312" w:hAnsi="仿宋" w:eastAsia="仿宋_GB2312"/>
          <w:color w:val="000000"/>
          <w:sz w:val="30"/>
          <w:szCs w:val="30"/>
        </w:rPr>
        <w:fldChar w:fldCharType="begin"/>
      </w:r>
      <w:r>
        <w:rPr>
          <w:rFonts w:hint="eastAsia" w:ascii="仿宋_GB2312" w:hAnsi="仿宋" w:eastAsia="仿宋_GB2312"/>
          <w:color w:val="000000"/>
          <w:sz w:val="30"/>
          <w:szCs w:val="30"/>
        </w:rPr>
        <w:instrText xml:space="preserve"> = 3 \* GB3 </w:instrText>
      </w:r>
      <w:r>
        <w:rPr>
          <w:rFonts w:hint="eastAsia" w:ascii="仿宋_GB2312" w:hAnsi="仿宋" w:eastAsia="仿宋_GB2312"/>
          <w:color w:val="000000"/>
          <w:sz w:val="30"/>
          <w:szCs w:val="30"/>
        </w:rPr>
        <w:fldChar w:fldCharType="separate"/>
      </w:r>
      <w:r>
        <w:rPr>
          <w:rFonts w:hint="eastAsia" w:ascii="仿宋_GB2312" w:hAnsi="仿宋" w:eastAsia="仿宋_GB2312"/>
          <w:color w:val="000000"/>
          <w:sz w:val="30"/>
          <w:szCs w:val="30"/>
        </w:rPr>
        <w:t>③</w:t>
      </w:r>
      <w:r>
        <w:rPr>
          <w:rFonts w:hint="eastAsia" w:ascii="仿宋_GB2312" w:hAnsi="仿宋" w:eastAsia="仿宋_GB2312"/>
          <w:color w:val="000000"/>
          <w:sz w:val="30"/>
          <w:szCs w:val="30"/>
        </w:rPr>
        <w:fldChar w:fldCharType="end"/>
      </w:r>
      <w:r>
        <w:rPr>
          <w:rFonts w:hint="eastAsia" w:ascii="仿宋_GB2312" w:hAnsi="仿宋" w:eastAsia="仿宋_GB2312"/>
          <w:color w:val="000000"/>
          <w:sz w:val="30"/>
          <w:szCs w:val="30"/>
        </w:rPr>
        <w:t>基于CFM56系列发动机的区域标准线路施工;④航空紧固件拆装和保险四个项目。</w:t>
      </w:r>
    </w:p>
    <w:p>
      <w:pPr>
        <w:shd w:val="clear" w:color="auto" w:fill="FFFFFF"/>
        <w:adjustRightInd w:val="0"/>
        <w:snapToGrid w:val="0"/>
        <w:spacing w:line="360" w:lineRule="auto"/>
        <w:ind w:firstLine="602" w:firstLineChars="200"/>
        <w:rPr>
          <w:rFonts w:ascii="仿宋_GB2312" w:hAnsi="仿宋" w:eastAsia="仿宋_GB2312"/>
          <w:b/>
          <w:bCs/>
          <w:color w:val="000000"/>
          <w:sz w:val="30"/>
          <w:szCs w:val="30"/>
        </w:rPr>
      </w:pPr>
      <w:r>
        <w:rPr>
          <w:rFonts w:hint="eastAsia" w:ascii="仿宋_GB2312" w:hAnsi="仿宋" w:eastAsia="仿宋_GB2312"/>
          <w:b/>
          <w:bCs/>
          <w:color w:val="000000"/>
          <w:sz w:val="30"/>
          <w:szCs w:val="30"/>
        </w:rPr>
        <w:t>1.项目A  飞机铆装结构修理</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该项目在车间进行，重点考核参赛者飞机结构铆装的基本技能和操作的规范性。主要工作包括设备支座钣弯件折弯，组合件尺寸控制、支座上盖板、下安装座的口盖间隙修配、铆接件组合装配。</w:t>
      </w:r>
      <w:r>
        <w:rPr>
          <w:rFonts w:hint="eastAsia" w:ascii="仿宋_GB2312" w:hAnsi="仿宋" w:eastAsia="仿宋_GB2312"/>
          <w:b/>
          <w:color w:val="000000"/>
          <w:sz w:val="30"/>
          <w:szCs w:val="30"/>
        </w:rPr>
        <w:t xml:space="preserve"> </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（1）主要竞赛内容：</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1）工卡阅读和工具准备；</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2）设备支座钣弯件折弯；</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3）设备支座钣弯件组合铆装；</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4）支座上下盖板口盖配制；</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5）口盖间隙修配；</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6）口盖铆接；</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7）支座（模拟飞机壁板）组装件铆接装配；</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8）完成工作后现场清理；</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9）职业素养与工作效率。</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（2）竞赛内容包含的知识点和技能点：</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1）外场和车间的安全防护；</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2）安全操作知识，包括工作中剪板机、折弯机、气钻、铆枪等安全使用；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3）常用工具和量具的使用；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4）钣件折弯尺寸控制；</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5）支座组合件铆装；</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6）口盖间隙修合；</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7）沉头、半圆头铆钉正、反铆接技能；</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8）支座密封铆接。</w:t>
      </w:r>
    </w:p>
    <w:p>
      <w:pPr>
        <w:shd w:val="clear" w:color="auto" w:fill="FFFFFF"/>
        <w:adjustRightInd w:val="0"/>
        <w:snapToGrid w:val="0"/>
        <w:spacing w:line="360" w:lineRule="auto"/>
        <w:ind w:firstLine="602" w:firstLineChars="200"/>
        <w:rPr>
          <w:rFonts w:ascii="仿宋_GB2312" w:hAnsi="仿宋" w:eastAsia="仿宋_GB2312"/>
          <w:b/>
          <w:bCs/>
          <w:color w:val="000000"/>
          <w:sz w:val="30"/>
          <w:szCs w:val="30"/>
        </w:rPr>
      </w:pPr>
      <w:r>
        <w:rPr>
          <w:rFonts w:hint="eastAsia" w:ascii="仿宋_GB2312" w:hAnsi="仿宋" w:eastAsia="仿宋_GB2312"/>
          <w:b/>
          <w:bCs/>
          <w:color w:val="000000"/>
          <w:sz w:val="30"/>
          <w:szCs w:val="30"/>
        </w:rPr>
        <w:t>2.项目B  涡桨-5型发动机高压燃油泵拆装</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涡桨-5型发动机高压燃油泵是机械驱动的柱塞式变量泵，位于发动机下附件齿轮箱。高压燃油泵重约13kg，在进行拆装时需严格遵守维修资料规定的方法，否则会造成零部件的损伤。本赛项进行高压燃油泵在翼拆装，主要考核考生的在复杂环境下的操作技能和安全意识。</w:t>
      </w:r>
    </w:p>
    <w:p>
      <w:pPr>
        <w:shd w:val="clear" w:color="auto" w:fill="FFFFFF"/>
        <w:adjustRightInd w:val="0"/>
        <w:snapToGrid w:val="0"/>
        <w:spacing w:line="360" w:lineRule="auto"/>
        <w:ind w:firstLine="600" w:firstLineChars="200"/>
        <w:rPr>
          <w:rFonts w:ascii="仿宋_GB2312" w:hAnsi="仿宋" w:eastAsia="仿宋_GB2312"/>
          <w:b/>
          <w:bCs/>
          <w:color w:val="000000"/>
          <w:sz w:val="30"/>
          <w:szCs w:val="30"/>
        </w:rPr>
      </w:pPr>
      <w:r>
        <w:rPr>
          <w:rFonts w:hint="eastAsia" w:ascii="仿宋_GB2312" w:hAnsi="仿宋" w:eastAsia="仿宋_GB2312"/>
          <w:color w:val="000000"/>
          <w:sz w:val="30"/>
          <w:szCs w:val="30"/>
        </w:rPr>
        <w:t>（1）主要竞赛内容</w:t>
      </w:r>
      <w:r>
        <w:rPr>
          <w:rFonts w:hint="eastAsia" w:ascii="仿宋_GB2312" w:hAnsi="仿宋" w:eastAsia="仿宋_GB2312"/>
          <w:b/>
          <w:bCs/>
          <w:color w:val="000000"/>
          <w:sz w:val="30"/>
          <w:szCs w:val="30"/>
        </w:rPr>
        <w:t>：</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1）工卡阅读和工具准备；</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2）在翼发动机部件拆卸前的准备；</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3）导管的拆装；</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4）高压燃油泵本体的拆装；</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5）指定位置紧固件力矩测量与保险；</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6）部件安装后的检查；</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7）完成工作后现场清理；</w:t>
      </w:r>
    </w:p>
    <w:p>
      <w:pPr>
        <w:pStyle w:val="31"/>
        <w:spacing w:line="360" w:lineRule="auto"/>
        <w:ind w:firstLine="600"/>
        <w:rPr>
          <w:rFonts w:ascii="仿宋_GB2312" w:hAnsi="仿宋" w:eastAsia="仿宋_GB2312"/>
          <w:color w:val="000000"/>
          <w:sz w:val="30"/>
          <w:szCs w:val="30"/>
        </w:rPr>
      </w:pPr>
      <w:r>
        <w:rPr>
          <w:rFonts w:hint="eastAsia" w:ascii="仿宋_GB2312" w:hAnsi="仿宋" w:eastAsia="仿宋_GB2312"/>
          <w:color w:val="000000"/>
          <w:sz w:val="30"/>
          <w:szCs w:val="30"/>
        </w:rPr>
        <w:t>8）职业素养与工作效率。</w:t>
      </w:r>
    </w:p>
    <w:p>
      <w:pPr>
        <w:spacing w:line="360" w:lineRule="auto"/>
        <w:ind w:firstLine="600" w:firstLineChars="200"/>
        <w:rPr>
          <w:rFonts w:ascii="仿宋_GB2312" w:hAnsi="仿宋" w:eastAsia="仿宋_GB2312"/>
          <w:b/>
          <w:color w:val="000000"/>
          <w:sz w:val="30"/>
          <w:szCs w:val="30"/>
        </w:rPr>
      </w:pPr>
      <w:r>
        <w:rPr>
          <w:rFonts w:hint="eastAsia" w:ascii="仿宋_GB2312" w:hAnsi="仿宋" w:eastAsia="仿宋_GB2312"/>
          <w:color w:val="000000"/>
          <w:sz w:val="30"/>
          <w:szCs w:val="30"/>
        </w:rPr>
        <w:t>（2）竞赛内容包含的知识点和技能点</w:t>
      </w:r>
      <w:r>
        <w:rPr>
          <w:rFonts w:hint="eastAsia" w:ascii="仿宋_GB2312" w:hAnsi="仿宋" w:eastAsia="仿宋_GB2312"/>
          <w:b/>
          <w:color w:val="000000"/>
          <w:sz w:val="30"/>
          <w:szCs w:val="30"/>
        </w:rPr>
        <w:t>：</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1）外场和车间的安全防护；</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2）维修资料、工卡的正确使用；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3）常用工具和量具的使用；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4）紧固件拆装和保险；</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5）硬/软管路施工；</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6）航空器部件的拆装。</w:t>
      </w:r>
    </w:p>
    <w:p>
      <w:pPr>
        <w:shd w:val="clear" w:color="auto" w:fill="FFFFFF"/>
        <w:adjustRightInd w:val="0"/>
        <w:snapToGrid w:val="0"/>
        <w:spacing w:line="360" w:lineRule="auto"/>
        <w:ind w:firstLine="602" w:firstLineChars="200"/>
        <w:rPr>
          <w:rFonts w:ascii="仿宋_GB2312" w:hAnsi="仿宋" w:eastAsia="仿宋_GB2312"/>
          <w:b/>
          <w:bCs/>
          <w:color w:val="000000"/>
          <w:sz w:val="30"/>
          <w:szCs w:val="30"/>
        </w:rPr>
      </w:pPr>
      <w:r>
        <w:rPr>
          <w:rFonts w:hint="eastAsia" w:ascii="仿宋_GB2312" w:hAnsi="仿宋" w:eastAsia="仿宋_GB2312"/>
          <w:b/>
          <w:bCs/>
          <w:color w:val="000000"/>
          <w:sz w:val="30"/>
          <w:szCs w:val="30"/>
        </w:rPr>
        <w:t>3.项目C  基于CFM56系列发动机的区域标准线路施工</w:t>
      </w:r>
    </w:p>
    <w:p>
      <w:pPr>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比赛按波音公司标准进行操作，不在真实的CFM56发动机上进行，在车间准备一段有故障的CFM56系列发动机线缆导线束，要求参赛者进行资料查询、排故、修理和施工，修理和施工方法与真实发动机的标准相同。</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（1）主要竞赛内容</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1）飞机维修资料查询；</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2）线缆通路、断路的检测；</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3）导线和电缆的维修；</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4）线缆终端连接器的维修；</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5）导线束的捆扎；</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6）保险的制作。</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（2）竞赛内容包含的知识点和技能点：</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1）外场和车间的安全防护；</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2）飞机维修手册、工卡的正确使用；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3）常用工具和量具的使用；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4）常用电子电气测试设备的使用；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5）静电敏感元器件/部件的防护；</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6）线路标准施工。</w:t>
      </w:r>
    </w:p>
    <w:p>
      <w:pPr>
        <w:shd w:val="clear" w:color="auto" w:fill="FFFFFF"/>
        <w:adjustRightInd w:val="0"/>
        <w:snapToGrid w:val="0"/>
        <w:spacing w:line="360" w:lineRule="auto"/>
        <w:ind w:firstLine="602" w:firstLineChars="200"/>
        <w:rPr>
          <w:rFonts w:ascii="仿宋_GB2312" w:hAnsi="仿宋" w:eastAsia="仿宋_GB2312"/>
          <w:b/>
          <w:bCs/>
          <w:color w:val="000000"/>
          <w:sz w:val="30"/>
          <w:szCs w:val="30"/>
        </w:rPr>
      </w:pPr>
      <w:r>
        <w:rPr>
          <w:rFonts w:hint="eastAsia" w:ascii="仿宋_GB2312" w:hAnsi="仿宋" w:eastAsia="仿宋_GB2312"/>
          <w:b/>
          <w:bCs/>
          <w:color w:val="000000"/>
          <w:sz w:val="30"/>
          <w:szCs w:val="30"/>
        </w:rPr>
        <w:t>4.项目D  航空紧固件拆装和保险</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该项目在模拟操作台上进行，重点考核参赛者在狭窄、有遮挡等复杂困难环境下进行螺纹紧固件的一般拆装，多种形式保险丝、开口销、锁片、卡环、卡簧等机械类紧固件保险的操作技能。</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（1）主要竞赛内容</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1）工卡阅读和工具准备；</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2）指定位置螺纹紧固件一般拆装，障碍环境下进行力矩施工；</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3）在开放或狭窄遮挡环境下进行多种形式保 险丝、开口销、保险片、松紧螺套的保险；</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4）在开放环境下完成T型和直角结构联接管路保险；</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5）在有障碍或不可视操作状态下，完成模拟台架上的航空部件的更换与保险；</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6）安装口盖并恢复设备。</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（2）竞赛内容包含的知识点和技能点：</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1）外场和车间的安全防护；</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2）阅读并理解工卡；</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3）常用紧固件拆装和保险工具、材料的使用；</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4）紧固件拆装和保险基本技能知识；</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5）航空部件的拆装与保险；</w:t>
      </w:r>
    </w:p>
    <w:p>
      <w:pPr>
        <w:shd w:val="clear" w:color="auto" w:fill="FFFFFF"/>
        <w:adjustRightInd w:val="0"/>
        <w:snapToGrid w:val="0"/>
        <w:spacing w:line="360" w:lineRule="auto"/>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6）工作现场清理、清洁，签署工卡。</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四、竞赛方式</w:t>
      </w:r>
      <w:r>
        <w:rPr>
          <w:rFonts w:hint="eastAsia" w:ascii="黑体" w:hAnsi="黑体" w:eastAsia="黑体" w:cs="黑体"/>
          <w:b w:val="0"/>
          <w:color w:val="000000"/>
          <w:kern w:val="2"/>
          <w:sz w:val="30"/>
          <w:szCs w:val="30"/>
        </w:rPr>
        <w:tab/>
      </w:r>
    </w:p>
    <w:p>
      <w:pPr>
        <w:snapToGrid w:val="0"/>
        <w:spacing w:line="360" w:lineRule="auto"/>
        <w:ind w:firstLine="600" w:firstLineChars="200"/>
        <w:rPr>
          <w:rFonts w:ascii="仿宋_GB2312" w:eastAsia="仿宋_GB2312"/>
          <w:color w:val="000000"/>
          <w:sz w:val="30"/>
          <w:szCs w:val="30"/>
        </w:rPr>
      </w:pPr>
      <w:r>
        <w:rPr>
          <w:rFonts w:hint="eastAsia" w:ascii="仿宋_GB2312" w:hAnsi="仿宋_GB2312" w:eastAsia="仿宋_GB2312" w:cs="仿宋_GB2312"/>
          <w:color w:val="000000"/>
          <w:kern w:val="0"/>
          <w:sz w:val="30"/>
          <w:szCs w:val="30"/>
        </w:rPr>
        <w:t>（一</w:t>
      </w:r>
      <w:r>
        <w:rPr>
          <w:rFonts w:hint="eastAsia" w:ascii="仿宋_GB2312" w:eastAsia="仿宋_GB2312"/>
          <w:color w:val="000000"/>
          <w:sz w:val="30"/>
          <w:szCs w:val="30"/>
        </w:rPr>
        <w:t>）竞赛以团队方式进行，不计选手个人成绩，统计竞赛队的总成绩进行排序。</w:t>
      </w:r>
    </w:p>
    <w:p>
      <w:pPr>
        <w:snapToGrid w:val="0"/>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（二）竞赛队伍组成：以学校为单位组队参赛，不得跨校组队。每队3名比赛选手中设队长1名，可配1～2名指导教师。</w:t>
      </w:r>
    </w:p>
    <w:p>
      <w:pPr>
        <w:snapToGrid w:val="0"/>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三）组织机构：在河南省高等职业教育技能大赛组委会的指导下，由许昌职业技术学院牵头成立2022年河南省高等职业教育技能大赛“飞机发动机拆装调试与维修”赛项执委会，下设本赛项专家组、监督组、裁判组、仲裁组等工作机构。</w:t>
      </w:r>
    </w:p>
    <w:p>
      <w:pPr>
        <w:adjustRightInd w:val="0"/>
        <w:snapToGrid w:val="0"/>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（四）每个参赛队必须参加四个项目比赛，由赛项执委会按照竞赛日程表组织各领队参加公开抽签，确定各队参赛场次。参赛队按照抽签确定的参赛时段分批次进入比赛场地参赛。</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五、参赛报名</w:t>
      </w:r>
    </w:p>
    <w:p>
      <w:pPr>
        <w:pStyle w:val="7"/>
        <w:spacing w:line="360" w:lineRule="auto"/>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ascii="仿宋_GB2312" w:hAnsi="仿宋_GB2312" w:eastAsia="仿宋_GB2312" w:cs="仿宋_GB2312"/>
          <w:color w:val="000000" w:themeColor="text1"/>
          <w:sz w:val="30"/>
          <w:szCs w:val="30"/>
          <w:lang w:val="en-US"/>
          <w14:textFill>
            <w14:solidFill>
              <w14:schemeClr w14:val="tx1"/>
            </w14:solidFill>
          </w14:textFill>
        </w:rPr>
        <w:t>1.参赛院校须于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ascii="仿宋_GB2312" w:hAnsi="仿宋_GB2312" w:eastAsia="仿宋_GB2312" w:cs="仿宋_GB2312"/>
          <w:color w:val="000000" w:themeColor="text1"/>
          <w:sz w:val="30"/>
          <w:szCs w:val="30"/>
          <w:lang w:val="en-US"/>
          <w14:textFill>
            <w14:solidFill>
              <w14:schemeClr w14:val="tx1"/>
            </w14:solidFill>
          </w14:textFill>
        </w:rPr>
        <w:t>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ascii="仿宋_GB2312" w:hAnsi="仿宋_GB2312" w:eastAsia="仿宋_GB2312" w:cs="仿宋_GB2312"/>
          <w:color w:val="000000" w:themeColor="text1"/>
          <w:sz w:val="30"/>
          <w:szCs w:val="30"/>
          <w:lang w:val="en-US"/>
          <w14:textFill>
            <w14:solidFill>
              <w14:schemeClr w14:val="tx1"/>
            </w14:solidFill>
          </w14:textFill>
        </w:rPr>
        <w:t>日前登录</w:t>
      </w:r>
      <w:r>
        <w:rPr>
          <w:rFonts w:hint="eastAsia" w:ascii="仿宋_GB2312" w:hAnsi="仿宋_GB2312" w:eastAsia="仿宋_GB2312" w:cs="仿宋_GB2312"/>
          <w:color w:val="000000" w:themeColor="text1"/>
          <w:sz w:val="30"/>
          <w:szCs w:val="30"/>
          <w:lang w:val="en-US"/>
          <w14:textFill>
            <w14:solidFill>
              <w14:schemeClr w14:val="tx1"/>
            </w14:solidFill>
          </w14:textFill>
        </w:rPr>
        <w:t>河南省高等职业教育技能大赛报名系统：</w:t>
      </w:r>
      <w:r>
        <w:rPr>
          <w:rFonts w:ascii="仿宋_GB2312" w:hAnsi="仿宋_GB2312" w:eastAsia="仿宋_GB2312" w:cs="仿宋_GB2312"/>
          <w:color w:val="000000" w:themeColor="text1"/>
          <w:sz w:val="30"/>
          <w:szCs w:val="30"/>
          <w:lang w:val="en-US"/>
          <w14:textFill>
            <w14:solidFill>
              <w14:schemeClr w14:val="tx1"/>
            </w14:solidFill>
          </w14:textFill>
        </w:rPr>
        <w:t>http://39.105.49.188，</w:t>
      </w:r>
      <w:r>
        <w:rPr>
          <w:rFonts w:hint="eastAsia" w:ascii="仿宋_GB2312" w:hAnsi="仿宋_GB2312" w:eastAsia="仿宋_GB2312" w:cs="仿宋_GB2312"/>
          <w:color w:val="000000" w:themeColor="text1"/>
          <w:sz w:val="30"/>
          <w:szCs w:val="30"/>
          <w:lang w:val="en-US"/>
          <w14:textFill>
            <w14:solidFill>
              <w14:schemeClr w14:val="tx1"/>
            </w14:solidFill>
          </w14:textFill>
        </w:rPr>
        <w:t>按要求填报并提交参赛信息。</w:t>
      </w:r>
    </w:p>
    <w:p>
      <w:pPr>
        <w:pStyle w:val="7"/>
        <w:spacing w:line="360" w:lineRule="auto"/>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ascii="仿宋_GB2312" w:hAnsi="仿宋_GB2312" w:eastAsia="仿宋_GB2312" w:cs="仿宋_GB2312"/>
          <w:color w:val="000000" w:themeColor="text1"/>
          <w:sz w:val="30"/>
          <w:szCs w:val="30"/>
          <w:lang w:val="en-US"/>
          <w14:textFill>
            <w14:solidFill>
              <w14:schemeClr w14:val="tx1"/>
            </w14:solidFill>
          </w14:textFill>
        </w:rPr>
        <w:t>2.各参赛校以学校为单位注册报名平台，专人负责报名工作。（技术支持：</w:t>
      </w:r>
      <w:r>
        <w:rPr>
          <w:rFonts w:hint="eastAsia" w:ascii="仿宋_GB2312" w:hAnsi="仿宋_GB2312" w:eastAsia="仿宋_GB2312" w:cs="仿宋_GB2312"/>
          <w:color w:val="000000" w:themeColor="text1"/>
          <w:sz w:val="30"/>
          <w:szCs w:val="30"/>
          <w:lang w:val="en-US"/>
          <w14:textFill>
            <w14:solidFill>
              <w14:schemeClr w14:val="tx1"/>
            </w14:solidFill>
          </w14:textFill>
        </w:rPr>
        <w:t>张玺，电话：</w:t>
      </w:r>
      <w:r>
        <w:rPr>
          <w:rFonts w:ascii="仿宋_GB2312" w:hAnsi="仿宋_GB2312" w:eastAsia="仿宋_GB2312" w:cs="仿宋_GB2312"/>
          <w:color w:val="000000" w:themeColor="text1"/>
          <w:sz w:val="30"/>
          <w:szCs w:val="30"/>
          <w:lang w:val="en-US"/>
          <w14:textFill>
            <w14:solidFill>
              <w14:schemeClr w14:val="tx1"/>
            </w14:solidFill>
          </w14:textFill>
        </w:rPr>
        <w:t>19837739696）。</w:t>
      </w:r>
    </w:p>
    <w:p>
      <w:pPr>
        <w:pStyle w:val="7"/>
        <w:spacing w:line="360" w:lineRule="auto"/>
        <w:ind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提交报名信息后，参赛院校从系统导出报名表、赛项汇总表，连同参赛选手身份证复印件、学信网“教育部学籍在线验证报告”或省招办录取名册复印件各1份并加盖公章报送或邮寄至承办学校（许昌职业技术学院）。纸质报名材料接收截止时间为</w:t>
      </w:r>
      <w:r>
        <w:rPr>
          <w:rFonts w:ascii="仿宋_GB2312" w:hAnsi="仿宋_GB2312" w:eastAsia="仿宋_GB2312" w:cs="仿宋_GB2312"/>
          <w:sz w:val="30"/>
          <w:szCs w:val="30"/>
          <w:lang w:val="en-US"/>
        </w:rPr>
        <w:t>3</w:t>
      </w:r>
      <w:r>
        <w:rPr>
          <w:rFonts w:hint="eastAsia" w:ascii="仿宋_GB2312" w:hAnsi="仿宋_GB2312" w:eastAsia="仿宋_GB2312" w:cs="仿宋_GB2312"/>
          <w:sz w:val="30"/>
          <w:szCs w:val="30"/>
          <w:lang w:val="en-US"/>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rPr>
        <w:t>日，以邮戳时间为准。邮寄地址：河南省许昌市新兴东路4336号许昌职业技术学院教务处，邮编：461000；联系人：杨继德；联系电话：18503749562。</w:t>
      </w:r>
    </w:p>
    <w:p>
      <w:pPr>
        <w:pStyle w:val="7"/>
        <w:spacing w:line="360" w:lineRule="auto"/>
        <w:ind w:firstLine="600" w:firstLineChars="200"/>
        <w:rPr>
          <w:rFonts w:ascii="仿宋_GB2312" w:hAnsi="等线" w:eastAsia="仿宋_GB2312" w:cs="仿宋_GB2312"/>
          <w:sz w:val="30"/>
          <w:szCs w:val="30"/>
        </w:rPr>
      </w:pPr>
      <w:r>
        <w:rPr>
          <w:rFonts w:hint="eastAsia" w:ascii="仿宋_GB2312" w:hAnsi="仿宋_GB2312" w:eastAsia="仿宋_GB2312" w:cs="仿宋_GB2312"/>
          <w:sz w:val="30"/>
          <w:szCs w:val="30"/>
          <w:lang w:val="en-US"/>
        </w:rPr>
        <w:t>4.承办学校收到纸质报名材料，按省赛的要求认真审核参赛选手和指导教师资格，审核通过报名成功。</w:t>
      </w:r>
    </w:p>
    <w:p>
      <w:pPr>
        <w:pStyle w:val="35"/>
        <w:keepNext w:val="0"/>
        <w:keepLines w:val="0"/>
        <w:widowControl w:val="0"/>
        <w:spacing w:before="0" w:after="0"/>
        <w:ind w:firstLine="600" w:firstLineChars="200"/>
        <w:rPr>
          <w:rFonts w:hint="eastAsia" w:ascii="黑体" w:hAnsi="黑体" w:eastAsia="黑体" w:cs="黑体"/>
          <w:b w:val="0"/>
          <w:color w:val="000000"/>
          <w:kern w:val="2"/>
          <w:sz w:val="30"/>
          <w:szCs w:val="30"/>
          <w:lang w:eastAsia="zh-CN"/>
        </w:rPr>
      </w:pPr>
      <w:r>
        <w:rPr>
          <w:rFonts w:hint="eastAsia" w:ascii="黑体" w:hAnsi="黑体" w:eastAsia="黑体" w:cs="黑体"/>
          <w:b w:val="0"/>
          <w:color w:val="000000"/>
          <w:kern w:val="2"/>
          <w:sz w:val="30"/>
          <w:szCs w:val="30"/>
        </w:rPr>
        <w:t>六、竞赛</w:t>
      </w:r>
      <w:r>
        <w:rPr>
          <w:rFonts w:hint="eastAsia" w:ascii="黑体" w:hAnsi="黑体" w:eastAsia="黑体" w:cs="黑体"/>
          <w:b w:val="0"/>
          <w:color w:val="000000"/>
          <w:kern w:val="2"/>
          <w:sz w:val="30"/>
          <w:szCs w:val="30"/>
          <w:lang w:val="en-US" w:eastAsia="zh-CN"/>
        </w:rPr>
        <w:t>日程</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bookmarkStart w:id="4" w:name="_Toc383039607"/>
      <w:r>
        <w:rPr>
          <w:rFonts w:hint="eastAsia" w:ascii="方正楷体_GBK" w:hAnsi="方正楷体_GBK" w:eastAsia="方正楷体_GBK" w:cs="方正楷体_GBK"/>
          <w:b w:val="0"/>
          <w:bCs/>
          <w:sz w:val="30"/>
          <w:szCs w:val="30"/>
        </w:rPr>
        <w:t>（一)</w:t>
      </w:r>
      <w:r>
        <w:rPr>
          <w:rFonts w:hint="eastAsia" w:ascii="方正楷体_GBK" w:hAnsi="方正楷体_GBK" w:eastAsia="方正楷体_GBK" w:cs="方正楷体_GBK"/>
          <w:b w:val="0"/>
          <w:bCs/>
          <w:sz w:val="30"/>
          <w:szCs w:val="30"/>
          <w:lang w:val="en-US" w:eastAsia="zh-CN"/>
        </w:rPr>
        <w:t>比</w:t>
      </w:r>
      <w:r>
        <w:rPr>
          <w:rFonts w:hint="eastAsia" w:ascii="方正楷体_GBK" w:hAnsi="方正楷体_GBK" w:eastAsia="方正楷体_GBK" w:cs="方正楷体_GBK"/>
          <w:b w:val="0"/>
          <w:bCs/>
          <w:sz w:val="30"/>
          <w:szCs w:val="30"/>
        </w:rPr>
        <w:t>赛时间、地点</w:t>
      </w:r>
    </w:p>
    <w:p>
      <w:pPr>
        <w:pStyle w:val="4"/>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2023年3月17日报到，2023年3月18—19日为竞赛时间。竞赛地点为：许昌职业技术学院。</w:t>
      </w:r>
    </w:p>
    <w:p>
      <w:pPr>
        <w:shd w:val="clear" w:color="auto" w:fill="FFFFFF"/>
        <w:adjustRightInd w:val="0"/>
        <w:spacing w:line="360" w:lineRule="auto"/>
        <w:ind w:firstLine="600" w:firstLineChars="200"/>
        <w:rPr>
          <w:rFonts w:ascii="仿宋_GB2312" w:eastAsia="仿宋_GB2312"/>
          <w:color w:val="000000"/>
          <w:sz w:val="30"/>
          <w:szCs w:val="30"/>
        </w:rPr>
      </w:pPr>
      <w:r>
        <w:rPr>
          <w:rFonts w:hint="eastAsia" w:ascii="仿宋_GB2312" w:eastAsia="仿宋_GB2312"/>
          <w:color w:val="000000"/>
          <w:sz w:val="30"/>
          <w:szCs w:val="30"/>
        </w:rPr>
        <w:t>设置四个模块，每个模块均在90分钟内完成，共计360分钟。</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（二）竞赛流程</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drawing>
          <wp:anchor distT="0" distB="0" distL="114300" distR="114300" simplePos="0" relativeHeight="251662336" behindDoc="0" locked="0" layoutInCell="1" allowOverlap="1">
            <wp:simplePos x="0" y="0"/>
            <wp:positionH relativeFrom="column">
              <wp:posOffset>13970</wp:posOffset>
            </wp:positionH>
            <wp:positionV relativeFrom="paragraph">
              <wp:posOffset>14605</wp:posOffset>
            </wp:positionV>
            <wp:extent cx="5722620" cy="7452995"/>
            <wp:effectExtent l="0" t="0" r="0" b="0"/>
            <wp:wrapTopAndBottom/>
            <wp:docPr id="245" name="图片 245" descr="16766875384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5" name="图片 245" descr="1676687538401"/>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722620" cy="7452995"/>
                    </a:xfrm>
                    <a:prstGeom prst="rect">
                      <a:avLst/>
                    </a:prstGeom>
                    <a:noFill/>
                    <a:ln>
                      <a:noFill/>
                    </a:ln>
                  </pic:spPr>
                </pic:pic>
              </a:graphicData>
            </a:graphic>
          </wp:anchor>
        </w:drawing>
      </w:r>
      <w:r>
        <w:rPr>
          <w:rFonts w:hint="eastAsia" w:ascii="方正楷体_GBK" w:hAnsi="方正楷体_GBK" w:eastAsia="方正楷体_GBK" w:cs="方正楷体_GBK"/>
          <w:b w:val="0"/>
          <w:bCs/>
          <w:sz w:val="30"/>
          <w:szCs w:val="30"/>
        </w:rPr>
        <w:t>（三）竞赛日程表</w:t>
      </w:r>
    </w:p>
    <w:p>
      <w:pPr>
        <w:shd w:val="clear" w:color="auto" w:fill="FFFFFF"/>
        <w:adjustRightInd w:val="0"/>
        <w:spacing w:line="560" w:lineRule="exact"/>
        <w:ind w:firstLine="603" w:firstLineChars="201"/>
        <w:rPr>
          <w:rFonts w:ascii="仿宋_GB2312" w:eastAsia="仿宋_GB2312"/>
          <w:color w:val="000000"/>
          <w:sz w:val="30"/>
          <w:szCs w:val="30"/>
        </w:rPr>
      </w:pPr>
      <w:r>
        <w:rPr>
          <w:rFonts w:hint="eastAsia" w:ascii="仿宋_GB2312" w:eastAsia="仿宋_GB2312"/>
          <w:color w:val="000000"/>
          <w:sz w:val="30"/>
          <w:szCs w:val="30"/>
        </w:rPr>
        <w:t>本项赛事持续进行3天，选手第一天上午报到，下午召开赛前说明会和场次抽签活动、并安排选手熟悉赛场；第二、三天进行比赛。比赛时间进度如表1所示。</w:t>
      </w:r>
    </w:p>
    <w:p>
      <w:pPr>
        <w:spacing w:line="560" w:lineRule="exact"/>
        <w:jc w:val="cente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表1. 比赛时间进度表</w:t>
      </w:r>
    </w:p>
    <w:tbl>
      <w:tblPr>
        <w:tblStyle w:val="15"/>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749"/>
        <w:gridCol w:w="59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tcBorders>
              <w:top w:val="single" w:color="auto" w:sz="12" w:space="0"/>
              <w:bottom w:val="single" w:color="auto" w:sz="6" w:space="0"/>
            </w:tcBorders>
            <w:vAlign w:val="center"/>
          </w:tcPr>
          <w:p>
            <w:pPr>
              <w:jc w:val="center"/>
              <w:rPr>
                <w:rFonts w:ascii="仿宋_GB2312" w:hAnsi="Arial Unicode MS" w:eastAsia="仿宋_GB2312" w:cs="Arial Unicode MS"/>
                <w:b/>
                <w:bCs/>
                <w:color w:val="000000"/>
                <w:sz w:val="24"/>
              </w:rPr>
            </w:pPr>
            <w:r>
              <w:rPr>
                <w:rFonts w:hint="eastAsia" w:ascii="仿宋_GB2312" w:hAnsi="Arial Unicode MS" w:eastAsia="仿宋_GB2312" w:cs="Arial Unicode MS"/>
                <w:b/>
                <w:bCs/>
                <w:color w:val="000000"/>
                <w:sz w:val="24"/>
              </w:rPr>
              <w:t>日 期</w:t>
            </w:r>
          </w:p>
        </w:tc>
        <w:tc>
          <w:tcPr>
            <w:tcW w:w="1749" w:type="dxa"/>
            <w:tcBorders>
              <w:top w:val="single" w:color="auto" w:sz="12" w:space="0"/>
              <w:bottom w:val="single" w:color="auto" w:sz="6" w:space="0"/>
            </w:tcBorders>
            <w:vAlign w:val="center"/>
          </w:tcPr>
          <w:p>
            <w:pPr>
              <w:jc w:val="center"/>
              <w:rPr>
                <w:rFonts w:ascii="仿宋_GB2312" w:hAnsi="Arial Unicode MS" w:eastAsia="仿宋_GB2312" w:cs="Arial Unicode MS"/>
                <w:b/>
                <w:bCs/>
                <w:color w:val="000000"/>
                <w:sz w:val="24"/>
              </w:rPr>
            </w:pPr>
            <w:r>
              <w:rPr>
                <w:rFonts w:hint="eastAsia" w:ascii="仿宋_GB2312" w:hAnsi="Arial Unicode MS" w:eastAsia="仿宋_GB2312" w:cs="Arial Unicode MS"/>
                <w:b/>
                <w:bCs/>
                <w:color w:val="000000"/>
                <w:sz w:val="24"/>
              </w:rPr>
              <w:t>时  间</w:t>
            </w:r>
          </w:p>
        </w:tc>
        <w:tc>
          <w:tcPr>
            <w:tcW w:w="5922" w:type="dxa"/>
            <w:tcBorders>
              <w:top w:val="single" w:color="auto" w:sz="12" w:space="0"/>
              <w:bottom w:val="single" w:color="auto" w:sz="6" w:space="0"/>
            </w:tcBorders>
            <w:vAlign w:val="center"/>
          </w:tcPr>
          <w:p>
            <w:pPr>
              <w:jc w:val="center"/>
              <w:rPr>
                <w:rFonts w:ascii="仿宋_GB2312" w:hAnsi="Arial Unicode MS" w:eastAsia="仿宋_GB2312" w:cs="Arial Unicode MS"/>
                <w:b/>
                <w:bCs/>
                <w:color w:val="000000"/>
                <w:sz w:val="24"/>
              </w:rPr>
            </w:pPr>
            <w:r>
              <w:rPr>
                <w:rFonts w:hint="eastAsia" w:ascii="仿宋_GB2312" w:hAnsi="Arial Unicode MS" w:eastAsia="仿宋_GB2312" w:cs="Arial Unicode MS"/>
                <w:b/>
                <w:bCs/>
                <w:color w:val="000000"/>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restart"/>
            <w:tcBorders>
              <w:top w:val="single" w:color="auto" w:sz="6" w:space="0"/>
            </w:tcBorders>
            <w:vAlign w:val="center"/>
          </w:tcPr>
          <w:p>
            <w:pPr>
              <w:snapToGrid w:val="0"/>
              <w:jc w:val="center"/>
              <w:rPr>
                <w:rStyle w:val="37"/>
                <w:rFonts w:ascii="仿宋_GB2312" w:hAnsi="仿宋_GB2312" w:eastAsia="仿宋_GB2312"/>
                <w:sz w:val="24"/>
              </w:rPr>
            </w:pPr>
            <w:r>
              <w:rPr>
                <w:rStyle w:val="37"/>
                <w:rFonts w:hint="eastAsia" w:ascii="仿宋_GB2312" w:hAnsi="仿宋_GB2312" w:eastAsia="仿宋_GB2312"/>
                <w:sz w:val="24"/>
              </w:rPr>
              <w:t>竞赛</w:t>
            </w:r>
          </w:p>
          <w:p>
            <w:pPr>
              <w:jc w:val="center"/>
              <w:rPr>
                <w:rFonts w:ascii="仿宋_GB2312" w:hAnsi="宋体" w:eastAsia="仿宋_GB2312" w:cs="宋体"/>
                <w:color w:val="000000"/>
                <w:kern w:val="0"/>
                <w:sz w:val="24"/>
              </w:rPr>
            </w:pPr>
            <w:r>
              <w:rPr>
                <w:rStyle w:val="37"/>
                <w:rFonts w:hint="eastAsia" w:ascii="仿宋_GB2312" w:hAnsi="仿宋_GB2312" w:eastAsia="仿宋_GB2312"/>
                <w:sz w:val="24"/>
              </w:rPr>
              <w:t>前一日</w:t>
            </w:r>
          </w:p>
        </w:tc>
        <w:tc>
          <w:tcPr>
            <w:tcW w:w="1749" w:type="dxa"/>
            <w:tcBorders>
              <w:top w:val="single" w:color="auto" w:sz="6" w:space="0"/>
            </w:tcBorders>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8:00-12:00</w:t>
            </w:r>
          </w:p>
        </w:tc>
        <w:tc>
          <w:tcPr>
            <w:tcW w:w="5922" w:type="dxa"/>
            <w:tcBorders>
              <w:top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裁判、参赛队报到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14:00-1</w:t>
            </w:r>
            <w:r>
              <w:rPr>
                <w:rFonts w:ascii="仿宋_GB2312" w:hAnsi="宋体" w:eastAsia="仿宋_GB2312"/>
                <w:color w:val="000000"/>
                <w:spacing w:val="-20"/>
                <w:sz w:val="24"/>
              </w:rPr>
              <w:t>7</w:t>
            </w:r>
            <w:r>
              <w:rPr>
                <w:rFonts w:hint="eastAsia" w:ascii="仿宋_GB2312" w:hAnsi="宋体" w:eastAsia="仿宋_GB2312"/>
                <w:color w:val="000000"/>
                <w:spacing w:val="-20"/>
                <w:sz w:val="24"/>
              </w:rPr>
              <w:t>:00</w:t>
            </w:r>
          </w:p>
        </w:tc>
        <w:tc>
          <w:tcPr>
            <w:tcW w:w="592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赛前说明会→领队会→场次抽签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tabs>
                <w:tab w:val="left" w:pos="2248"/>
              </w:tabs>
              <w:jc w:val="center"/>
              <w:rPr>
                <w:rFonts w:ascii="仿宋_GB2312" w:hAnsi="宋体" w:eastAsia="仿宋_GB2312"/>
                <w:color w:val="000000"/>
                <w:sz w:val="24"/>
              </w:rPr>
            </w:pPr>
            <w:r>
              <w:rPr>
                <w:rFonts w:hint="eastAsia" w:ascii="仿宋_GB2312" w:hAnsi="宋体" w:eastAsia="仿宋_GB2312"/>
                <w:color w:val="000000"/>
                <w:spacing w:val="-20"/>
                <w:sz w:val="24"/>
              </w:rPr>
              <w:t>15:00</w:t>
            </w:r>
            <w:r>
              <w:rPr>
                <w:rFonts w:ascii="仿宋_GB2312" w:hAnsi="宋体" w:eastAsia="仿宋_GB2312"/>
                <w:color w:val="000000"/>
                <w:spacing w:val="-20"/>
                <w:sz w:val="24"/>
              </w:rPr>
              <w:t>-17:00</w:t>
            </w:r>
          </w:p>
        </w:tc>
        <w:tc>
          <w:tcPr>
            <w:tcW w:w="5922" w:type="dxa"/>
            <w:vAlign w:val="center"/>
          </w:tcPr>
          <w:p>
            <w:pPr>
              <w:ind w:right="-70"/>
              <w:jc w:val="center"/>
              <w:rPr>
                <w:rFonts w:ascii="仿宋_GB2312" w:hAnsi="宋体" w:eastAsia="仿宋_GB2312"/>
                <w:color w:val="000000"/>
                <w:sz w:val="24"/>
              </w:rPr>
            </w:pPr>
            <w:r>
              <w:rPr>
                <w:rFonts w:hint="eastAsia" w:ascii="仿宋_GB2312" w:hAnsi="宋体" w:eastAsia="仿宋_GB2312"/>
                <w:color w:val="000000"/>
                <w:sz w:val="24"/>
              </w:rPr>
              <w:t>裁判工作会、选手熟悉场地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restart"/>
            <w:vAlign w:val="center"/>
          </w:tcPr>
          <w:p>
            <w:pPr>
              <w:snapToGrid w:val="0"/>
              <w:jc w:val="center"/>
              <w:rPr>
                <w:rStyle w:val="37"/>
                <w:rFonts w:ascii="仿宋_GB2312" w:hAnsi="仿宋_GB2312" w:eastAsia="仿宋_GB2312"/>
                <w:sz w:val="24"/>
              </w:rPr>
            </w:pPr>
            <w:r>
              <w:rPr>
                <w:rStyle w:val="37"/>
                <w:rFonts w:hint="eastAsia" w:ascii="仿宋_GB2312" w:hAnsi="仿宋_GB2312" w:eastAsia="仿宋_GB2312"/>
                <w:sz w:val="24"/>
              </w:rPr>
              <w:t>竞赛</w:t>
            </w:r>
          </w:p>
          <w:p>
            <w:pPr>
              <w:jc w:val="center"/>
              <w:rPr>
                <w:rFonts w:ascii="仿宋_GB2312" w:hAnsi="宋体" w:eastAsia="仿宋_GB2312" w:cs="宋体"/>
                <w:color w:val="000000"/>
                <w:kern w:val="0"/>
                <w:sz w:val="24"/>
              </w:rPr>
            </w:pPr>
            <w:r>
              <w:rPr>
                <w:rStyle w:val="37"/>
                <w:rFonts w:hint="eastAsia" w:ascii="仿宋_GB2312" w:hAnsi="仿宋_GB2312" w:eastAsia="仿宋_GB2312"/>
                <w:sz w:val="24"/>
              </w:rPr>
              <w:t>第一日</w:t>
            </w:r>
          </w:p>
        </w:tc>
        <w:tc>
          <w:tcPr>
            <w:tcW w:w="1749" w:type="dxa"/>
            <w:vMerge w:val="restart"/>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7:30</w:t>
            </w:r>
            <w:r>
              <w:rPr>
                <w:rFonts w:ascii="仿宋_GB2312" w:hAnsi="宋体" w:eastAsia="仿宋_GB2312"/>
                <w:color w:val="000000"/>
                <w:spacing w:val="-20"/>
                <w:sz w:val="24"/>
              </w:rPr>
              <w:t>-8:</w:t>
            </w:r>
            <w:r>
              <w:rPr>
                <w:rFonts w:hint="eastAsia" w:ascii="仿宋_GB2312" w:hAnsi="宋体" w:eastAsia="仿宋_GB2312"/>
                <w:color w:val="000000"/>
                <w:spacing w:val="-20"/>
                <w:sz w:val="24"/>
              </w:rPr>
              <w:t>0</w:t>
            </w:r>
            <w:r>
              <w:rPr>
                <w:rFonts w:ascii="仿宋_GB2312" w:hAnsi="宋体" w:eastAsia="仿宋_GB2312"/>
                <w:color w:val="000000"/>
                <w:spacing w:val="-20"/>
                <w:sz w:val="24"/>
              </w:rPr>
              <w:t>0</w:t>
            </w:r>
          </w:p>
        </w:tc>
        <w:tc>
          <w:tcPr>
            <w:tcW w:w="5922" w:type="dxa"/>
            <w:vAlign w:val="center"/>
          </w:tcPr>
          <w:p>
            <w:pPr>
              <w:jc w:val="center"/>
              <w:rPr>
                <w:rFonts w:ascii="仿宋_GB2312" w:hAnsi="宋体" w:eastAsia="仿宋_GB2312"/>
                <w:color w:val="000000"/>
                <w:sz w:val="24"/>
              </w:rPr>
            </w:pPr>
            <w:bookmarkStart w:id="5" w:name="OLE_LINK1"/>
            <w:bookmarkStart w:id="6" w:name="OLE_LINK3"/>
            <w:r>
              <w:rPr>
                <w:rFonts w:hint="eastAsia" w:ascii="仿宋_GB2312" w:hAnsi="宋体" w:eastAsia="仿宋_GB2312"/>
                <w:color w:val="000000"/>
                <w:sz w:val="24"/>
              </w:rPr>
              <w:t>参赛选手到赛场（检录→发工具）</w:t>
            </w:r>
            <w:bookmarkEnd w:id="5"/>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jc w:val="center"/>
              <w:rPr>
                <w:rFonts w:ascii="仿宋_GB2312" w:hAnsi="宋体" w:eastAsia="仿宋_GB2312" w:cs="宋体"/>
                <w:color w:val="000000"/>
                <w:kern w:val="0"/>
                <w:sz w:val="24"/>
              </w:rPr>
            </w:pPr>
          </w:p>
        </w:tc>
        <w:tc>
          <w:tcPr>
            <w:tcW w:w="1749" w:type="dxa"/>
            <w:vMerge w:val="continue"/>
            <w:vAlign w:val="center"/>
          </w:tcPr>
          <w:p>
            <w:pPr>
              <w:jc w:val="center"/>
              <w:rPr>
                <w:rFonts w:ascii="仿宋_GB2312" w:hAnsi="宋体" w:eastAsia="仿宋_GB2312"/>
                <w:color w:val="000000"/>
                <w:spacing w:val="-20"/>
                <w:sz w:val="24"/>
              </w:rPr>
            </w:pPr>
          </w:p>
        </w:tc>
        <w:tc>
          <w:tcPr>
            <w:tcW w:w="592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裁判员进行赛场检查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olor w:val="000000"/>
                <w:spacing w:val="-20"/>
                <w:sz w:val="24"/>
              </w:rPr>
              <w:t>8:00—11:30</w:t>
            </w:r>
          </w:p>
        </w:tc>
        <w:tc>
          <w:tcPr>
            <w:tcW w:w="5922"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olor w:val="000000"/>
                <w:sz w:val="24"/>
              </w:rPr>
              <w:t>正式比赛（第一场）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widowControl/>
              <w:jc w:val="center"/>
              <w:rPr>
                <w:rFonts w:ascii="仿宋_GB2312" w:eastAsia="仿宋_GB2312" w:cs="宋体"/>
                <w:color w:val="000000"/>
                <w:kern w:val="0"/>
                <w:sz w:val="24"/>
              </w:rPr>
            </w:pPr>
            <w:r>
              <w:rPr>
                <w:rFonts w:hint="eastAsia" w:ascii="仿宋_GB2312" w:hAnsi="宋体" w:eastAsia="仿宋_GB2312"/>
                <w:color w:val="000000"/>
                <w:spacing w:val="-20"/>
                <w:sz w:val="24"/>
              </w:rPr>
              <w:t>13:00—18:30</w:t>
            </w:r>
          </w:p>
        </w:tc>
        <w:tc>
          <w:tcPr>
            <w:tcW w:w="5922" w:type="dxa"/>
            <w:vAlign w:val="center"/>
          </w:tcPr>
          <w:p>
            <w:pPr>
              <w:widowControl/>
              <w:jc w:val="center"/>
              <w:rPr>
                <w:rFonts w:ascii="仿宋_GB2312" w:eastAsia="仿宋_GB2312" w:cs="宋体"/>
                <w:color w:val="000000"/>
                <w:spacing w:val="-8"/>
                <w:kern w:val="0"/>
                <w:sz w:val="24"/>
              </w:rPr>
            </w:pPr>
            <w:r>
              <w:rPr>
                <w:rFonts w:hint="eastAsia" w:ascii="仿宋_GB2312" w:hAnsi="宋体" w:eastAsia="仿宋_GB2312"/>
                <w:color w:val="000000"/>
                <w:sz w:val="24"/>
              </w:rPr>
              <w:t>正式比赛（第二场）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restart"/>
            <w:vAlign w:val="center"/>
          </w:tcPr>
          <w:p>
            <w:pPr>
              <w:snapToGrid w:val="0"/>
              <w:jc w:val="center"/>
              <w:rPr>
                <w:rStyle w:val="37"/>
                <w:rFonts w:ascii="仿宋_GB2312" w:hAnsi="仿宋_GB2312" w:eastAsia="仿宋_GB2312"/>
                <w:sz w:val="24"/>
              </w:rPr>
            </w:pPr>
            <w:r>
              <w:rPr>
                <w:rStyle w:val="37"/>
                <w:rFonts w:hint="eastAsia" w:ascii="仿宋_GB2312" w:hAnsi="仿宋_GB2312" w:eastAsia="仿宋_GB2312"/>
                <w:sz w:val="24"/>
              </w:rPr>
              <w:t>竞赛</w:t>
            </w:r>
          </w:p>
          <w:p>
            <w:pPr>
              <w:jc w:val="center"/>
              <w:rPr>
                <w:rFonts w:ascii="仿宋_GB2312" w:hAnsi="宋体" w:eastAsia="仿宋_GB2312" w:cs="宋体"/>
                <w:color w:val="000000"/>
                <w:kern w:val="0"/>
                <w:sz w:val="24"/>
              </w:rPr>
            </w:pPr>
            <w:r>
              <w:rPr>
                <w:rStyle w:val="37"/>
                <w:rFonts w:hint="eastAsia" w:ascii="仿宋_GB2312" w:hAnsi="仿宋_GB2312" w:eastAsia="仿宋_GB2312"/>
                <w:sz w:val="24"/>
              </w:rPr>
              <w:t>第二日</w:t>
            </w:r>
          </w:p>
        </w:tc>
        <w:tc>
          <w:tcPr>
            <w:tcW w:w="1749" w:type="dxa"/>
            <w:vMerge w:val="restart"/>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7:30</w:t>
            </w:r>
            <w:r>
              <w:rPr>
                <w:rFonts w:ascii="仿宋_GB2312" w:hAnsi="宋体" w:eastAsia="仿宋_GB2312"/>
                <w:color w:val="000000"/>
                <w:spacing w:val="-20"/>
                <w:sz w:val="24"/>
              </w:rPr>
              <w:t>-8:</w:t>
            </w:r>
            <w:r>
              <w:rPr>
                <w:rFonts w:hint="eastAsia" w:ascii="仿宋_GB2312" w:hAnsi="宋体" w:eastAsia="仿宋_GB2312"/>
                <w:color w:val="000000"/>
                <w:spacing w:val="-20"/>
                <w:sz w:val="24"/>
              </w:rPr>
              <w:t>0</w:t>
            </w:r>
            <w:r>
              <w:rPr>
                <w:rFonts w:ascii="仿宋_GB2312" w:hAnsi="宋体" w:eastAsia="仿宋_GB2312"/>
                <w:color w:val="000000"/>
                <w:spacing w:val="-20"/>
                <w:sz w:val="24"/>
              </w:rPr>
              <w:t>0</w:t>
            </w:r>
          </w:p>
        </w:tc>
        <w:tc>
          <w:tcPr>
            <w:tcW w:w="592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参赛选手到赛场（检录→发工具））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jc w:val="center"/>
              <w:rPr>
                <w:rFonts w:ascii="仿宋_GB2312" w:hAnsi="宋体" w:eastAsia="仿宋_GB2312" w:cs="宋体"/>
                <w:color w:val="000000"/>
                <w:kern w:val="0"/>
                <w:sz w:val="24"/>
              </w:rPr>
            </w:pPr>
          </w:p>
        </w:tc>
        <w:tc>
          <w:tcPr>
            <w:tcW w:w="1749" w:type="dxa"/>
            <w:vMerge w:val="continue"/>
            <w:vAlign w:val="center"/>
          </w:tcPr>
          <w:p>
            <w:pPr>
              <w:jc w:val="center"/>
              <w:rPr>
                <w:rFonts w:ascii="仿宋_GB2312" w:hAnsi="宋体" w:eastAsia="仿宋_GB2312"/>
                <w:color w:val="000000"/>
                <w:spacing w:val="-20"/>
                <w:sz w:val="24"/>
              </w:rPr>
            </w:pPr>
          </w:p>
        </w:tc>
        <w:tc>
          <w:tcPr>
            <w:tcW w:w="592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裁判员进行赛场检查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olor w:val="000000"/>
                <w:spacing w:val="-20"/>
                <w:sz w:val="24"/>
              </w:rPr>
              <w:t>8:00—11:30</w:t>
            </w:r>
          </w:p>
        </w:tc>
        <w:tc>
          <w:tcPr>
            <w:tcW w:w="5922"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olor w:val="000000"/>
                <w:sz w:val="24"/>
              </w:rPr>
              <w:t>正式比赛（第三场）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olor w:val="000000"/>
                <w:spacing w:val="-20"/>
                <w:sz w:val="24"/>
              </w:rPr>
              <w:t>13:00—18:30</w:t>
            </w:r>
          </w:p>
        </w:tc>
        <w:tc>
          <w:tcPr>
            <w:tcW w:w="5922"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olor w:val="000000"/>
                <w:sz w:val="24"/>
              </w:rPr>
              <w:t>正式比赛（第四场）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vMerge w:val="continue"/>
            <w:vAlign w:val="center"/>
          </w:tcPr>
          <w:p>
            <w:pPr>
              <w:widowControl/>
              <w:jc w:val="center"/>
              <w:rPr>
                <w:rFonts w:ascii="仿宋_GB2312" w:hAnsi="宋体" w:eastAsia="仿宋_GB2312" w:cs="宋体"/>
                <w:color w:val="000000"/>
                <w:kern w:val="0"/>
                <w:sz w:val="24"/>
              </w:rPr>
            </w:pPr>
          </w:p>
        </w:tc>
        <w:tc>
          <w:tcPr>
            <w:tcW w:w="1749" w:type="dxa"/>
            <w:vAlign w:val="center"/>
          </w:tcPr>
          <w:p>
            <w:pPr>
              <w:widowControl/>
              <w:jc w:val="center"/>
              <w:rPr>
                <w:rFonts w:ascii="仿宋_GB2312" w:hAnsi="宋体" w:eastAsia="仿宋_GB2312"/>
                <w:color w:val="000000"/>
                <w:spacing w:val="-20"/>
                <w:sz w:val="24"/>
              </w:rPr>
            </w:pPr>
            <w:r>
              <w:rPr>
                <w:rFonts w:hint="eastAsia" w:ascii="仿宋_GB2312" w:hAnsi="宋体" w:eastAsia="仿宋_GB2312"/>
                <w:color w:val="000000"/>
                <w:spacing w:val="-20"/>
                <w:sz w:val="24"/>
              </w:rPr>
              <w:t>19</w:t>
            </w:r>
            <w:r>
              <w:rPr>
                <w:rFonts w:ascii="仿宋_GB2312" w:hAnsi="宋体" w:eastAsia="仿宋_GB2312"/>
                <w:color w:val="000000"/>
                <w:spacing w:val="-20"/>
                <w:sz w:val="24"/>
              </w:rPr>
              <w:t>:</w:t>
            </w:r>
            <w:r>
              <w:rPr>
                <w:rFonts w:hint="eastAsia" w:ascii="仿宋_GB2312" w:hAnsi="宋体" w:eastAsia="仿宋_GB2312"/>
                <w:color w:val="000000"/>
                <w:spacing w:val="-20"/>
                <w:sz w:val="24"/>
              </w:rPr>
              <w:t>00-20:</w:t>
            </w:r>
            <w:r>
              <w:rPr>
                <w:rFonts w:ascii="仿宋_GB2312" w:hAnsi="宋体" w:eastAsia="仿宋_GB2312"/>
                <w:color w:val="000000"/>
                <w:spacing w:val="-20"/>
                <w:sz w:val="24"/>
              </w:rPr>
              <w:t>0</w:t>
            </w:r>
            <w:r>
              <w:rPr>
                <w:rFonts w:hint="eastAsia" w:ascii="仿宋_GB2312" w:hAnsi="宋体" w:eastAsia="仿宋_GB2312"/>
                <w:color w:val="000000"/>
                <w:spacing w:val="-20"/>
                <w:sz w:val="24"/>
              </w:rPr>
              <w:t>0</w:t>
            </w:r>
          </w:p>
        </w:tc>
        <w:tc>
          <w:tcPr>
            <w:tcW w:w="5922"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裁判长对参赛队点评、颁奖仪式、闭幕式</w:t>
            </w:r>
          </w:p>
        </w:tc>
      </w:tr>
      <w:bookmarkEnd w:id="4"/>
    </w:tbl>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bookmarkStart w:id="7" w:name="_Toc383039608"/>
      <w:r>
        <w:rPr>
          <w:rFonts w:hint="eastAsia" w:ascii="黑体" w:hAnsi="黑体" w:eastAsia="黑体" w:cs="黑体"/>
          <w:b w:val="0"/>
          <w:color w:val="000000"/>
          <w:kern w:val="2"/>
          <w:sz w:val="30"/>
          <w:szCs w:val="30"/>
        </w:rPr>
        <w:t>七、竞赛试题</w:t>
      </w:r>
      <w:bookmarkEnd w:id="7"/>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bookmarkStart w:id="8" w:name="_Toc383039609"/>
      <w:r>
        <w:rPr>
          <w:rFonts w:hint="eastAsia" w:ascii="方正楷体_GBK" w:hAnsi="方正楷体_GBK" w:eastAsia="方正楷体_GBK" w:cs="方正楷体_GBK"/>
          <w:b w:val="0"/>
          <w:bCs/>
          <w:sz w:val="30"/>
          <w:szCs w:val="30"/>
        </w:rPr>
        <w:t>（一）试题命题</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本赛项采取公开试题方式，赛项专家组负责本赛项命题工作。赛题重点是考核学生运用专业知识、专业技能分析问题、解决问题的能力，以及独立工作、综合设计和团队协作能力。试题包括：各个项目的工作单、工量具清单和成绩评定说明等。在备赛阶段，各参赛队可参考2022年全国职业院校技能大赛高职组“飞机发动机拆装调试与维修”赛项试题进行训练。实际试题将在开赛前1周在河南省教育厅指定平台上发布。</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（二）竞赛试题说明</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1.竞赛试题以大赛网络信息发布为准。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2.本竞赛是团体赛，参赛队自行决定队内成员的任务分工。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3.参赛队必须严格按照工作单所规定的步骤进行操作，操作过程必须严格遵守民航飞机维修操作规范。</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4.参赛队要认真阅读工作单中的警告内容，以保证人员和设备的安全。</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八、竞赛规则</w:t>
      </w:r>
      <w:bookmarkEnd w:id="8"/>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（一）报名资格及参赛队伍要求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w:t>
      </w:r>
      <w:bookmarkStart w:id="9" w:name="OLE_LINK2"/>
      <w:r>
        <w:rPr>
          <w:rFonts w:hint="eastAsia" w:ascii="仿宋_GB2312" w:eastAsia="仿宋_GB2312"/>
          <w:color w:val="000000"/>
          <w:sz w:val="30"/>
          <w:szCs w:val="30"/>
        </w:rPr>
        <w:t>参赛选手须为普通高等学校在籍全日制高职学生（含本科院校中高职类全日制在籍学生和五年制高职的四至五年级学生）。</w:t>
      </w:r>
      <w:bookmarkEnd w:id="9"/>
      <w:r>
        <w:rPr>
          <w:rFonts w:hint="eastAsia" w:ascii="仿宋_GB2312" w:eastAsia="仿宋_GB2312"/>
          <w:color w:val="000000"/>
          <w:sz w:val="30"/>
          <w:szCs w:val="30"/>
        </w:rPr>
        <w:t>在往届全国职业院校技能大赛高职组本赛项竞赛中获得一等奖的选手，不再参加该项竞赛。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2.组队要求：指导老师和学生须为同校在籍。</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3.参赛队名额确定：河南省各参赛单位参赛队不超过2支。鼓励各参赛学校先进行校内选拔赛。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4.人员变更：参赛选手和指导教师报名获得确认后不得随意更换。若备赛过程中参赛选手和指导教师因故无法参赛，须由学校有关部门于相应赛项开赛</w:t>
      </w:r>
      <w:r>
        <w:rPr>
          <w:rFonts w:ascii="仿宋_GB2312" w:eastAsia="仿宋_GB2312"/>
          <w:color w:val="000000"/>
          <w:sz w:val="30"/>
          <w:szCs w:val="30"/>
        </w:rPr>
        <w:t>5</w:t>
      </w:r>
      <w:r>
        <w:rPr>
          <w:rFonts w:hint="eastAsia" w:ascii="仿宋_GB2312" w:eastAsia="仿宋_GB2312"/>
          <w:color w:val="000000"/>
          <w:sz w:val="30"/>
          <w:szCs w:val="30"/>
        </w:rPr>
        <w:t>个工作日之前出具书面说明，经大赛执委会办公室核实后予以更换；团体赛选手因特殊原因不能参加比赛时，则视为自动放弃竞赛。</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（二）比赛场次确定及加密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1.比赛场次：比赛分四个场次进行比赛，参赛队的出场顺序采取抽签的方式确定。</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 xml:space="preserve">2.抽签方案： </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（1）场次抽签和赛位抽签分两次进行，场次抽签活动在领队会后进行，赛位抽签在每场比赛选手抵达检录区，检录后进行。</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（2）抽签活动参加人员：</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抽签活动工作人员：由本赛项裁判长主持，本次赛事承办方安排工作人员为抽签活动服务。</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抽签人员和抽签顺序：由领队或选派代表担任抽签人员，场次抽签以参赛代表队的报到顺序作为抽签顺序。</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（3）比赛场次抽签方法：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领队会后举行比赛场次抽签活动，确定该参赛代表队比赛场次。</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（4）比赛工位抽签方法：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在每场竞赛工位抽签活动由裁判组组长主持，承办方安排工作人员为抽签活动服务，各参赛队队长负责本队工位抽签。</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3.加密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加密裁判按大赛制度要求，执行加密工作。场次抽签后，进行两次加密，以便彻底参赛队信息剥离参赛队的地域信息及任何个人身份信息。</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（三）熟悉场地</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1.执委会安排各参赛队统一有序的熟悉场地，熟悉场地时在限定的区域内活动，不允许进入比赛区。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2.熟悉场地时严禁与现场工作人员进行交流，不发表没有根据以及有损大赛整体形象的言论。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3.熟悉场地严格遵守大赛各种制度，严禁拥挤，喧哗，以免发生意外事故。</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（四）文明参赛要求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1.比赛入场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各参赛队按照本队抽签场次比赛时段，在正式比赛时间前30分钟准时到达赛场集合地点，凭参赛证、身份证经检录后进入比赛现场侯赛，现场裁判员将对各参赛选手的身份进行核对。正式比赛开始15分钟后迟到选手不得入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（2）除规定的物品外，参赛选手不允许携带任何通讯及存储设备、纸质材料等物品进入赛场，赛场内提供比赛必备用品，赛场不提供网络环境。</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2.比赛过程</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（1）选手进入赛场后，必须听从现场裁判员的统一布置和指挥，对比赛设备、选配部件、工量具等物品要进行细致检查和清点，如有问题及时向裁判员报告。</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（2）参赛选手进入赛场所携带的证件和其他物品，现场裁判员有权进行检验和核准。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（3）在选手候赛时间内裁判长将赛项任务书下发到参赛队，参赛队长根据任务书自行安排选手分工、工作流程和时间安排。</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（4）各参赛队统一听从裁判组长发布“比赛开始”指令后正式比赛操作，合理利用现场提供的所有条件，按照正确的操作步骤，高效、优质地完成比赛任务。</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比赛时间以现场能观看到的时钟为准。在比赛时间内，饮水由赛场统一提供，选手休息、入厕等时间都算在比赛时间内。竞赛开始后，原则上参赛人员不能更换或擅自离场，如遇特殊情况须经裁判员批准离场，返回后经裁判验明身份重新加入竞赛，在此期间竞赛不因缺额中断，不补时，不补缺额；</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比赛过程中，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调整至最后一场次参加比赛)；如裁判长确定设备故障可由技术支持人员排除故障后继续比赛，将给参赛队补足所耽误的比赛时间。</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（7）参赛队在比赛过程中遇到排除故障部分的内容不能自行完成，可以提出弃权，由技术保障人员帮助完成，参赛队弃权部分不得分。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（8）比赛过程中选手不得随意离开赛场，不得与其他队选手交流，如遇问题时须举手向裁判员示意询问后处理，否则按作弊行为处理。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（9）在比赛过程中只允许裁判员、工作人员进入场地，其余人员（包括领队、指导教师和其他参赛选手）未经组委会同意不得进入场地。</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3.比赛结束</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（1）裁判组长发布“比赛结束”指令后所有未完成任务参赛队立即停止操作。</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 xml:space="preserve">（2）参赛队若提前结束比赛，应由选手向裁判员举手示意，竞赛终止时间由裁判员记录，参赛队结束比赛后不得再进行任何操作。比赛结束前30分钟才允许提前离场。 </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（3）参赛队比赛结束时需按照比赛要求立即提交比赛结果。裁判员与参赛队员要在相应签字处签字确认。</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（4）比赛正式结束，参赛队按要求清理赛场。参赛选手不得将赛项任务书和工具等与比赛有关的物品带离赛场，经工作人员现场清点检查竞赛设备和工具后，参赛队方可离开赛场。</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（五）成绩评定及公布</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1.比赛结束后由裁判组对各参赛队的竞赛任务逐项评分并进行成绩录入，经裁判长核准后上交执委会，具体评分详见成绩评定。</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2.所有有关专家和裁判将签订保密协议,严守保密纪律，不得私自透露赛题非公开部分的内容和比赛结果。</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3.比赛成绩经工作人员统计，赛项执委会、裁判组、仲裁组分别核准后于闭赛式上公布。</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bookmarkStart w:id="10" w:name="_Toc383039610"/>
      <w:r>
        <w:rPr>
          <w:rFonts w:hint="eastAsia" w:ascii="黑体" w:hAnsi="黑体" w:eastAsia="黑体" w:cs="黑体"/>
          <w:b w:val="0"/>
          <w:color w:val="000000"/>
          <w:kern w:val="2"/>
          <w:sz w:val="30"/>
          <w:szCs w:val="30"/>
        </w:rPr>
        <w:t>九、竞赛环境</w:t>
      </w:r>
      <w:bookmarkEnd w:id="10"/>
    </w:p>
    <w:p>
      <w:pPr>
        <w:shd w:val="clear" w:color="auto" w:fill="FFFFFF"/>
        <w:adjustRightInd w:val="0"/>
        <w:spacing w:line="360" w:lineRule="auto"/>
        <w:ind w:firstLine="603" w:firstLineChars="201"/>
        <w:rPr>
          <w:rFonts w:hint="eastAsia" w:ascii="仿宋_GB2312" w:eastAsia="仿宋_GB2312"/>
          <w:color w:val="000000"/>
          <w:sz w:val="30"/>
          <w:szCs w:val="30"/>
        </w:rPr>
      </w:pPr>
      <w:r>
        <w:rPr>
          <w:rFonts w:hint="eastAsia" w:ascii="仿宋_GB2312" w:eastAsia="仿宋_GB2312"/>
          <w:color w:val="000000"/>
          <w:sz w:val="30"/>
          <w:szCs w:val="30"/>
        </w:rPr>
        <w:t>1.参赛队将在许昌职业技术学院</w:t>
      </w:r>
      <w:r>
        <w:rPr>
          <w:rFonts w:ascii="仿宋_GB2312" w:eastAsia="仿宋_GB2312"/>
          <w:color w:val="000000"/>
          <w:sz w:val="30"/>
          <w:szCs w:val="30"/>
        </w:rPr>
        <w:t>2号</w:t>
      </w:r>
      <w:r>
        <w:rPr>
          <w:rFonts w:hint="eastAsia" w:ascii="仿宋_GB2312" w:eastAsia="仿宋_GB2312"/>
          <w:color w:val="000000"/>
          <w:sz w:val="30"/>
          <w:szCs w:val="30"/>
        </w:rPr>
        <w:t>实训楼B座一层（飞机发动机维修中心实训室和技能大师工作室，开展项目A、B、C的比赛）、二层（航空紧固件拆装与保险实训室，开展项目D的比赛）2个区域完成4个项目的比赛。比赛现场布置如图1所示。</w:t>
      </w:r>
    </w:p>
    <w:p>
      <w:pPr>
        <w:shd w:val="clear" w:color="auto" w:fill="FFFFFF"/>
        <w:adjustRightInd w:val="0"/>
        <w:spacing w:line="360" w:lineRule="auto"/>
        <w:ind w:firstLine="603" w:firstLineChars="201"/>
        <w:rPr>
          <w:rFonts w:hint="eastAsia" w:ascii="仿宋_GB2312" w:eastAsia="仿宋_GB2312"/>
          <w:color w:val="000000"/>
          <w:sz w:val="30"/>
          <w:szCs w:val="30"/>
        </w:rPr>
      </w:pPr>
    </w:p>
    <w:p>
      <w:pPr>
        <w:shd w:val="clear" w:color="auto" w:fill="FFFFFF"/>
        <w:adjustRightInd w:val="0"/>
        <w:spacing w:line="360" w:lineRule="auto"/>
        <w:rPr>
          <w:rFonts w:hint="eastAsia" w:ascii="仿宋_GB2312" w:eastAsia="仿宋_GB2312"/>
          <w:color w:val="000000"/>
          <w:sz w:val="30"/>
          <w:szCs w:val="30"/>
        </w:rPr>
      </w:pPr>
    </w:p>
    <w:p>
      <w:pPr>
        <w:adjustRightInd w:val="0"/>
        <w:snapToGrid w:val="0"/>
        <w:spacing w:line="360" w:lineRule="auto"/>
        <w:ind w:firstLine="560" w:firstLineChars="200"/>
        <w:outlineLvl w:val="1"/>
        <w:rPr>
          <w:rFonts w:ascii="仿宋_GB2312" w:eastAsia="仿宋_GB2312"/>
          <w:color w:val="000000"/>
          <w:sz w:val="28"/>
          <w:szCs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1102360</wp:posOffset>
                </wp:positionH>
                <wp:positionV relativeFrom="paragraph">
                  <wp:posOffset>203835</wp:posOffset>
                </wp:positionV>
                <wp:extent cx="3363595" cy="1753870"/>
                <wp:effectExtent l="12065" t="11430" r="15240" b="15875"/>
                <wp:wrapNone/>
                <wp:docPr id="9" name="组合 242"/>
                <wp:cNvGraphicFramePr/>
                <a:graphic xmlns:a="http://schemas.openxmlformats.org/drawingml/2006/main">
                  <a:graphicData uri="http://schemas.microsoft.com/office/word/2010/wordprocessingGroup">
                    <wpg:wgp>
                      <wpg:cNvGrpSpPr/>
                      <wpg:grpSpPr>
                        <a:xfrm>
                          <a:off x="0" y="0"/>
                          <a:ext cx="3363595" cy="1753870"/>
                          <a:chOff x="7908" y="228307"/>
                          <a:chExt cx="5181" cy="2746"/>
                        </a:xfrm>
                      </wpg:grpSpPr>
                      <wps:wsp>
                        <wps:cNvPr id="10" name="矩形 154"/>
                        <wps:cNvSpPr>
                          <a:spLocks noChangeArrowheads="true"/>
                        </wps:cNvSpPr>
                        <wps:spPr bwMode="auto">
                          <a:xfrm>
                            <a:off x="7908" y="228307"/>
                            <a:ext cx="2597" cy="1346"/>
                          </a:xfrm>
                          <a:prstGeom prst="rect">
                            <a:avLst/>
                          </a:prstGeom>
                          <a:gradFill rotWithShape="false">
                            <a:gsLst>
                              <a:gs pos="0">
                                <a:srgbClr val="BBD5F0"/>
                              </a:gs>
                              <a:gs pos="100000">
                                <a:srgbClr val="FFFFFF"/>
                              </a:gs>
                            </a:gsLst>
                            <a:lin ang="5400000"/>
                          </a:gradFill>
                          <a:ln w="15875">
                            <a:solidFill>
                              <a:srgbClr val="9BBB59"/>
                            </a:solidFill>
                            <a:miter lim="800000"/>
                          </a:ln>
                          <a:effectLst/>
                        </wps:spPr>
                        <wps:bodyPr rot="0" vert="horz" wrap="square" lIns="91440" tIns="45720" rIns="91440" bIns="45720" anchor="t" anchorCtr="false" upright="true">
                          <a:noAutofit/>
                        </wps:bodyPr>
                      </wps:wsp>
                      <wps:wsp>
                        <wps:cNvPr id="11" name="矩形 155"/>
                        <wps:cNvSpPr>
                          <a:spLocks noChangeArrowheads="true"/>
                        </wps:cNvSpPr>
                        <wps:spPr bwMode="auto">
                          <a:xfrm>
                            <a:off x="10505" y="228307"/>
                            <a:ext cx="2585" cy="2746"/>
                          </a:xfrm>
                          <a:prstGeom prst="rect">
                            <a:avLst/>
                          </a:prstGeom>
                          <a:gradFill rotWithShape="false">
                            <a:gsLst>
                              <a:gs pos="0">
                                <a:srgbClr val="BBD5F0"/>
                              </a:gs>
                              <a:gs pos="100000">
                                <a:srgbClr val="FFFFFF"/>
                              </a:gs>
                            </a:gsLst>
                            <a:lin ang="5400000"/>
                          </a:gradFill>
                          <a:ln w="15875">
                            <a:solidFill>
                              <a:srgbClr val="9BBB59"/>
                            </a:solidFill>
                            <a:miter lim="800000"/>
                          </a:ln>
                          <a:effectLst/>
                        </wps:spPr>
                        <wps:bodyPr rot="0" vert="horz" wrap="square" lIns="91440" tIns="45720" rIns="91440" bIns="45720" anchor="t" anchorCtr="false" upright="true">
                          <a:noAutofit/>
                        </wps:bodyPr>
                      </wps:wsp>
                      <wps:wsp>
                        <wps:cNvPr id="12" name="文本框 157"/>
                        <wps:cNvSpPr txBox="true">
                          <a:spLocks noChangeArrowheads="true"/>
                        </wps:cNvSpPr>
                        <wps:spPr bwMode="auto">
                          <a:xfrm>
                            <a:off x="8147" y="228563"/>
                            <a:ext cx="2181" cy="874"/>
                          </a:xfrm>
                          <a:prstGeom prst="rect">
                            <a:avLst/>
                          </a:prstGeom>
                          <a:gradFill rotWithShape="false">
                            <a:gsLst>
                              <a:gs pos="0">
                                <a:srgbClr val="BBD5F0"/>
                              </a:gs>
                              <a:gs pos="100000">
                                <a:srgbClr val="FFFFFF"/>
                              </a:gs>
                            </a:gsLst>
                            <a:lin ang="5400000"/>
                          </a:gradFill>
                          <a:ln w="15875">
                            <a:solidFill>
                              <a:srgbClr val="9BBB59"/>
                            </a:solidFill>
                            <a:miter lim="800000"/>
                          </a:ln>
                          <a:effectLst/>
                        </wps:spPr>
                        <wps:txbx>
                          <w:txbxContent>
                            <w:p>
                              <w:pPr>
                                <w:jc w:val="center"/>
                                <w:textAlignment w:val="center"/>
                              </w:pPr>
                              <w:r>
                                <w:rPr>
                                  <w:rFonts w:hint="eastAsia"/>
                                </w:rPr>
                                <w:t>飞机铆装结构修理</w:t>
                              </w:r>
                            </w:p>
                          </w:txbxContent>
                        </wps:txbx>
                        <wps:bodyPr rot="0" vert="horz" wrap="square" lIns="91440" tIns="45720" rIns="91440" bIns="45720" anchor="t" anchorCtr="false" upright="true">
                          <a:noAutofit/>
                        </wps:bodyPr>
                      </wps:wsp>
                      <wps:wsp>
                        <wps:cNvPr id="13" name="文本框 158"/>
                        <wps:cNvSpPr txBox="true">
                          <a:spLocks noChangeArrowheads="true"/>
                        </wps:cNvSpPr>
                        <wps:spPr bwMode="auto">
                          <a:xfrm>
                            <a:off x="10687" y="228563"/>
                            <a:ext cx="2217" cy="870"/>
                          </a:xfrm>
                          <a:prstGeom prst="rect">
                            <a:avLst/>
                          </a:prstGeom>
                          <a:gradFill rotWithShape="false">
                            <a:gsLst>
                              <a:gs pos="0">
                                <a:srgbClr val="BBD5F0"/>
                              </a:gs>
                              <a:gs pos="100000">
                                <a:srgbClr val="FFFFFF"/>
                              </a:gs>
                            </a:gsLst>
                            <a:lin ang="5400000"/>
                          </a:gradFill>
                          <a:ln w="15875">
                            <a:solidFill>
                              <a:srgbClr val="9BBB59"/>
                            </a:solidFill>
                            <a:miter lim="800000"/>
                          </a:ln>
                          <a:effectLst/>
                        </wps:spPr>
                        <wps:txbx>
                          <w:txbxContent>
                            <w:p>
                              <w:pPr>
                                <w:rPr>
                                  <w:sz w:val="18"/>
                                  <w:szCs w:val="18"/>
                                </w:rPr>
                              </w:pPr>
                              <w:r>
                                <w:rPr>
                                  <w:rFonts w:hint="eastAsia"/>
                                  <w:sz w:val="18"/>
                                  <w:szCs w:val="18"/>
                                </w:rPr>
                                <w:t>基于CFM56系列发动机的区域标准线路施工</w:t>
                              </w:r>
                            </w:p>
                          </w:txbxContent>
                        </wps:txbx>
                        <wps:bodyPr rot="0" vert="horz" wrap="square" lIns="91440" tIns="45720" rIns="91440" bIns="45720" anchor="t" anchorCtr="false" upright="true">
                          <a:noAutofit/>
                        </wps:bodyPr>
                      </wps:wsp>
                      <wps:wsp>
                        <wps:cNvPr id="14" name="椭圆 161"/>
                        <wps:cNvSpPr>
                          <a:spLocks noChangeArrowheads="true"/>
                        </wps:cNvSpPr>
                        <wps:spPr bwMode="auto">
                          <a:xfrm>
                            <a:off x="8850" y="229295"/>
                            <a:ext cx="136" cy="120"/>
                          </a:xfrm>
                          <a:prstGeom prst="ellipse">
                            <a:avLst/>
                          </a:prstGeom>
                          <a:solidFill>
                            <a:srgbClr val="FF0000"/>
                          </a:solidFill>
                          <a:ln w="15875">
                            <a:solidFill>
                              <a:srgbClr val="FF0000"/>
                            </a:solidFill>
                            <a:round/>
                          </a:ln>
                          <a:effectLst/>
                        </wps:spPr>
                        <wps:bodyPr rot="0" vert="horz" wrap="square" lIns="91440" tIns="45720" rIns="91440" bIns="45720" anchor="t" anchorCtr="false" upright="true">
                          <a:noAutofit/>
                        </wps:bodyPr>
                      </wps:wsp>
                      <wps:wsp>
                        <wps:cNvPr id="15" name="椭圆 162"/>
                        <wps:cNvSpPr>
                          <a:spLocks noChangeArrowheads="true"/>
                        </wps:cNvSpPr>
                        <wps:spPr bwMode="auto">
                          <a:xfrm>
                            <a:off x="9480" y="229295"/>
                            <a:ext cx="136" cy="120"/>
                          </a:xfrm>
                          <a:prstGeom prst="ellipse">
                            <a:avLst/>
                          </a:prstGeom>
                          <a:solidFill>
                            <a:srgbClr val="FF0000"/>
                          </a:solidFill>
                          <a:ln w="15875">
                            <a:solidFill>
                              <a:srgbClr val="FF0000"/>
                            </a:solidFill>
                            <a:round/>
                          </a:ln>
                          <a:effectLst/>
                        </wps:spPr>
                        <wps:bodyPr rot="0" vert="horz" wrap="square" lIns="91440" tIns="45720" rIns="91440" bIns="45720" anchor="t" anchorCtr="false" upright="true">
                          <a:noAutofit/>
                        </wps:bodyPr>
                      </wps:wsp>
                      <wps:wsp>
                        <wps:cNvPr id="16" name="椭圆 163"/>
                        <wps:cNvSpPr>
                          <a:spLocks noChangeArrowheads="true"/>
                        </wps:cNvSpPr>
                        <wps:spPr bwMode="auto">
                          <a:xfrm>
                            <a:off x="11280" y="229279"/>
                            <a:ext cx="136" cy="120"/>
                          </a:xfrm>
                          <a:prstGeom prst="ellipse">
                            <a:avLst/>
                          </a:prstGeom>
                          <a:solidFill>
                            <a:srgbClr val="FF0000"/>
                          </a:solidFill>
                          <a:ln w="15875">
                            <a:solidFill>
                              <a:srgbClr val="FF0000"/>
                            </a:solidFill>
                            <a:round/>
                          </a:ln>
                          <a:effectLst/>
                        </wps:spPr>
                        <wps:bodyPr rot="0" vert="horz" wrap="square" lIns="91440" tIns="45720" rIns="91440" bIns="45720" anchor="t" anchorCtr="false" upright="true">
                          <a:noAutofit/>
                        </wps:bodyPr>
                      </wps:wsp>
                      <wps:wsp>
                        <wps:cNvPr id="17" name="椭圆 164"/>
                        <wps:cNvSpPr>
                          <a:spLocks noChangeArrowheads="true"/>
                        </wps:cNvSpPr>
                        <wps:spPr bwMode="auto">
                          <a:xfrm>
                            <a:off x="12105" y="229279"/>
                            <a:ext cx="136" cy="120"/>
                          </a:xfrm>
                          <a:prstGeom prst="ellipse">
                            <a:avLst/>
                          </a:prstGeom>
                          <a:solidFill>
                            <a:srgbClr val="FF0000"/>
                          </a:solidFill>
                          <a:ln w="15875">
                            <a:solidFill>
                              <a:srgbClr val="FF0000"/>
                            </a:solidFill>
                            <a:round/>
                          </a:ln>
                          <a:effectLst/>
                        </wps:spPr>
                        <wps:bodyPr rot="0" vert="horz" wrap="square" lIns="91440" tIns="45720" rIns="91440" bIns="45720" anchor="t" anchorCtr="false" upright="true">
                          <a:noAutofit/>
                        </wps:bodyPr>
                      </wps:wsp>
                      <wpg:grpSp>
                        <wpg:cNvPr id="18" name="组合 235"/>
                        <wpg:cNvGrpSpPr/>
                        <wpg:grpSpPr>
                          <a:xfrm>
                            <a:off x="10690" y="229841"/>
                            <a:ext cx="2218" cy="870"/>
                            <a:chOff x="10690" y="230273"/>
                            <a:chExt cx="2102" cy="870"/>
                          </a:xfrm>
                        </wpg:grpSpPr>
                        <wps:wsp>
                          <wps:cNvPr id="19" name="文本框 159"/>
                          <wps:cNvSpPr txBox="true">
                            <a:spLocks noChangeArrowheads="true"/>
                          </wps:cNvSpPr>
                          <wps:spPr bwMode="auto">
                            <a:xfrm>
                              <a:off x="10690" y="230273"/>
                              <a:ext cx="2102" cy="870"/>
                            </a:xfrm>
                            <a:prstGeom prst="rect">
                              <a:avLst/>
                            </a:prstGeom>
                            <a:gradFill rotWithShape="false">
                              <a:gsLst>
                                <a:gs pos="0">
                                  <a:srgbClr val="BBD5F0"/>
                                </a:gs>
                                <a:gs pos="100000">
                                  <a:srgbClr val="FFFFFF"/>
                                </a:gs>
                              </a:gsLst>
                              <a:lin ang="5400000"/>
                            </a:gradFill>
                            <a:ln w="15875">
                              <a:solidFill>
                                <a:srgbClr val="9BBB59"/>
                              </a:solidFill>
                              <a:miter lim="800000"/>
                            </a:ln>
                            <a:effectLst/>
                          </wps:spPr>
                          <wps:txbx>
                            <w:txbxContent>
                              <w:p>
                                <w:pPr>
                                  <w:jc w:val="center"/>
                                </w:pPr>
                                <w:r>
                                  <w:rPr>
                                    <w:rFonts w:hint="eastAsia"/>
                                  </w:rPr>
                                  <w:t>涡桨-5型发动机高压燃油泵拆装</w:t>
                                </w:r>
                              </w:p>
                            </w:txbxContent>
                          </wps:txbx>
                          <wps:bodyPr rot="0" vert="horz" wrap="square" lIns="91440" tIns="45720" rIns="91440" bIns="45720" anchor="t" anchorCtr="false" upright="true">
                            <a:noAutofit/>
                          </wps:bodyPr>
                        </wps:wsp>
                        <wps:wsp>
                          <wps:cNvPr id="20" name="椭圆 165"/>
                          <wps:cNvSpPr>
                            <a:spLocks noChangeArrowheads="true"/>
                          </wps:cNvSpPr>
                          <wps:spPr bwMode="auto">
                            <a:xfrm>
                              <a:off x="11650" y="230992"/>
                              <a:ext cx="136" cy="120"/>
                            </a:xfrm>
                            <a:prstGeom prst="ellipse">
                              <a:avLst/>
                            </a:prstGeom>
                            <a:solidFill>
                              <a:srgbClr val="FF0000"/>
                            </a:solidFill>
                            <a:ln w="15875">
                              <a:solidFill>
                                <a:srgbClr val="FF0000"/>
                              </a:solidFill>
                              <a:round/>
                            </a:ln>
                            <a:effectLst/>
                          </wps:spPr>
                          <wps:bodyPr rot="0" vert="horz" wrap="square" lIns="91440" tIns="45720" rIns="91440" bIns="45720" anchor="t" anchorCtr="false" upright="true">
                            <a:noAutofit/>
                          </wps:bodyPr>
                        </wps:wsp>
                      </wpg:grpSp>
                    </wpg:wgp>
                  </a:graphicData>
                </a:graphic>
              </wp:anchor>
            </w:drawing>
          </mc:Choice>
          <mc:Fallback>
            <w:pict>
              <v:group id="组合 242" o:spid="_x0000_s1026" o:spt="203" style="position:absolute;left:0pt;margin-left:86.8pt;margin-top:16.05pt;height:138.1pt;width:264.85pt;z-index:251661312;mso-width-relative:page;mso-height-relative:page;" coordorigin="7908,228307" coordsize="5181,2746" o:gfxdata="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">
                <o:lock v:ext="edit" aspectratio="f"/>
                <v:rect id="矩形 154" o:spid="_x0000_s1026" o:spt="1" style="position:absolute;left:7908;top:228307;height:1346;width:2597;" fillcolor="#BBD5F0" filled="t" stroked="t" coordsize="21600,21600" o:gfxdata="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GN4nr0AAADbAAAADwAAAAAAAAABACAAAAA4AAAAZHJzL2Rvd25yZXYu&#10;eG1sUEsBAhQAFAAAAAgAh07iQDMvBZ47AAAAOQAAABAAAAAAAAAAAQAgAAAAIgEAAGRycy9zaGFw&#10;ZXhtbC54bWxQSwUGAAAAAAYABgBbAQAAzAMAAAAA&#10;">
                  <v:fill type="gradient" on="t" color2="#FFFFFF" focus="100%" focussize="0,0">
                    <o:fill type="gradientUnscaled" v:ext="backwardCompatible"/>
                  </v:fill>
                  <v:stroke weight="1.25pt" color="#9BBB59" miterlimit="8" joinstyle="miter"/>
                  <v:imagedata o:title=""/>
                  <o:lock v:ext="edit" aspectratio="f"/>
                </v:rect>
                <v:rect id="矩形 155" o:spid="_x0000_s1026" o:spt="1" style="position:absolute;left:10505;top:228307;height:2746;width:2585;" fillcolor="#BBD5F0" filled="t" stroked="t" coordsize="21600,21600" o:gfxdata="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cv3QW7AAAA2wAAAA8AAAAAAAAAAQAgAAAAOAAAAGRycy9kb3ducmV2Lnht&#10;bFBLAQIUABQAAAAIAIdO4kAzLwWeOwAAADkAAAAQAAAAAAAAAAEAIAAAACABAABkcnMvc2hhcGV4&#10;bWwueG1sUEsFBgAAAAAGAAYAWwEAAMoDAAAAAA==&#10;">
                  <v:fill type="gradient" on="t" color2="#FFFFFF" focus="100%" focussize="0,0">
                    <o:fill type="gradientUnscaled" v:ext="backwardCompatible"/>
                  </v:fill>
                  <v:stroke weight="1.25pt" color="#9BBB59" miterlimit="8" joinstyle="miter"/>
                  <v:imagedata o:title=""/>
                  <o:lock v:ext="edit" aspectratio="f"/>
                </v:rect>
                <v:shape id="文本框 157" o:spid="_x0000_s1026" o:spt="202" type="#_x0000_t202" style="position:absolute;left:8147;top:228563;height:874;width:2181;" fillcolor="#BBD5F0" filled="t" stroked="t" coordsize="21600,21600" o:gfxdata="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W8Mw7oAAADbAAAADwAAAAAAAAABACAAAAA4AAAAZHJzL2Rvd25yZXYueG1s&#10;UEsBAhQAFAAAAAgAh07iQDMvBZ47AAAAOQAAABAAAAAAAAAAAQAgAAAAHwEAAGRycy9zaGFwZXht&#10;bC54bWxQSwUGAAAAAAYABgBbAQAAyQMAAAAA&#10;">
                  <v:fill type="gradient" on="t" color2="#FFFFFF" focus="100%" focussize="0,0">
                    <o:fill type="gradientUnscaled" v:ext="backwardCompatible"/>
                  </v:fill>
                  <v:stroke weight="1.25pt" color="#9BBB59" miterlimit="8" joinstyle="miter"/>
                  <v:imagedata o:title=""/>
                  <o:lock v:ext="edit" aspectratio="f"/>
                  <v:textbox>
                    <w:txbxContent>
                      <w:p>
                        <w:pPr>
                          <w:jc w:val="center"/>
                          <w:textAlignment w:val="center"/>
                        </w:pPr>
                        <w:r>
                          <w:rPr>
                            <w:rFonts w:hint="eastAsia"/>
                          </w:rPr>
                          <w:t>飞机铆装结构修理</w:t>
                        </w:r>
                      </w:p>
                    </w:txbxContent>
                  </v:textbox>
                </v:shape>
                <v:shape id="文本框 158" o:spid="_x0000_s1026" o:spt="202" type="#_x0000_t202" style="position:absolute;left:10687;top:228563;height:870;width:2217;" fillcolor="#BBD5F0" filled="t" stroked="t" coordsize="21600,21600" o:gfxdata="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iOpWLoAAADbAAAADwAAAAAAAAABACAAAAA4AAAAZHJzL2Rvd25yZXYueG1s&#10;UEsBAhQAFAAAAAgAh07iQDMvBZ47AAAAOQAAABAAAAAAAAAAAQAgAAAAHwEAAGRycy9zaGFwZXht&#10;bC54bWxQSwUGAAAAAAYABgBbAQAAyQMAAAAA&#10;">
                  <v:fill type="gradient" on="t" color2="#FFFFFF" focus="100%" focussize="0,0">
                    <o:fill type="gradientUnscaled" v:ext="backwardCompatible"/>
                  </v:fill>
                  <v:stroke weight="1.25pt" color="#9BBB59" miterlimit="8" joinstyle="miter"/>
                  <v:imagedata o:title=""/>
                  <o:lock v:ext="edit" aspectratio="f"/>
                  <v:textbox>
                    <w:txbxContent>
                      <w:p>
                        <w:pPr>
                          <w:rPr>
                            <w:sz w:val="18"/>
                            <w:szCs w:val="18"/>
                          </w:rPr>
                        </w:pPr>
                        <w:r>
                          <w:rPr>
                            <w:rFonts w:hint="eastAsia"/>
                            <w:sz w:val="18"/>
                            <w:szCs w:val="18"/>
                          </w:rPr>
                          <w:t>基于CFM56系列发动机的区域标准线路施工</w:t>
                        </w:r>
                      </w:p>
                    </w:txbxContent>
                  </v:textbox>
                </v:shape>
                <v:shape id="椭圆 161" o:spid="_x0000_s1026" o:spt="3" type="#_x0000_t3" style="position:absolute;left:8850;top:229295;height:120;width:136;" fillcolor="#FF0000" filled="t" stroked="t" coordsize="21600,21600" o:gfxdata="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HfN7vAAAANsAAAAPAAAAAAAAAAEAIAAAADgAAABkcnMvZG93bnJldi54&#10;bWxQSwECFAAUAAAACACHTuJAMy8FnjsAAAA5AAAAEAAAAAAAAAABACAAAAAhAQAAZHJzL3NoYXBl&#10;eG1sLnhtbFBLBQYAAAAABgAGAFsBAADLAwAAAAA=&#10;">
                  <v:fill on="t" focussize="0,0"/>
                  <v:stroke weight="1.25pt" color="#FF0000" joinstyle="round"/>
                  <v:imagedata o:title=""/>
                  <o:lock v:ext="edit" aspectratio="f"/>
                </v:shape>
                <v:shape id="椭圆 162" o:spid="_x0000_s1026" o:spt="3" type="#_x0000_t3" style="position:absolute;left:9480;top:229295;height:120;width:136;" fillcolor="#FF0000" filled="t" stroked="t" coordsize="21600,21600" o:gfxdata="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UVbgvAAAANsAAAAPAAAAAAAAAAEAIAAAADgAAABkcnMvZG93bnJldi54&#10;bWxQSwECFAAUAAAACACHTuJAMy8FnjsAAAA5AAAAEAAAAAAAAAABACAAAAAhAQAAZHJzL3NoYXBl&#10;eG1sLnhtbFBLBQYAAAAABgAGAFsBAADLAwAAAAA=&#10;">
                  <v:fill on="t" focussize="0,0"/>
                  <v:stroke weight="1.25pt" color="#FF0000" joinstyle="round"/>
                  <v:imagedata o:title=""/>
                  <o:lock v:ext="edit" aspectratio="f"/>
                </v:shape>
                <v:shape id="椭圆 163" o:spid="_x0000_s1026" o:spt="3" type="#_x0000_t3" style="position:absolute;left:11280;top:229279;height:120;width:136;" fillcolor="#FF0000" filled="t" stroked="t" coordsize="21600,21600" o:gfxdata="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YPIl7oAAADbAAAADwAAAAAAAAABACAAAAA4AAAAZHJzL2Rvd25yZXYueG1s&#10;UEsBAhQAFAAAAAgAh07iQDMvBZ47AAAAOQAAABAAAAAAAAAAAQAgAAAAHwEAAGRycy9zaGFwZXht&#10;bC54bWxQSwUGAAAAAAYABgBbAQAAyQMAAAAA&#10;">
                  <v:fill on="t" focussize="0,0"/>
                  <v:stroke weight="1.25pt" color="#FF0000" joinstyle="round"/>
                  <v:imagedata o:title=""/>
                  <o:lock v:ext="edit" aspectratio="f"/>
                </v:shape>
                <v:shape id="椭圆 164" o:spid="_x0000_s1026" o:spt="3" type="#_x0000_t3" style="position:absolute;left:12105;top:229279;height:120;width:136;" fillcolor="#FF0000" filled="t" stroked="t" coordsize="21600,21600" o:gfxdata="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s9tDLoAAADbAAAADwAAAAAAAAABACAAAAA4AAAAZHJzL2Rvd25yZXYueG1s&#10;UEsBAhQAFAAAAAgAh07iQDMvBZ47AAAAOQAAABAAAAAAAAAAAQAgAAAAHwEAAGRycy9zaGFwZXht&#10;bC54bWxQSwUGAAAAAAYABgBbAQAAyQMAAAAA&#10;">
                  <v:fill on="t" focussize="0,0"/>
                  <v:stroke weight="1.25pt" color="#FF0000" joinstyle="round"/>
                  <v:imagedata o:title=""/>
                  <o:lock v:ext="edit" aspectratio="f"/>
                </v:shape>
                <v:group id="组合 235" o:spid="_x0000_s1026" o:spt="203" style="position:absolute;left:10690;top:229841;height:870;width:2218;" coordorigin="10690,230273" coordsize="2102,870" o:gfxdata="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&#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MeJ0TvgAAANsAAAAPAAAAAAAAAAEA&#10;IAAAADgAAABkcnMvZG93bnJldi54bWxQSwECFAAUAAAACACHTuJAMy8FnjsAAAA5AAAAFQAAAAAA&#10;AAABACAAAAAjAQAAZHJzL2dyb3Vwc2hhcGV4bWwueG1sUEsFBgAAAAAGAAYAYAEAAOADAAAAAA==&#10;">
                  <o:lock v:ext="edit" aspectratio="f"/>
                  <v:shape id="文本框 159" o:spid="_x0000_s1026" o:spt="202" type="#_x0000_t202" style="position:absolute;left:10690;top:230273;height:870;width:2102;" fillcolor="#BBD5F0" filled="t" stroked="t" coordsize="21600,21600" o:gfxdata="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8uesroAAADbAAAADwAAAAAAAAABACAAAAA4AAAAZHJzL2Rvd25yZXYueG1s&#10;UEsBAhQAFAAAAAgAh07iQDMvBZ47AAAAOQAAABAAAAAAAAAAAQAgAAAAHwEAAGRycy9zaGFwZXht&#10;bC54bWxQSwUGAAAAAAYABgBbAQAAyQMAAAAA&#10;">
                    <v:fill type="gradient" on="t" color2="#FFFFFF" focus="100%" focussize="0,0">
                      <o:fill type="gradientUnscaled" v:ext="backwardCompatible"/>
                    </v:fill>
                    <v:stroke weight="1.25pt" color="#9BBB59" miterlimit="8" joinstyle="miter"/>
                    <v:imagedata o:title=""/>
                    <o:lock v:ext="edit" aspectratio="f"/>
                    <v:textbox>
                      <w:txbxContent>
                        <w:p>
                          <w:pPr>
                            <w:jc w:val="center"/>
                          </w:pPr>
                          <w:r>
                            <w:rPr>
                              <w:rFonts w:hint="eastAsia"/>
                            </w:rPr>
                            <w:t>涡桨-5型发动机高压燃油泵拆装</w:t>
                          </w:r>
                        </w:p>
                      </w:txbxContent>
                    </v:textbox>
                  </v:shape>
                  <v:shape id="椭圆 165" o:spid="_x0000_s1026" o:spt="3" type="#_x0000_t3" style="position:absolute;left:11650;top:230992;height:120;width:136;" fillcolor="#FF0000" filled="t" stroked="t" coordsize="21600,21600" o:gfxdata="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9KP8W4AAAA2wAAAA8AAAAAAAAAAQAgAAAAOAAAAGRycy9kb3ducmV2LnhtbFBL&#10;AQIUABQAAAAIAIdO4kAzLwWeOwAAADkAAAAQAAAAAAAAAAEAIAAAAB0BAABkcnMvc2hhcGV4bWwu&#10;eG1sUEsFBgAAAAAGAAYAWwEAAMcDAAAAAA==&#10;">
                    <v:fill on="t" focussize="0,0"/>
                    <v:stroke weight="1.25pt" color="#FF0000" joinstyle="round"/>
                    <v:imagedata o:title=""/>
                    <o:lock v:ext="edit" aspectratio="f"/>
                  </v:shape>
                </v:group>
              </v:group>
            </w:pict>
          </mc:Fallback>
        </mc:AlternateContent>
      </w:r>
    </w:p>
    <w:p>
      <w:pPr>
        <w:shd w:val="clear" w:color="auto" w:fill="FFFFFF"/>
        <w:adjustRightInd w:val="0"/>
        <w:spacing w:line="560" w:lineRule="exact"/>
        <w:ind w:firstLine="562" w:firstLineChars="201"/>
        <w:rPr>
          <w:rFonts w:ascii="仿宋_GB2312" w:eastAsia="仿宋_GB2312"/>
          <w:color w:val="000000"/>
          <w:sz w:val="28"/>
          <w:szCs w:val="28"/>
        </w:rPr>
      </w:pPr>
      <w:r>
        <w:rPr>
          <w:rFonts w:hint="eastAsia" w:ascii="仿宋_GB2312" w:eastAsia="仿宋_GB2312"/>
          <w:color w:val="000000"/>
          <w:sz w:val="28"/>
          <w:szCs w:val="28"/>
        </w:rPr>
        <w:t>一层：</w:t>
      </w:r>
    </w:p>
    <w:p>
      <w:pPr>
        <w:shd w:val="clear" w:color="auto" w:fill="FFFFFF"/>
        <w:adjustRightInd w:val="0"/>
        <w:snapToGrid w:val="0"/>
        <w:spacing w:line="560" w:lineRule="exact"/>
        <w:ind w:firstLine="1200" w:firstLineChars="500"/>
        <w:rPr>
          <w:rFonts w:ascii="仿宋_GB2312" w:hAnsi="宋体" w:eastAsia="仿宋_GB2312"/>
          <w:color w:val="000000"/>
          <w:sz w:val="24"/>
        </w:rPr>
      </w:pPr>
    </w:p>
    <w:p>
      <w:pPr>
        <w:shd w:val="clear" w:color="auto" w:fill="FFFFFF"/>
        <w:adjustRightInd w:val="0"/>
        <w:snapToGrid w:val="0"/>
        <w:spacing w:line="560" w:lineRule="exact"/>
        <w:ind w:firstLine="1400" w:firstLineChars="500"/>
        <w:rPr>
          <w:rFonts w:ascii="仿宋_GB2312" w:hAnsi="宋体" w:eastAsia="仿宋_GB2312"/>
          <w:color w:val="000000"/>
          <w:sz w:val="24"/>
        </w:rPr>
      </w:pPr>
      <w:r>
        <w:rPr>
          <w:sz w:val="28"/>
        </w:rPr>
        <mc:AlternateContent>
          <mc:Choice Requires="wpg">
            <w:drawing>
              <wp:anchor distT="0" distB="0" distL="114300" distR="114300" simplePos="0" relativeHeight="251661312" behindDoc="0" locked="0" layoutInCell="1" allowOverlap="1">
                <wp:simplePos x="0" y="0"/>
                <wp:positionH relativeFrom="column">
                  <wp:posOffset>1102360</wp:posOffset>
                </wp:positionH>
                <wp:positionV relativeFrom="paragraph">
                  <wp:posOffset>55245</wp:posOffset>
                </wp:positionV>
                <wp:extent cx="1628140" cy="822960"/>
                <wp:effectExtent l="12065" t="15875" r="17145" b="8890"/>
                <wp:wrapNone/>
                <wp:docPr id="3" name="组合 244"/>
                <wp:cNvGraphicFramePr/>
                <a:graphic xmlns:a="http://schemas.openxmlformats.org/drawingml/2006/main">
                  <a:graphicData uri="http://schemas.microsoft.com/office/word/2010/wordprocessingGroup">
                    <wpg:wgp>
                      <wpg:cNvGrpSpPr/>
                      <wpg:grpSpPr>
                        <a:xfrm>
                          <a:off x="0" y="0"/>
                          <a:ext cx="1628140" cy="822960"/>
                          <a:chOff x="7764" y="229929"/>
                          <a:chExt cx="2548" cy="1296"/>
                        </a:xfrm>
                      </wpg:grpSpPr>
                      <wps:wsp>
                        <wps:cNvPr id="4" name="矩形 154"/>
                        <wps:cNvSpPr>
                          <a:spLocks noChangeArrowheads="true"/>
                        </wps:cNvSpPr>
                        <wps:spPr bwMode="auto">
                          <a:xfrm>
                            <a:off x="7764" y="229929"/>
                            <a:ext cx="2548" cy="1297"/>
                          </a:xfrm>
                          <a:prstGeom prst="rect">
                            <a:avLst/>
                          </a:prstGeom>
                          <a:gradFill rotWithShape="false">
                            <a:gsLst>
                              <a:gs pos="0">
                                <a:srgbClr val="BBD5F0"/>
                              </a:gs>
                              <a:gs pos="100000">
                                <a:srgbClr val="FFFFFF"/>
                              </a:gs>
                            </a:gsLst>
                            <a:lin ang="5400000"/>
                          </a:gradFill>
                          <a:ln w="15875">
                            <a:solidFill>
                              <a:srgbClr val="0070C0"/>
                            </a:solidFill>
                            <a:miter lim="800000"/>
                          </a:ln>
                          <a:effectLst/>
                        </wps:spPr>
                        <wps:bodyPr rot="0" vert="horz" wrap="square" lIns="91440" tIns="45720" rIns="91440" bIns="45720" anchor="t" anchorCtr="false" upright="true">
                          <a:noAutofit/>
                        </wps:bodyPr>
                      </wps:wsp>
                      <wpg:grpSp>
                        <wpg:cNvPr id="5" name="组合 240"/>
                        <wpg:cNvGrpSpPr/>
                        <wpg:grpSpPr>
                          <a:xfrm>
                            <a:off x="7927" y="230133"/>
                            <a:ext cx="2202" cy="870"/>
                            <a:chOff x="8110" y="229956"/>
                            <a:chExt cx="2202" cy="870"/>
                          </a:xfrm>
                        </wpg:grpSpPr>
                        <wps:wsp>
                          <wps:cNvPr id="6" name="文本框 158"/>
                          <wps:cNvSpPr txBox="true">
                            <a:spLocks noChangeArrowheads="true"/>
                          </wps:cNvSpPr>
                          <wps:spPr bwMode="auto">
                            <a:xfrm>
                              <a:off x="8110" y="229956"/>
                              <a:ext cx="2202" cy="870"/>
                            </a:xfrm>
                            <a:prstGeom prst="rect">
                              <a:avLst/>
                            </a:prstGeom>
                            <a:gradFill rotWithShape="false">
                              <a:gsLst>
                                <a:gs pos="0">
                                  <a:srgbClr val="BBD5F0"/>
                                </a:gs>
                                <a:gs pos="100000">
                                  <a:srgbClr val="FFFFFF"/>
                                </a:gs>
                              </a:gsLst>
                              <a:lin ang="5400000"/>
                            </a:gradFill>
                            <a:ln w="15875">
                              <a:solidFill>
                                <a:srgbClr val="0070C0"/>
                              </a:solidFill>
                              <a:miter lim="800000"/>
                            </a:ln>
                            <a:effectLst/>
                          </wps:spPr>
                          <wps:txbx>
                            <w:txbxContent>
                              <w:p>
                                <w:pPr>
                                  <w:jc w:val="center"/>
                                  <w:rPr>
                                    <w:szCs w:val="21"/>
                                  </w:rPr>
                                </w:pPr>
                                <w:r>
                                  <w:rPr>
                                    <w:rFonts w:hint="eastAsia"/>
                                    <w:szCs w:val="21"/>
                                  </w:rPr>
                                  <w:t>航空紧固件拆装和保险</w:t>
                                </w:r>
                              </w:p>
                            </w:txbxContent>
                          </wps:txbx>
                          <wps:bodyPr rot="0" vert="horz" wrap="square" lIns="91440" tIns="45720" rIns="91440" bIns="45720" anchor="t" anchorCtr="false" upright="true">
                            <a:noAutofit/>
                          </wps:bodyPr>
                        </wps:wsp>
                        <wps:wsp>
                          <wps:cNvPr id="7" name="椭圆 163"/>
                          <wps:cNvSpPr>
                            <a:spLocks noChangeArrowheads="true"/>
                          </wps:cNvSpPr>
                          <wps:spPr bwMode="auto">
                            <a:xfrm>
                              <a:off x="8812" y="230672"/>
                              <a:ext cx="136" cy="120"/>
                            </a:xfrm>
                            <a:prstGeom prst="ellipse">
                              <a:avLst/>
                            </a:prstGeom>
                            <a:solidFill>
                              <a:srgbClr val="FF0000"/>
                            </a:solidFill>
                            <a:ln w="15875">
                              <a:solidFill>
                                <a:srgbClr val="0070C0"/>
                              </a:solidFill>
                              <a:round/>
                            </a:ln>
                            <a:effectLst/>
                          </wps:spPr>
                          <wps:bodyPr rot="0" vert="horz" wrap="square" lIns="91440" tIns="45720" rIns="91440" bIns="45720" anchor="t" anchorCtr="false" upright="true">
                            <a:noAutofit/>
                          </wps:bodyPr>
                        </wps:wsp>
                        <wps:wsp>
                          <wps:cNvPr id="8" name="椭圆 164"/>
                          <wps:cNvSpPr>
                            <a:spLocks noChangeArrowheads="true"/>
                          </wps:cNvSpPr>
                          <wps:spPr bwMode="auto">
                            <a:xfrm>
                              <a:off x="9445" y="230672"/>
                              <a:ext cx="136" cy="120"/>
                            </a:xfrm>
                            <a:prstGeom prst="ellipse">
                              <a:avLst/>
                            </a:prstGeom>
                            <a:solidFill>
                              <a:srgbClr val="FF0000"/>
                            </a:solidFill>
                            <a:ln w="15875">
                              <a:solidFill>
                                <a:srgbClr val="0070C0"/>
                              </a:solidFill>
                              <a:round/>
                            </a:ln>
                            <a:effectLst/>
                          </wps:spPr>
                          <wps:bodyPr rot="0" vert="horz" wrap="square" lIns="91440" tIns="45720" rIns="91440" bIns="45720" anchor="t" anchorCtr="false" upright="true">
                            <a:noAutofit/>
                          </wps:bodyPr>
                        </wps:wsp>
                      </wpg:grpSp>
                    </wpg:wgp>
                  </a:graphicData>
                </a:graphic>
              </wp:anchor>
            </w:drawing>
          </mc:Choice>
          <mc:Fallback>
            <w:pict>
              <v:group id="组合 244" o:spid="_x0000_s1026" o:spt="203" style="position:absolute;left:0pt;margin-left:86.8pt;margin-top:4.35pt;height:64.8pt;width:128.2pt;z-index:251661312;mso-width-relative:page;mso-height-relative:page;" coordorigin="7764,229929" coordsize="2548,1296" o:gfxdata="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BYAAABkcnMvUEsBAhQAFAAAAAgAh07i&#10;QK7XT17YAAAACQEAAA8AAAAAAAAAAQAgAAAAOAAAAGRycy9kb3ducmV2LnhtbFBLAQIUABQAAAAI&#10;AIdO4kB0vcuE2AMAAMMPAAAOAAAAAAAAAAEAIAAAAD0BAABkcnMvZTJvRG9jLnhtbFBLBQYAAAAA&#10;BgAGAFkBAACHBwAAAAA=&#10;">
                <o:lock v:ext="edit" aspectratio="f"/>
                <v:rect id="矩形 154" o:spid="_x0000_s1026" o:spt="1" style="position:absolute;left:7764;top:229929;height:1297;width:2548;" fillcolor="#BBD5F0" filled="t" stroked="t" coordsize="21600,21600" o:gfxdata="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QP9uq+AAAA2gAAAA8AAAAAAAAAAQAgAAAAOAAAAGRycy9kb3ducmV2&#10;LnhtbFBLAQIUABQAAAAIAIdO4kAzLwWeOwAAADkAAAAQAAAAAAAAAAEAIAAAACMBAABkcnMvc2hh&#10;cGV4bWwueG1sUEsFBgAAAAAGAAYAWwEAAM0DAAAAAA==&#10;">
                  <v:fill type="gradient" on="t" color2="#FFFFFF" focus="100%" focussize="0,0">
                    <o:fill type="gradientUnscaled" v:ext="backwardCompatible"/>
                  </v:fill>
                  <v:stroke weight="1.25pt" color="#0070C0" miterlimit="8" joinstyle="miter"/>
                  <v:imagedata o:title=""/>
                  <o:lock v:ext="edit" aspectratio="f"/>
                </v:rect>
                <v:group id="组合 240" o:spid="_x0000_s1026" o:spt="203" style="position:absolute;left:7927;top:230133;height:870;width:2202;" coordorigin="8110,229956" coordsize="2202,870"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aspectratio="f"/>
                  <v:shape id="文本框 158" o:spid="_x0000_s1026" o:spt="202" type="#_x0000_t202" style="position:absolute;left:8110;top:229956;height:870;width:2202;" fillcolor="#BBD5F0" filled="t" stroked="t" coordsize="21600,21600" o:gfxdata="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34VtDvAAAANoAAAAPAAAAAAAAAAEAIAAAADgAAABkcnMvZG93bnJldi54&#10;bWxQSwECFAAUAAAACACHTuJAMy8FnjsAAAA5AAAAEAAAAAAAAAABACAAAAAhAQAAZHJzL3NoYXBl&#10;eG1sLnhtbFBLBQYAAAAABgAGAFsBAADLAwAAAAA=&#10;">
                    <v:fill type="gradient" on="t" color2="#FFFFFF" focus="100%" focussize="0,0">
                      <o:fill type="gradientUnscaled" v:ext="backwardCompatible"/>
                    </v:fill>
                    <v:stroke weight="1.25pt" color="#0070C0" miterlimit="8" joinstyle="miter"/>
                    <v:imagedata o:title=""/>
                    <o:lock v:ext="edit" aspectratio="f"/>
                    <v:textbox>
                      <w:txbxContent>
                        <w:p>
                          <w:pPr>
                            <w:jc w:val="center"/>
                            <w:rPr>
                              <w:szCs w:val="21"/>
                            </w:rPr>
                          </w:pPr>
                          <w:r>
                            <w:rPr>
                              <w:rFonts w:hint="eastAsia"/>
                              <w:szCs w:val="21"/>
                            </w:rPr>
                            <w:t>航空紧固件拆装和保险</w:t>
                          </w:r>
                        </w:p>
                      </w:txbxContent>
                    </v:textbox>
                  </v:shape>
                  <v:shape id="椭圆 163" o:spid="_x0000_s1026" o:spt="3" type="#_x0000_t3" style="position:absolute;left:8812;top:230672;height:120;width:136;" fillcolor="#FF0000" filled="t" stroked="t" coordsize="21600,21600" o:gfxdata="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32OeLoAAADaAAAADwAAAAAAAAABACAAAAA4AAAAZHJzL2Rvd25yZXYueG1s&#10;UEsBAhQAFAAAAAgAh07iQDMvBZ47AAAAOQAAABAAAAAAAAAAAQAgAAAAHwEAAGRycy9zaGFwZXht&#10;bC54bWxQSwUGAAAAAAYABgBbAQAAyQMAAAAA&#10;">
                    <v:fill on="t" focussize="0,0"/>
                    <v:stroke weight="1.25pt" color="#0070C0" joinstyle="round"/>
                    <v:imagedata o:title=""/>
                    <o:lock v:ext="edit" aspectratio="f"/>
                  </v:shape>
                  <v:shape id="椭圆 164" o:spid="_x0000_s1026" o:spt="3" type="#_x0000_t3" style="position:absolute;left:9445;top:230672;height:120;width:136;" fillcolor="#FF0000" filled="t" stroked="t" coordsize="21600,21600" o:gfxdata="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HuIaCrQAAADaAAAADwAAAAAAAAABACAAAAA4AAAAZHJzL2Rvd25yZXYueG1sUEsBAhQA&#10;FAAAAAgAh07iQDMvBZ47AAAAOQAAABAAAAAAAAAAAQAgAAAAGQEAAGRycy9zaGFwZXhtbC54bWxQ&#10;SwUGAAAAAAYABgBbAQAAwwMAAAAA&#10;">
                    <v:fill on="t" focussize="0,0"/>
                    <v:stroke weight="1.25pt" color="#0070C0" joinstyle="round"/>
                    <v:imagedata o:title=""/>
                    <o:lock v:ext="edit" aspectratio="f"/>
                  </v:shape>
                </v:group>
              </v:group>
            </w:pict>
          </mc:Fallback>
        </mc:AlternateContent>
      </w:r>
    </w:p>
    <w:p>
      <w:pPr>
        <w:shd w:val="clear" w:color="auto" w:fill="FFFFFF"/>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二层：</w:t>
      </w:r>
    </w:p>
    <w:p>
      <w:pPr>
        <w:shd w:val="clear" w:color="auto" w:fill="FFFFFF"/>
        <w:adjustRightInd w:val="0"/>
        <w:snapToGrid w:val="0"/>
        <w:spacing w:line="560" w:lineRule="exact"/>
        <w:ind w:firstLine="1200" w:firstLineChars="500"/>
        <w:rPr>
          <w:rFonts w:ascii="仿宋_GB2312" w:hAnsi="宋体" w:eastAsia="仿宋_GB2312"/>
          <w:color w:val="000000"/>
          <w:sz w:val="24"/>
        </w:rPr>
      </w:pPr>
    </w:p>
    <w:p>
      <w:pPr>
        <w:shd w:val="clear" w:color="auto" w:fill="FFFFFF"/>
        <w:adjustRightInd w:val="0"/>
        <w:snapToGrid w:val="0"/>
        <w:spacing w:line="560" w:lineRule="exact"/>
        <w:ind w:firstLine="1400" w:firstLineChars="500"/>
        <w:rPr>
          <w:rFonts w:ascii="仿宋_GB2312" w:hAnsi="宋体" w:eastAsia="仿宋_GB2312"/>
          <w:color w:val="000000"/>
          <w:sz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1884045</wp:posOffset>
                </wp:positionH>
                <wp:positionV relativeFrom="paragraph">
                  <wp:posOffset>185420</wp:posOffset>
                </wp:positionV>
                <wp:extent cx="86360" cy="76200"/>
                <wp:effectExtent l="12700" t="12700" r="15240" b="15875"/>
                <wp:wrapNone/>
                <wp:docPr id="2" name="椭圆 167"/>
                <wp:cNvGraphicFramePr/>
                <a:graphic xmlns:a="http://schemas.openxmlformats.org/drawingml/2006/main">
                  <a:graphicData uri="http://schemas.microsoft.com/office/word/2010/wordprocessingShape">
                    <wps:wsp>
                      <wps:cNvSpPr>
                        <a:spLocks noChangeArrowheads="true"/>
                      </wps:cNvSpPr>
                      <wps:spPr bwMode="auto">
                        <a:xfrm>
                          <a:off x="0" y="0"/>
                          <a:ext cx="86360" cy="76200"/>
                        </a:xfrm>
                        <a:prstGeom prst="ellipse">
                          <a:avLst/>
                        </a:prstGeom>
                        <a:solidFill>
                          <a:srgbClr val="FF0000"/>
                        </a:solidFill>
                        <a:ln w="15875">
                          <a:solidFill>
                            <a:srgbClr val="FF0000"/>
                          </a:solidFill>
                          <a:round/>
                        </a:ln>
                      </wps:spPr>
                      <wps:bodyPr rot="0" vert="horz" wrap="square" lIns="91440" tIns="45720" rIns="91440" bIns="45720" anchor="t" anchorCtr="false" upright="true">
                        <a:noAutofit/>
                      </wps:bodyPr>
                    </wps:wsp>
                  </a:graphicData>
                </a:graphic>
              </wp:anchor>
            </w:drawing>
          </mc:Choice>
          <mc:Fallback>
            <w:pict>
              <v:shape id="椭圆 167" o:spid="_x0000_s1026" o:spt="3" type="#_x0000_t3" style="position:absolute;left:0pt;margin-left:148.35pt;margin-top:14.6pt;height:6pt;width:6.8pt;z-index:251660288;mso-width-relative:page;mso-height-relative:page;" fillcolor="#FF0000" filled="t" stroked="t" coordsize="21600,21600" o:gfxdata="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PhSZtkAAAAJAQAADwAAAAAAAAABACAAAAA4AAAAZHJzL2Rvd25yZXYueG1sUEsB&#10;AhQAFAAAAAgAh07iQEXn7n0XAgAAIQQAAA4AAAAAAAAAAQAgAAAAPgEAAGRycy9lMm9Eb2MueG1s&#10;UEsFBgAAAAAGAAYAWQEAAMcFAAAAAA==&#10;">
                <v:fill on="t" focussize="0,0"/>
                <v:stroke weight="1.25pt" color="#FF0000" joinstyle="round"/>
                <v:imagedata o:title=""/>
                <o:lock v:ext="edit" aspectratio="f"/>
              </v:shape>
            </w:pict>
          </mc:Fallback>
        </mc:AlternateContent>
      </w:r>
      <w:r>
        <w:rPr>
          <w:rFonts w:hint="eastAsia" w:ascii="仿宋_GB2312" w:hAnsi="宋体" w:eastAsia="仿宋_GB2312"/>
          <w:color w:val="000000"/>
          <w:sz w:val="24"/>
        </w:rPr>
        <w:t>注：比赛工位</w:t>
      </w:r>
    </w:p>
    <w:p>
      <w:pPr>
        <w:shd w:val="clear" w:color="auto" w:fill="FFFFFF"/>
        <w:adjustRightInd w:val="0"/>
        <w:snapToGrid w:val="0"/>
        <w:spacing w:line="560" w:lineRule="exact"/>
        <w:jc w:val="center"/>
        <w:rPr>
          <w:rFonts w:ascii="仿宋_GB2312" w:eastAsia="仿宋_GB2312"/>
          <w:color w:val="000000"/>
          <w:sz w:val="24"/>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1337945</wp:posOffset>
                </wp:positionV>
                <wp:extent cx="635" cy="635"/>
                <wp:effectExtent l="14605" t="15875" r="13335" b="12065"/>
                <wp:wrapNone/>
                <wp:docPr id="1" name="自选图形 129"/>
                <wp:cNvGraphicFramePr/>
                <a:graphic xmlns:a="http://schemas.openxmlformats.org/drawingml/2006/main">
                  <a:graphicData uri="http://schemas.microsoft.com/office/word/2010/wordprocessingShape">
                    <wps:wsp>
                      <wps:cNvCnPr>
                        <a:cxnSpLocks noChangeShapeType="true"/>
                      </wps:cNvCnPr>
                      <wps:spPr bwMode="auto">
                        <a:xfrm>
                          <a:off x="0" y="0"/>
                          <a:ext cx="635" cy="635"/>
                        </a:xfrm>
                        <a:prstGeom prst="straightConnector1">
                          <a:avLst/>
                        </a:prstGeom>
                        <a:noFill/>
                        <a:ln w="15875">
                          <a:solidFill>
                            <a:srgbClr val="739CC3"/>
                          </a:solidFill>
                          <a:round/>
                        </a:ln>
                      </wps:spPr>
                      <wps:bodyPr/>
                    </wps:wsp>
                  </a:graphicData>
                </a:graphic>
              </wp:anchor>
            </w:drawing>
          </mc:Choice>
          <mc:Fallback>
            <w:pict>
              <v:shape id="自选图形 129" o:spid="_x0000_s1026" o:spt="32" type="#_x0000_t32" style="position:absolute;left:0pt;margin-left:213pt;margin-top:105.35pt;height:0.05pt;width:0.05pt;z-index:251659264;mso-width-relative:page;mso-height-relative:page;" filled="f" stroked="t" coordsize="21600,21600" o:gfxdata="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7&#10;iiQo1wAAAAsBAAAPAAAAAAAAAAEAIAAAADgAAABkcnMvZG93bnJldi54bWxQSwECFAAUAAAACACH&#10;TuJAzKzfo9YBAABrAwAADgAAAAAAAAABACAAAAA8AQAAZHJzL2Uyb0RvYy54bWxQSwUGAAAAAAYA&#10;BgBZAQAAhAUAAAAA&#10;">
                <v:fill on="f" focussize="0,0"/>
                <v:stroke weight="1.25pt" color="#739CC3" joinstyle="round"/>
                <v:imagedata o:title=""/>
                <o:lock v:ext="edit" aspectratio="f"/>
              </v:shape>
            </w:pict>
          </mc:Fallback>
        </mc:AlternateContent>
      </w:r>
      <w:r>
        <w:rPr>
          <w:rFonts w:hint="eastAsia" w:ascii="仿宋_GB2312" w:hAnsi="宋体" w:eastAsia="仿宋_GB2312"/>
          <w:color w:val="000000"/>
          <w:sz w:val="24"/>
        </w:rPr>
        <w:t>图1 比赛现场示意图</w:t>
      </w:r>
    </w:p>
    <w:p>
      <w:pPr>
        <w:shd w:val="clear" w:color="auto" w:fill="FFFFFF"/>
        <w:adjustRightInd w:val="0"/>
        <w:spacing w:line="360" w:lineRule="auto"/>
        <w:ind w:firstLine="603" w:firstLineChars="201"/>
        <w:rPr>
          <w:rFonts w:ascii="仿宋_GB2312" w:eastAsia="仿宋_GB2312"/>
          <w:color w:val="000000"/>
          <w:sz w:val="30"/>
          <w:szCs w:val="30"/>
        </w:rPr>
      </w:pPr>
      <w:bookmarkStart w:id="11" w:name="_Toc383039611"/>
      <w:r>
        <w:rPr>
          <w:rFonts w:hint="eastAsia" w:ascii="仿宋_GB2312" w:eastAsia="仿宋_GB2312"/>
          <w:color w:val="000000"/>
          <w:sz w:val="30"/>
          <w:szCs w:val="30"/>
        </w:rPr>
        <w:t>2.各个项目赛场符合防火安全规定，防火疏散标识清晰、齐全，疏散通道畅通；赛场采光、照明和通风良好，提供稳定的水、电、气源，并配有供电应急设备等。</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3.竞赛场地划分为检录区、竞赛区、服务与技术支持区、休息区、医疗区，观摩区。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5.每个比赛赛场配有工作台，供选手书写，摆放电脑和工具。</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 xml:space="preserve">6.每个比赛赛场提供与竞赛项目相关的纸质或电子版技术资料,各参赛队可以根据比赛需要选择使用，参赛队不需自带其它资料。  </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7.每个比赛赛场配有相应数量的清洁器具。</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8.赛场设有保安、公安、消防、设备维修和电力抢险人员待命，以防突发事件。赛场配备医疗、生活补给站等公共服务设施，为选手和赛场人员提供服务。</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十、技术规范</w:t>
      </w:r>
      <w:bookmarkEnd w:id="11"/>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bookmarkStart w:id="12" w:name="_Toc383039612"/>
      <w:r>
        <w:rPr>
          <w:rFonts w:hint="eastAsia" w:ascii="方正楷体_GBK" w:hAnsi="方正楷体_GBK" w:eastAsia="方正楷体_GBK" w:cs="方正楷体_GBK"/>
          <w:b w:val="0"/>
          <w:bCs/>
          <w:sz w:val="30"/>
          <w:szCs w:val="30"/>
        </w:rPr>
        <w:t>（一）职业素养</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1.敬业爱岗，诚信务实，认真负责，遵章守纪；</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2.严谨规范，精益求精，吃苦耐劳，团结协作；</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3.遵守操作规程，安全、文明生产；</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4.着装规范整洁，爱护设备，保持工作环境清洁有序。</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（二）相关知识与技能</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1.外场和车间的安全防护；</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2.维修手册及维修文件的使用；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3.常用工具和量具的使用；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4.常用电子电气测试设备的使用；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5.线路标准施工；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6.紧固件拆装和保险;</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7.硬/软管路施工;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8.钣弯件折弯；</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9.口盖间隙修配及铆接；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10.航空器部件的拆装。</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（三）参考相关标准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比赛各项操作及评分按照民航业通行的规章执行。具体可参考如下文献：</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1.CCAR-66R3民用航空器维修人员执照基础部分考试大纲；</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2.CCAR147民用航空器维修培训机构合格审定规定；</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3.中华人民共和国民用航空行业标准MH/T 3010-2006民用航空器维修标准—管理规范;</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4.中华人民共和国民用航空行业标准MH/T 3011-2006民用航空器维修标准—地面安全;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5.中华人民共和国民用航空行业标准 MH/T 3023-2011 推进系统中保险钢索、保险丝、止动垫片和开口销的一般应用方法；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6.中华人民共和国航空行业标准 HB644-2002 铆钉通用规范、HB/Z 223.15-2002 飞机装配工艺实心铆钉铆接后的检查及验收；</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7.《飞机铆接工理论与实训》，西北工业大学出版社，汉锦丽主编；</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8.《航空器维修基本技能》，中国民用航空维修协会推荐；</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9.西飞公司售后服务处讲义编辑组，运七飞机技术培训讲义【机械专业】；</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10.波音公司 B737-300飞机 AMM、WDM、SWPM、IPC 手册。</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十一、技术平台</w:t>
      </w:r>
      <w:bookmarkEnd w:id="12"/>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（一）比赛用飞机和发动机</w:t>
      </w:r>
    </w:p>
    <w:p>
      <w:pPr>
        <w:shd w:val="clear" w:color="auto" w:fill="FFFFFF"/>
        <w:adjustRightInd w:val="0"/>
        <w:spacing w:line="360" w:lineRule="auto"/>
        <w:ind w:firstLine="605" w:firstLineChars="201"/>
        <w:rPr>
          <w:rFonts w:ascii="仿宋_GB2312" w:eastAsia="仿宋_GB2312"/>
          <w:color w:val="000000"/>
          <w:sz w:val="30"/>
          <w:szCs w:val="30"/>
        </w:rPr>
      </w:pPr>
      <w:r>
        <w:rPr>
          <w:rFonts w:hint="eastAsia" w:ascii="仿宋_GB2312" w:eastAsia="仿宋_GB2312"/>
          <w:b/>
          <w:color w:val="000000"/>
          <w:sz w:val="30"/>
          <w:szCs w:val="30"/>
        </w:rPr>
        <w:t>1.飞机铆装结构修理。</w:t>
      </w:r>
      <w:r>
        <w:rPr>
          <w:rFonts w:hint="eastAsia" w:ascii="仿宋_GB2312" w:eastAsia="仿宋_GB2312"/>
          <w:color w:val="000000"/>
          <w:sz w:val="30"/>
          <w:szCs w:val="30"/>
        </w:rPr>
        <w:t>按照民用航空和航空行业标准进行。飞机机体结构主要由蒙皮、隔框、肋板、长桁、梁由铝合金铆钉铆接组成，在使用中飞机结构多数故障是施工的质量和材料疲劳损伤造成的，本次大赛按照航空行业标准进行操作。支座的施工主要涉及材料识别、钣弯件角度控制、支座组合尺寸控制、铆钉的布置、制孔、锪窝、铆接质量、口盖间隙修配、支座安装与密封涂胶质量控制，施工的方法与真实的飞机机体结构维修标准相同。</w:t>
      </w:r>
    </w:p>
    <w:p>
      <w:pPr>
        <w:shd w:val="clear" w:color="auto" w:fill="FFFFFF"/>
        <w:adjustRightInd w:val="0"/>
        <w:spacing w:line="360" w:lineRule="auto"/>
        <w:ind w:firstLine="605" w:firstLineChars="201"/>
        <w:rPr>
          <w:rFonts w:ascii="仿宋_GB2312" w:eastAsia="仿宋_GB2312"/>
          <w:color w:val="000000"/>
          <w:sz w:val="30"/>
          <w:szCs w:val="30"/>
        </w:rPr>
      </w:pPr>
      <w:r>
        <w:rPr>
          <w:rFonts w:hint="eastAsia" w:ascii="仿宋_GB2312" w:eastAsia="仿宋_GB2312"/>
          <w:b/>
          <w:color w:val="000000"/>
          <w:sz w:val="30"/>
          <w:szCs w:val="30"/>
        </w:rPr>
        <w:t>2.涡桨-5型发动机。</w:t>
      </w:r>
      <w:r>
        <w:rPr>
          <w:rFonts w:hint="eastAsia" w:ascii="仿宋_GB2312" w:eastAsia="仿宋_GB2312"/>
          <w:color w:val="000000"/>
          <w:sz w:val="30"/>
          <w:szCs w:val="30"/>
        </w:rPr>
        <w:t>装备于运-7（Y-7）飞机。该发动机额定状态当量功率2267Hp，总重量约720kg。高压燃油泵是机械驱动的柱塞式变量泵，位于发动机下附件齿轮箱。高压燃油泵重约13kg，在进行拆装时需严格遵守维修资料规定的方法，否则会造成零部件的损伤。此平台与往届“飞机发动机拆装调试与维修”赛项此项目的技术平台大体相同。</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（二）飞机发动机线路施工标准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标准线路施工，波音公司采用标准线路施工手册SWPM，空客公司采用电气标准线路施工手册 ESPM，本次大赛按波音标准进行操作。标准线路施工主要涉及线路、线路终端的识别、固定、防护、维修等操作，施工时要求机务维修人员严格按照相关飞机维修资料选取工具、耗材，并依据维修资料中规定的维修方法和维修标准进行施工，以确保线路施工的可靠性和规范性。发动机区域属于高温、高振动并且有腐蚀性的区域，施工时的程序、标准和要求更为严格。</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鉴于CFM56 系列发动机是现代民航飞机的主要发动机之一，比赛中将一束CFM56 系列发动机线缆安装于操作台架上，通过跳开关控制的指示灯模拟对应系统的工作情况。要求参赛者进行资料查询、排故、修理和施工，修理和施工方法与真实发动机的标准相同。</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（三）航空紧固件拆装和保险施工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按照民用航空维修标准进行。紧固件在机械零件的安装中起到固定和连接作用，被称为标准件，其标准有航空紧固件制造商和飞机制造商的企业标准，本次大赛中的紧固件适用波音公司标准，即BAC 标准。航空紧固件拆装与保险主要涉及：常见紧固件的识别，紧固件拆装和保险工具、保险丝的选用，螺纹紧固件的一般拆装，多种形式机械保险装置的保险，工作区域口盖的拆下和恢复等操作。在车间准备一台箱体式紧固件拆装模拟操作台，操作台侧边三面封闭，一面开放，上下开放。拆装和保险施工的紧固件和航空部件安装在箱体外侧或内侧，开放或遮挡状态。模拟操作台放置在高度适中的工作台上。施工的方法与真实飞机紧固件拆装与保险标准相同。</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bookmarkStart w:id="13" w:name="_Toc383039613"/>
      <w:r>
        <w:rPr>
          <w:rFonts w:hint="eastAsia" w:ascii="黑体" w:hAnsi="黑体" w:eastAsia="黑体" w:cs="黑体"/>
          <w:b w:val="0"/>
          <w:color w:val="000000"/>
          <w:kern w:val="2"/>
          <w:sz w:val="30"/>
          <w:szCs w:val="30"/>
        </w:rPr>
        <w:t>十二、成绩评定</w:t>
      </w:r>
      <w:bookmarkEnd w:id="13"/>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（一）评分标准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以国际民航领域航空维修标准文件为基本依据，评定比赛成绩。</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具体文献包括CCAR-66R3、CCAR-147和CCAR-145等规章。考察参赛选手对民航发动机维修技术与能力掌握的规范性和熟练性，评分内容覆盖选手整个比赛过程。评价方式采用过程评价与结果评价相结合、能力评价与职业素养评价相结合原则。每个参赛队要完成全部四个模块比赛，满分为460分，其中模块A、B和C分别为120分，模块D为 100分。各模块的评分标准如下：</w:t>
      </w:r>
    </w:p>
    <w:p>
      <w:pPr>
        <w:shd w:val="clear" w:color="auto" w:fill="FFFFFF"/>
        <w:adjustRightInd w:val="0"/>
        <w:spacing w:after="156" w:afterLines="50" w:line="560" w:lineRule="exact"/>
        <w:ind w:firstLine="605" w:firstLineChars="201"/>
        <w:rPr>
          <w:rFonts w:ascii="仿宋_GB2312" w:eastAsia="仿宋_GB2312"/>
          <w:b/>
          <w:bCs/>
          <w:color w:val="000000"/>
          <w:sz w:val="30"/>
          <w:szCs w:val="30"/>
        </w:rPr>
      </w:pPr>
      <w:r>
        <w:rPr>
          <w:rFonts w:hint="eastAsia" w:ascii="仿宋_GB2312" w:eastAsia="仿宋_GB2312"/>
          <w:b/>
          <w:bCs/>
          <w:color w:val="000000"/>
          <w:sz w:val="30"/>
          <w:szCs w:val="30"/>
        </w:rPr>
        <w:t>1.项目A 飞机铆装结构修理评分标准如下：</w:t>
      </w: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5569"/>
        <w:gridCol w:w="109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47"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一级指标</w:t>
            </w:r>
          </w:p>
        </w:tc>
        <w:tc>
          <w:tcPr>
            <w:tcW w:w="5569"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二级指标及其分值</w:t>
            </w:r>
          </w:p>
        </w:tc>
        <w:tc>
          <w:tcPr>
            <w:tcW w:w="1095"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分值</w:t>
            </w:r>
          </w:p>
        </w:tc>
        <w:tc>
          <w:tcPr>
            <w:tcW w:w="1082"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 xml:space="preserve">一、阅读工卡、签署和工具准备 </w:t>
            </w:r>
          </w:p>
          <w:p>
            <w:pPr>
              <w:jc w:val="center"/>
              <w:rPr>
                <w:rFonts w:ascii="仿宋_GB2312" w:eastAsia="仿宋_GB2312"/>
                <w:b/>
                <w:sz w:val="24"/>
              </w:rPr>
            </w:pPr>
            <w:r>
              <w:rPr>
                <w:rFonts w:hint="eastAsia" w:ascii="仿宋_GB2312" w:eastAsia="仿宋_GB2312"/>
                <w:b/>
                <w:sz w:val="24"/>
              </w:rPr>
              <w:t>（6分）</w:t>
            </w:r>
          </w:p>
        </w:tc>
        <w:tc>
          <w:tcPr>
            <w:tcW w:w="5569" w:type="dxa"/>
            <w:tcBorders>
              <w:top w:val="single" w:color="auto" w:sz="4" w:space="0"/>
            </w:tcBorders>
            <w:vAlign w:val="center"/>
          </w:tcPr>
          <w:p>
            <w:pPr>
              <w:pStyle w:val="34"/>
              <w:ind w:firstLine="0" w:firstLineChars="0"/>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 xml:space="preserve">阅读工卡，完成每项工作后在工卡上签字、检查；车间的安全防护。 </w:t>
            </w:r>
          </w:p>
          <w:p>
            <w:pPr>
              <w:pStyle w:val="34"/>
              <w:ind w:firstLine="0" w:firstLineChars="0"/>
              <w:rPr>
                <w:rFonts w:ascii="仿宋_GB2312" w:hAnsi="宋体" w:eastAsia="仿宋_GB2312"/>
                <w:sz w:val="24"/>
                <w:szCs w:val="24"/>
              </w:rPr>
            </w:pPr>
            <w:r>
              <w:rPr>
                <w:rFonts w:ascii="仿宋_GB2312" w:hAnsi="宋体" w:eastAsia="仿宋_GB2312"/>
                <w:b/>
                <w:bCs/>
                <w:sz w:val="24"/>
                <w:szCs w:val="24"/>
              </w:rPr>
              <w:t>评分说明</w:t>
            </w:r>
            <w:r>
              <w:rPr>
                <w:rFonts w:ascii="仿宋_GB2312" w:hAnsi="宋体" w:eastAsia="仿宋_GB2312"/>
                <w:sz w:val="24"/>
                <w:szCs w:val="24"/>
              </w:rPr>
              <w:t>：①严格按工卡施工，每项工作完成后，要及时在工卡的正确位置签字；②对个人防护用品进行检查和正确使用(若佩戴眼镜可不戴护目镜)。</w:t>
            </w:r>
          </w:p>
        </w:tc>
        <w:tc>
          <w:tcPr>
            <w:tcW w:w="1095" w:type="dxa"/>
            <w:tcBorders>
              <w:top w:val="single" w:color="auto" w:sz="4" w:space="0"/>
            </w:tcBorders>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082" w:type="dxa"/>
            <w:tcBorders>
              <w:top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vAlign w:val="center"/>
          </w:tcPr>
          <w:p>
            <w:pP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2.工作前按清单清点工具，并将工具整齐摆放到工具盒及工作台上，检查量具的校验期及标识的有效性。 </w:t>
            </w:r>
          </w:p>
          <w:p>
            <w:pPr>
              <w:rPr>
                <w:rFonts w:ascii="仿宋_GB2312" w:eastAsia="仿宋_GB2312"/>
                <w:sz w:val="24"/>
              </w:rPr>
            </w:pPr>
            <w:r>
              <w:rPr>
                <w:rFonts w:hint="eastAsia" w:ascii="仿宋_GB2312" w:hAnsi="宋体" w:eastAsia="仿宋_GB2312"/>
                <w:b/>
                <w:bCs/>
                <w:sz w:val="24"/>
              </w:rPr>
              <w:t>评分说明</w:t>
            </w:r>
            <w:r>
              <w:rPr>
                <w:rFonts w:hint="eastAsia" w:ascii="仿宋_GB2312" w:hAnsi="宋体" w:eastAsia="仿宋_GB2312"/>
                <w:sz w:val="24"/>
              </w:rPr>
              <w:t>：①严格按照工具清单内容清点工具；②对量具进行有效性检查；③清点及检查完成后报告裁判</w:t>
            </w:r>
            <w:r>
              <w:rPr>
                <w:rFonts w:hint="eastAsia" w:ascii="仿宋_GB2312" w:eastAsia="仿宋_GB2312"/>
                <w:sz w:val="24"/>
              </w:rPr>
              <w:t>。</w:t>
            </w:r>
          </w:p>
        </w:tc>
        <w:tc>
          <w:tcPr>
            <w:tcW w:w="1095" w:type="dxa"/>
            <w:vAlign w:val="center"/>
          </w:tcPr>
          <w:p>
            <w:pPr>
              <w:jc w:val="center"/>
              <w:rPr>
                <w:rFonts w:ascii="仿宋_GB2312" w:eastAsia="仿宋_GB2312"/>
                <w:sz w:val="24"/>
              </w:rPr>
            </w:pPr>
            <w:r>
              <w:rPr>
                <w:rFonts w:hint="eastAsia" w:ascii="仿宋_GB2312" w:hAnsi="宋体" w:eastAsia="仿宋_GB2312"/>
                <w:sz w:val="24"/>
              </w:rPr>
              <w:t>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vAlign w:val="center"/>
          </w:tcPr>
          <w:p>
            <w:pPr>
              <w:rPr>
                <w:rFonts w:ascii="仿宋_GB2312" w:eastAsia="仿宋_GB2312"/>
                <w:sz w:val="24"/>
              </w:rPr>
            </w:pPr>
          </w:p>
        </w:tc>
        <w:tc>
          <w:tcPr>
            <w:tcW w:w="5569" w:type="dxa"/>
            <w:vAlign w:val="center"/>
          </w:tcPr>
          <w:p>
            <w:pPr>
              <w:rPr>
                <w:rFonts w:ascii="仿宋_GB2312" w:eastAsia="仿宋_GB2312"/>
                <w:sz w:val="24"/>
              </w:rPr>
            </w:pPr>
            <w:r>
              <w:rPr>
                <w:rFonts w:hint="eastAsia" w:ascii="仿宋_GB2312" w:eastAsia="仿宋_GB2312"/>
                <w:sz w:val="24"/>
              </w:rPr>
              <w:t xml:space="preserve">3.安装风带，检查气钻与铆枪工作是否正常。 </w:t>
            </w:r>
          </w:p>
          <w:p>
            <w:pPr>
              <w:rPr>
                <w:rFonts w:ascii="仿宋_GB2312" w:eastAsia="仿宋_GB2312"/>
                <w:sz w:val="24"/>
              </w:rPr>
            </w:pPr>
            <w:r>
              <w:rPr>
                <w:rFonts w:hint="eastAsia" w:ascii="仿宋_GB2312" w:eastAsia="仿宋_GB2312"/>
                <w:b/>
                <w:bCs/>
                <w:sz w:val="24"/>
              </w:rPr>
              <w:t>评分说明</w:t>
            </w:r>
            <w:r>
              <w:rPr>
                <w:rFonts w:hint="eastAsia" w:ascii="仿宋_GB2312" w:eastAsia="仿宋_GB2312"/>
                <w:sz w:val="24"/>
              </w:rPr>
              <w:t xml:space="preserve">：试铆枪时将弹簧锁紧，禁止对着人员。违反操作程序不得分。 </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3" w:type="dxa"/>
            <w:gridSpan w:val="4"/>
            <w:vAlign w:val="center"/>
          </w:tcPr>
          <w:p>
            <w:pPr>
              <w:jc w:val="left"/>
              <w:rPr>
                <w:rFonts w:ascii="仿宋_GB2312" w:eastAsia="仿宋_GB2312"/>
                <w:sz w:val="24"/>
              </w:rPr>
            </w:pPr>
            <w:r>
              <w:rPr>
                <w:rFonts w:hint="eastAsia" w:ascii="仿宋_GB2312" w:hAnsi="宋体" w:eastAsia="仿宋_GB2312"/>
                <w:b/>
                <w:sz w:val="24"/>
              </w:rPr>
              <w:t>二、钣弯件划线、剪切、折弯、组合铆装评分说明：</w:t>
            </w:r>
            <w:r>
              <w:rPr>
                <w:rFonts w:hint="eastAsia" w:ascii="仿宋_GB2312" w:hAnsi="宋体" w:eastAsia="仿宋_GB2312"/>
                <w:bCs/>
                <w:sz w:val="24"/>
              </w:rPr>
              <w:t>划线、折弯、剪切时要合理选择工具和设备，按工卡图样选择板料、钣件弯边与板材纤维垂直，剪切、折弯尺寸符合图样的技术要求，违反上述要求根据情况酌情扣分</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二、钣弯件划</w:t>
            </w:r>
          </w:p>
          <w:p>
            <w:pPr>
              <w:jc w:val="center"/>
              <w:rPr>
                <w:rFonts w:ascii="仿宋_GB2312" w:eastAsia="仿宋_GB2312"/>
                <w:sz w:val="24"/>
              </w:rPr>
            </w:pPr>
            <w:r>
              <w:rPr>
                <w:rFonts w:hint="eastAsia" w:ascii="仿宋_GB2312" w:eastAsia="仿宋_GB2312"/>
                <w:b/>
                <w:sz w:val="24"/>
              </w:rPr>
              <w:t>线、剪切、折弯、组合铆装（38分）</w:t>
            </w:r>
          </w:p>
        </w:tc>
        <w:tc>
          <w:tcPr>
            <w:tcW w:w="5569" w:type="dxa"/>
            <w:vAlign w:val="center"/>
          </w:tcPr>
          <w:p>
            <w:pPr>
              <w:rPr>
                <w:rFonts w:ascii="仿宋_GB2312" w:hAnsi="宋体" w:eastAsia="仿宋_GB2312"/>
                <w:sz w:val="24"/>
              </w:rPr>
            </w:pPr>
            <w:r>
              <w:rPr>
                <w:rFonts w:hint="eastAsia" w:ascii="仿宋_GB2312" w:hAnsi="宋体" w:eastAsia="仿宋_GB2312"/>
                <w:sz w:val="24"/>
              </w:rPr>
              <w:t>4.划线前辨别板料纤维方向，留有修锉余量。</w:t>
            </w:r>
          </w:p>
          <w:p>
            <w:pPr>
              <w:rPr>
                <w:rFonts w:ascii="仿宋_GB2312" w:eastAsia="仿宋_GB2312"/>
                <w:sz w:val="24"/>
              </w:rPr>
            </w:pPr>
            <w:r>
              <w:rPr>
                <w:rFonts w:hint="eastAsia" w:ascii="仿宋_GB2312" w:hAnsi="宋体" w:eastAsia="仿宋_GB2312"/>
                <w:b/>
                <w:bCs/>
                <w:sz w:val="24"/>
              </w:rPr>
              <w:t>评分说明</w:t>
            </w:r>
            <w:r>
              <w:rPr>
                <w:rFonts w:hint="eastAsia" w:ascii="仿宋_GB2312" w:hAnsi="宋体" w:eastAsia="仿宋_GB2312"/>
                <w:sz w:val="24"/>
              </w:rPr>
              <w:t xml:space="preserve">：①使用油性笔划线；②钣件弯边与板材纤维垂直，否则此项不得分。 </w:t>
            </w:r>
          </w:p>
        </w:tc>
        <w:tc>
          <w:tcPr>
            <w:tcW w:w="1095" w:type="dxa"/>
            <w:vAlign w:val="center"/>
          </w:tcPr>
          <w:p>
            <w:pPr>
              <w:jc w:val="center"/>
              <w:rPr>
                <w:rFonts w:ascii="仿宋_GB2312" w:eastAsia="仿宋_GB2312"/>
                <w:sz w:val="24"/>
              </w:rPr>
            </w:pPr>
            <w:r>
              <w:rPr>
                <w:rFonts w:hint="eastAsia" w:ascii="仿宋_GB2312" w:hAnsi="宋体" w:eastAsia="仿宋_GB2312"/>
                <w:sz w:val="24"/>
              </w:rPr>
              <w:t>1分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5.严格按剪板机安全操作规程操作；按划线标记剪切。 </w:t>
            </w:r>
          </w:p>
          <w:p>
            <w:pPr>
              <w:rPr>
                <w:rFonts w:ascii="仿宋_GB2312" w:hAnsi="宋体" w:eastAsia="仿宋_GB2312"/>
                <w:sz w:val="24"/>
              </w:rPr>
            </w:pPr>
            <w:r>
              <w:rPr>
                <w:rFonts w:hint="eastAsia" w:ascii="仿宋_GB2312" w:hAnsi="宋体" w:eastAsia="仿宋_GB2312"/>
                <w:b/>
                <w:bCs/>
                <w:sz w:val="24"/>
              </w:rPr>
              <w:t>评分说明</w:t>
            </w:r>
            <w:r>
              <w:rPr>
                <w:rFonts w:hint="eastAsia" w:ascii="仿宋_GB2312" w:hAnsi="宋体" w:eastAsia="仿宋_GB2312"/>
                <w:sz w:val="24"/>
              </w:rPr>
              <w:t xml:space="preserve">：①正确使用剪板机，违反安全操作规程此项不得分。 </w:t>
            </w:r>
          </w:p>
        </w:tc>
        <w:tc>
          <w:tcPr>
            <w:tcW w:w="1095" w:type="dxa"/>
            <w:vAlign w:val="center"/>
          </w:tcPr>
          <w:p>
            <w:pPr>
              <w:jc w:val="center"/>
              <w:rPr>
                <w:rFonts w:ascii="仿宋_GB2312" w:eastAsia="仿宋_GB2312"/>
                <w:sz w:val="24"/>
              </w:rPr>
            </w:pPr>
            <w:r>
              <w:rPr>
                <w:rFonts w:hint="eastAsia" w:ascii="仿宋_GB2312" w:hAnsi="宋体" w:eastAsia="仿宋_GB2312"/>
                <w:sz w:val="24"/>
              </w:rPr>
              <w:t>1分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6.按工卡图样计算弯折板料基准线位置，去除板料毛刺，弯制钣件符合工卡图样尺寸技术要求。 </w:t>
            </w:r>
          </w:p>
          <w:p>
            <w:pPr>
              <w:rPr>
                <w:rFonts w:ascii="仿宋_GB2312" w:hAnsi="宋体" w:eastAsia="仿宋_GB2312"/>
                <w:sz w:val="24"/>
              </w:rPr>
            </w:pPr>
            <w:r>
              <w:rPr>
                <w:rFonts w:hint="eastAsia" w:ascii="仿宋_GB2312" w:hAnsi="宋体" w:eastAsia="仿宋_GB2312"/>
                <w:b/>
                <w:bCs/>
                <w:sz w:val="24"/>
              </w:rPr>
              <w:t>评分说明</w:t>
            </w:r>
            <w:r>
              <w:rPr>
                <w:rFonts w:hint="eastAsia" w:ascii="仿宋_GB2312" w:hAnsi="宋体" w:eastAsia="仿宋_GB2312"/>
                <w:sz w:val="24"/>
              </w:rPr>
              <w:t>：①正确使用折弯机，违反安全操作规程此项不得分；②正确使用量具，不能作为其他工具使用，因操作不规范，导致部件损伤，则扣除相应步骤的分数，弯制钣件符合工卡图样尺寸技术要求，超差一处扣1分。</w:t>
            </w:r>
          </w:p>
        </w:tc>
        <w:tc>
          <w:tcPr>
            <w:tcW w:w="1095" w:type="dxa"/>
            <w:vAlign w:val="center"/>
          </w:tcPr>
          <w:p>
            <w:pPr>
              <w:jc w:val="center"/>
              <w:rPr>
                <w:rFonts w:ascii="仿宋_GB2312" w:eastAsia="仿宋_GB2312"/>
                <w:sz w:val="24"/>
              </w:rPr>
            </w:pPr>
            <w:r>
              <w:rPr>
                <w:rFonts w:hint="eastAsia" w:ascii="仿宋_GB2312" w:hAnsi="宋体" w:eastAsia="仿宋_GB2312"/>
                <w:sz w:val="24"/>
              </w:rPr>
              <w:t>22分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7. 按工卡图样划线、组合固定钣弯件，钻孔组合铆装。 </w:t>
            </w:r>
          </w:p>
          <w:p>
            <w:pPr>
              <w:rPr>
                <w:rFonts w:ascii="仿宋_GB2312" w:hAnsi="宋体" w:eastAsia="仿宋_GB2312"/>
                <w:sz w:val="24"/>
              </w:rPr>
            </w:pPr>
            <w:r>
              <w:rPr>
                <w:rFonts w:hint="eastAsia" w:ascii="仿宋_GB2312" w:hAnsi="宋体" w:eastAsia="仿宋_GB2312"/>
                <w:b/>
                <w:bCs/>
                <w:sz w:val="24"/>
              </w:rPr>
              <w:t>评分说明</w:t>
            </w:r>
            <w:r>
              <w:rPr>
                <w:rFonts w:hint="eastAsia" w:ascii="仿宋_GB2312" w:hAnsi="宋体" w:eastAsia="仿宋_GB2312"/>
                <w:sz w:val="24"/>
              </w:rPr>
              <w:t>： ①按工卡要求正确使用工具、量具进行测量确定 U 型钣弯件组合位置；②按工卡图样划线排列铆钉、钻孔定位；③气钻制孔时戴好防护镜，铆接时铆枪安装防护弹簧，违反安全操作规范此项不得分；④组合尺寸超差一处扣 1 分。⑤按图样铆钉选择钻头制孔、锪窝、铆接超差一处扣 0.5 分，扣完为止。</w:t>
            </w:r>
          </w:p>
        </w:tc>
        <w:tc>
          <w:tcPr>
            <w:tcW w:w="1095" w:type="dxa"/>
            <w:vAlign w:val="center"/>
          </w:tcPr>
          <w:p>
            <w:pPr>
              <w:jc w:val="center"/>
              <w:rPr>
                <w:rFonts w:ascii="仿宋_GB2312" w:eastAsia="仿宋_GB2312"/>
                <w:sz w:val="24"/>
              </w:rPr>
            </w:pPr>
            <w:r>
              <w:rPr>
                <w:rFonts w:hint="eastAsia" w:ascii="仿宋_GB2312" w:hAnsi="宋体" w:eastAsia="仿宋_GB2312"/>
                <w:sz w:val="24"/>
              </w:rPr>
              <w:t>14分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3" w:type="dxa"/>
            <w:gridSpan w:val="4"/>
            <w:vAlign w:val="center"/>
          </w:tcPr>
          <w:p>
            <w:pPr>
              <w:jc w:val="left"/>
              <w:rPr>
                <w:rFonts w:ascii="仿宋_GB2312" w:hAnsi="宋体" w:eastAsia="仿宋_GB2312"/>
                <w:sz w:val="24"/>
              </w:rPr>
            </w:pPr>
            <w:r>
              <w:rPr>
                <w:rFonts w:hint="eastAsia" w:ascii="仿宋_GB2312" w:hAnsi="宋体" w:eastAsia="仿宋_GB2312"/>
                <w:b/>
                <w:bCs/>
                <w:sz w:val="24"/>
              </w:rPr>
              <w:t>三、上盖板铆装评分说明：</w:t>
            </w:r>
            <w:r>
              <w:rPr>
                <w:rFonts w:hint="eastAsia" w:ascii="仿宋_GB2312" w:hAnsi="宋体" w:eastAsia="仿宋_GB2312"/>
                <w:sz w:val="24"/>
              </w:rPr>
              <w:t>①按工卡要求正确使用工具、量具进行测量确定上盖板、衬板外形尺寸，去除余量和毛刺；②按工卡图样划线配制口盖和衬板，③按工卡图样划线排列铆钉；④气钻制孔时戴好防护镜，铆枪安装防护弹簧，违反安全操作规范此项不得分；⑤按图样铆钉选择钻头制孔、锪窝、铆接，铆装后铆钉不符合航空行业标准，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三、上盖板铆装（31分）</w:t>
            </w:r>
          </w:p>
        </w:tc>
        <w:tc>
          <w:tcPr>
            <w:tcW w:w="5569" w:type="dxa"/>
            <w:vAlign w:val="center"/>
          </w:tcPr>
          <w:p>
            <w:pPr>
              <w:rPr>
                <w:rFonts w:ascii="仿宋_GB2312" w:hAnsi="宋体" w:eastAsia="仿宋_GB2312"/>
                <w:sz w:val="24"/>
              </w:rPr>
            </w:pPr>
            <w:r>
              <w:rPr>
                <w:rFonts w:hint="eastAsia" w:ascii="仿宋_GB2312" w:hAnsi="宋体" w:eastAsia="仿宋_GB2312"/>
                <w:sz w:val="24"/>
              </w:rPr>
              <w:t>8.按工卡要求正确使用工具、量具进行划线剪切余量，锉刀修配支座盖板，未除毛刺、尺寸超差不得分。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1分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9.气钻制孔时戴好防护镜，铆枪安装防护弹簧，违反安全操作规范此项不得分。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10.按工卡图样划线配制口盖间隙超差一处扣2 分，尺寸超差一处扣2 分，钻孔、锪窝铆接，铆装后铆钉符合航空行业标准，铆接超差一处扣0.5 分，扣完为止。 </w:t>
            </w:r>
          </w:p>
        </w:tc>
        <w:tc>
          <w:tcPr>
            <w:tcW w:w="1095" w:type="dxa"/>
            <w:vAlign w:val="center"/>
          </w:tcPr>
          <w:p>
            <w:pPr>
              <w:jc w:val="center"/>
              <w:rPr>
                <w:rFonts w:ascii="仿宋_GB2312" w:eastAsia="仿宋_GB2312"/>
                <w:sz w:val="24"/>
              </w:rPr>
            </w:pPr>
            <w:r>
              <w:rPr>
                <w:rFonts w:hint="eastAsia" w:ascii="仿宋_GB2312" w:hAnsi="宋体" w:eastAsia="仿宋_GB2312"/>
                <w:sz w:val="24"/>
              </w:rPr>
              <w:t>28分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3" w:type="dxa"/>
            <w:gridSpan w:val="4"/>
            <w:vAlign w:val="center"/>
          </w:tcPr>
          <w:p>
            <w:pPr>
              <w:jc w:val="left"/>
              <w:rPr>
                <w:rFonts w:ascii="仿宋_GB2312" w:eastAsia="仿宋_GB2312"/>
                <w:sz w:val="24"/>
              </w:rPr>
            </w:pPr>
            <w:r>
              <w:rPr>
                <w:rFonts w:hint="eastAsia" w:ascii="仿宋_GB2312" w:hAnsi="宋体" w:eastAsia="仿宋_GB2312"/>
                <w:b/>
                <w:sz w:val="24"/>
              </w:rPr>
              <w:t>四、下盖板铆装评分说明：</w:t>
            </w:r>
            <w:r>
              <w:rPr>
                <w:rFonts w:hint="eastAsia" w:ascii="仿宋_GB2312" w:hAnsi="宋体" w:eastAsia="仿宋_GB2312"/>
                <w:bCs/>
                <w:sz w:val="24"/>
              </w:rPr>
              <w:t>①正确使用工具、量具，对支座底板外形尺寸划线、剪切、去除余量和毛刺；②按工卡图样划线配制底板和U 型钣件，③按工卡图样划线排列铆钉；④气钻制孔时戴好防护镜，铆枪安装防护弹簧，违反安全操作规范此项不得分；⑤按图样铆钉选择钻头制孔、锪窝、铆接；⑥下盖板铆装后铆钉不符合航空行业标准，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四、下盖板铆装（33分）</w:t>
            </w:r>
          </w:p>
        </w:tc>
        <w:tc>
          <w:tcPr>
            <w:tcW w:w="5569" w:type="dxa"/>
            <w:vAlign w:val="center"/>
          </w:tcPr>
          <w:p>
            <w:pPr>
              <w:rPr>
                <w:rFonts w:ascii="仿宋_GB2312" w:eastAsia="仿宋_GB2312"/>
                <w:sz w:val="24"/>
              </w:rPr>
            </w:pPr>
            <w:r>
              <w:rPr>
                <w:rFonts w:hint="eastAsia" w:ascii="仿宋_GB2312" w:hAnsi="宋体" w:eastAsia="仿宋_GB2312"/>
                <w:sz w:val="24"/>
              </w:rPr>
              <w:t>11.正确使用工具、量具，对支座下盖板外形尺寸进行划线、剪切修配余量，未除毛刺，尺寸超差，不得分。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jc w:val="center"/>
              <w:rPr>
                <w:rFonts w:ascii="仿宋_GB2312" w:eastAsia="仿宋_GB2312"/>
                <w:sz w:val="24"/>
              </w:rPr>
            </w:pPr>
          </w:p>
        </w:tc>
        <w:tc>
          <w:tcPr>
            <w:tcW w:w="5569" w:type="dxa"/>
            <w:vAlign w:val="center"/>
          </w:tcPr>
          <w:p>
            <w:pPr>
              <w:rPr>
                <w:rFonts w:ascii="仿宋_GB2312" w:eastAsia="仿宋_GB2312"/>
                <w:sz w:val="24"/>
              </w:rPr>
            </w:pPr>
            <w:r>
              <w:rPr>
                <w:rFonts w:hint="eastAsia" w:ascii="仿宋_GB2312" w:hAnsi="宋体" w:eastAsia="仿宋_GB2312"/>
                <w:sz w:val="24"/>
              </w:rPr>
              <w:t>12.气钻制孔时戴好防护镜，铆枪安装防护弹簧，违反安全操作规范此项不得分。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eastAsia="仿宋_GB2312"/>
                <w:sz w:val="24"/>
              </w:rPr>
            </w:pPr>
            <w:r>
              <w:rPr>
                <w:rFonts w:hint="eastAsia" w:ascii="仿宋_GB2312" w:hAnsi="宋体" w:eastAsia="仿宋_GB2312"/>
                <w:sz w:val="24"/>
              </w:rPr>
              <w:t xml:space="preserve">13.按工卡图样划线配制口盖间隙超差一处扣 2 分，尺寸超差一处扣 2 分，钻孔、锪窝铆接，铆装后铆钉符合航空行业标准，铆接超差一处扣0.5 分，扣完为止。 </w:t>
            </w:r>
          </w:p>
        </w:tc>
        <w:tc>
          <w:tcPr>
            <w:tcW w:w="1095" w:type="dxa"/>
            <w:vAlign w:val="center"/>
          </w:tcPr>
          <w:p>
            <w:pPr>
              <w:jc w:val="center"/>
              <w:rPr>
                <w:rFonts w:ascii="仿宋_GB2312" w:eastAsia="仿宋_GB2312"/>
                <w:sz w:val="24"/>
              </w:rPr>
            </w:pPr>
            <w:r>
              <w:rPr>
                <w:rFonts w:hint="eastAsia" w:ascii="仿宋_GB2312" w:hAnsi="宋体" w:eastAsia="仿宋_GB2312"/>
                <w:sz w:val="24"/>
              </w:rPr>
              <w:t>29分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3" w:type="dxa"/>
            <w:gridSpan w:val="4"/>
            <w:vAlign w:val="center"/>
          </w:tcPr>
          <w:p>
            <w:pPr>
              <w:jc w:val="left"/>
              <w:rPr>
                <w:rFonts w:ascii="仿宋_GB2312" w:hAnsi="宋体" w:eastAsia="仿宋_GB2312"/>
                <w:b/>
                <w:sz w:val="24"/>
              </w:rPr>
            </w:pPr>
            <w:r>
              <w:rPr>
                <w:rFonts w:hint="eastAsia" w:ascii="仿宋_GB2312" w:hAnsi="宋体" w:eastAsia="仿宋_GB2312"/>
                <w:b/>
                <w:sz w:val="24"/>
              </w:rPr>
              <w:t>五、支座组合铆装评分说明：</w:t>
            </w:r>
            <w:r>
              <w:rPr>
                <w:rFonts w:hint="eastAsia" w:ascii="仿宋_GB2312" w:hAnsi="宋体" w:eastAsia="仿宋_GB2312"/>
                <w:bCs/>
                <w:sz w:val="24"/>
              </w:rPr>
              <w:t xml:space="preserve">①正确使用工具、量具，对支座上盖板、下盖板、钣弯件组合铆装；②按工卡图样组合定位；③按工卡图样划线排列铆钉；④气钻制孔时戴好防护镜，铆枪安装防护弹簧，违反安全操作规范此项不得分；⑤按图样铆钉选择钻头制孔、锪窝、铆接；⑥支座组合铆装后铆钉不符合航空行业标准，酌情扣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 xml:space="preserve">五、支座组合铆装（46分） </w:t>
            </w:r>
          </w:p>
        </w:tc>
        <w:tc>
          <w:tcPr>
            <w:tcW w:w="5569" w:type="dxa"/>
            <w:vAlign w:val="center"/>
          </w:tcPr>
          <w:p>
            <w:pPr>
              <w:rPr>
                <w:rFonts w:ascii="仿宋_GB2312" w:hAnsi="宋体" w:eastAsia="仿宋_GB2312"/>
                <w:sz w:val="24"/>
              </w:rPr>
            </w:pPr>
            <w:r>
              <w:rPr>
                <w:rFonts w:hint="eastAsia" w:ascii="仿宋_GB2312" w:hAnsi="宋体" w:eastAsia="仿宋_GB2312"/>
                <w:sz w:val="24"/>
              </w:rPr>
              <w:t>14.气钻制孔时戴好防护镜，铆枪安装防护弹簧，违反安全操作规范此项不得分。</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1分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15.支座上盖板与钣弯件组合钻孔、锪窝、铆接，铆装后铆钉符合航空行业标准，铆接超差一处扣0.5 分，扣完为止。 </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3分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16.在模拟飞机结构蒙皮制安装孔，支座（长轴）与壁板（长轴）水平轴线平行，内框尺寸超差一处扣2 分。 </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4分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17.按图样铆钉选择钻头制孔、铆接，铆装后铆钉符合航空行业标准，铆接超差一处扣0.5 分，扣完为止。 </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4分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18.支座组合铆装后尺寸符合工卡图样技术要求，支座上盖板下盖板、钣弯件外形尺寸、表面质量超差，一处扣2 分。</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34分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3" w:type="dxa"/>
            <w:gridSpan w:val="4"/>
            <w:vAlign w:val="center"/>
          </w:tcPr>
          <w:p>
            <w:pPr>
              <w:rPr>
                <w:rFonts w:ascii="仿宋_GB2312" w:eastAsia="仿宋_GB2312"/>
                <w:sz w:val="24"/>
              </w:rPr>
            </w:pPr>
            <w:r>
              <w:rPr>
                <w:rFonts w:hint="eastAsia" w:ascii="仿宋_GB2312" w:eastAsia="仿宋_GB2312"/>
                <w:b/>
                <w:bCs/>
                <w:sz w:val="24"/>
              </w:rPr>
              <w:t>六、支座防水密封涂胶评分说明：</w:t>
            </w:r>
            <w:r>
              <w:rPr>
                <w:rFonts w:hint="eastAsia" w:ascii="仿宋_GB2312" w:eastAsia="仿宋_GB2312"/>
                <w:sz w:val="24"/>
              </w:rPr>
              <w:t>①正确使用涂胶工具、佩戴防护用品；②熟悉密封涂胶的标准和清洗、涂胶工序；③密封部位胶层应均匀平整，外形无缺陷、台阶、气泡；④违反安全操作规范此项不得分；⑤支座组合铆装后涂胶尺寸符合工卡图样技术要求，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restart"/>
            <w:vAlign w:val="center"/>
          </w:tcPr>
          <w:p>
            <w:pPr>
              <w:jc w:val="center"/>
              <w:rPr>
                <w:rFonts w:ascii="仿宋_GB2312" w:eastAsia="仿宋_GB2312"/>
                <w:b/>
                <w:bCs/>
                <w:sz w:val="24"/>
              </w:rPr>
            </w:pPr>
            <w:r>
              <w:rPr>
                <w:rFonts w:hint="eastAsia" w:ascii="仿宋_GB2312" w:eastAsia="仿宋_GB2312"/>
                <w:b/>
                <w:bCs/>
                <w:sz w:val="24"/>
              </w:rPr>
              <w:t>六、支座防水密封涂胶</w:t>
            </w:r>
          </w:p>
          <w:p>
            <w:pPr>
              <w:jc w:val="center"/>
              <w:rPr>
                <w:rFonts w:ascii="仿宋_GB2312" w:eastAsia="仿宋_GB2312"/>
                <w:sz w:val="24"/>
              </w:rPr>
            </w:pPr>
            <w:r>
              <w:rPr>
                <w:rFonts w:hint="eastAsia" w:ascii="仿宋_GB2312" w:eastAsia="仿宋_GB2312"/>
                <w:b/>
                <w:bCs/>
                <w:sz w:val="24"/>
              </w:rPr>
              <w:t>（10分）</w:t>
            </w:r>
          </w:p>
        </w:tc>
        <w:tc>
          <w:tcPr>
            <w:tcW w:w="5569" w:type="dxa"/>
            <w:vAlign w:val="center"/>
          </w:tcPr>
          <w:p>
            <w:pPr>
              <w:rPr>
                <w:rFonts w:ascii="仿宋_GB2312" w:hAnsi="宋体" w:eastAsia="仿宋_GB2312"/>
                <w:sz w:val="24"/>
              </w:rPr>
            </w:pPr>
            <w:r>
              <w:rPr>
                <w:rFonts w:hint="eastAsia" w:ascii="仿宋_GB2312" w:hAnsi="宋体" w:eastAsia="仿宋_GB2312"/>
                <w:sz w:val="24"/>
              </w:rPr>
              <w:t>19.正确使用涂胶工具、佩戴防护用品，违反规范不得分。</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1分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20.清洗时防止清洗剂进入眼、鼻、口，接触皮肤违反规范不得分。</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1分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21.密封胶调制。调制XM33-4 密封胶（50g），调胶方法、比例错误此项不得分。</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3分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7" w:type="dxa"/>
            <w:vMerge w:val="continue"/>
            <w:vAlign w:val="center"/>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22.铆装后涂胶尺寸符合工卡图样技术要求，外形无缺陷、台阶、气泡。上述问题一处扣2分。</w:t>
            </w:r>
          </w:p>
        </w:tc>
        <w:tc>
          <w:tcPr>
            <w:tcW w:w="1095" w:type="dxa"/>
            <w:vAlign w:val="center"/>
          </w:tcPr>
          <w:p>
            <w:pPr>
              <w:jc w:val="center"/>
              <w:rPr>
                <w:rFonts w:ascii="仿宋_GB2312" w:hAnsi="宋体" w:eastAsia="仿宋_GB2312"/>
                <w:sz w:val="24"/>
              </w:rPr>
            </w:pPr>
            <w:r>
              <w:rPr>
                <w:rFonts w:hint="eastAsia" w:ascii="仿宋_GB2312" w:hAnsi="宋体" w:eastAsia="仿宋_GB2312"/>
                <w:sz w:val="24"/>
              </w:rPr>
              <w:t>5分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七、收尾工作</w:t>
            </w:r>
          </w:p>
          <w:p>
            <w:pPr>
              <w:jc w:val="center"/>
              <w:rPr>
                <w:rFonts w:ascii="仿宋_GB2312" w:eastAsia="仿宋_GB2312"/>
                <w:b/>
                <w:sz w:val="24"/>
              </w:rPr>
            </w:pPr>
            <w:r>
              <w:rPr>
                <w:rFonts w:hint="eastAsia" w:ascii="仿宋_GB2312" w:eastAsia="仿宋_GB2312"/>
                <w:b/>
                <w:sz w:val="24"/>
              </w:rPr>
              <w:t>（4分）</w:t>
            </w: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23.工作完成后进行自检和互检，检查组合件铆装尺寸，铆接质量。 </w:t>
            </w:r>
          </w:p>
          <w:p>
            <w:pPr>
              <w:rPr>
                <w:rFonts w:ascii="仿宋_GB2312" w:eastAsia="仿宋_GB2312"/>
                <w:sz w:val="24"/>
              </w:rPr>
            </w:pPr>
            <w:r>
              <w:rPr>
                <w:rFonts w:hint="eastAsia" w:ascii="仿宋_GB2312" w:hAnsi="宋体" w:eastAsia="仿宋_GB2312"/>
                <w:b/>
                <w:bCs/>
                <w:sz w:val="24"/>
              </w:rPr>
              <w:t>评分说明</w:t>
            </w:r>
            <w:r>
              <w:rPr>
                <w:rFonts w:hint="eastAsia" w:ascii="仿宋_GB2312" w:hAnsi="宋体" w:eastAsia="仿宋_GB2312"/>
                <w:sz w:val="24"/>
              </w:rPr>
              <w:t>：工作完成后，必须进行自检、互检，确保支座组合件铆装情况良好。如未进行自检互检或自检互检后未检出有明显问题的尺寸严重超差及组合件损伤，此项以及第八项（职业素养与工作效率）不得分。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2分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jc w:val="center"/>
              <w:rPr>
                <w:rFonts w:ascii="仿宋_GB2312" w:eastAsia="仿宋_GB2312"/>
                <w:sz w:val="24"/>
              </w:rPr>
            </w:pPr>
          </w:p>
        </w:tc>
        <w:tc>
          <w:tcPr>
            <w:tcW w:w="5569" w:type="dxa"/>
            <w:vAlign w:val="center"/>
          </w:tcPr>
          <w:p>
            <w:pPr>
              <w:rPr>
                <w:rFonts w:ascii="仿宋_GB2312" w:hAnsi="宋体" w:eastAsia="仿宋_GB2312"/>
                <w:sz w:val="24"/>
              </w:rPr>
            </w:pPr>
            <w:r>
              <w:rPr>
                <w:rFonts w:hint="eastAsia" w:ascii="仿宋_GB2312" w:hAnsi="宋体" w:eastAsia="仿宋_GB2312"/>
                <w:sz w:val="24"/>
              </w:rPr>
              <w:t xml:space="preserve">24.清点工具，整理场地，并将工具等归还到工具发放处。 </w:t>
            </w:r>
          </w:p>
          <w:p>
            <w:pPr>
              <w:rPr>
                <w:rFonts w:ascii="仿宋_GB2312" w:hAnsi="宋体" w:eastAsia="仿宋_GB2312"/>
                <w:sz w:val="24"/>
              </w:rPr>
            </w:pPr>
            <w:r>
              <w:rPr>
                <w:rFonts w:hint="eastAsia" w:ascii="仿宋_GB2312" w:hAnsi="宋体" w:eastAsia="仿宋_GB2312"/>
                <w:b/>
                <w:bCs/>
                <w:sz w:val="24"/>
              </w:rPr>
              <w:t>评分说明</w:t>
            </w:r>
            <w:r>
              <w:rPr>
                <w:rFonts w:hint="eastAsia" w:ascii="仿宋_GB2312" w:hAnsi="宋体" w:eastAsia="仿宋_GB2312"/>
                <w:sz w:val="24"/>
              </w:rPr>
              <w:t>：根据清单清点工具，清洁和整理场地的态度应认真负责。</w:t>
            </w:r>
          </w:p>
        </w:tc>
        <w:tc>
          <w:tcPr>
            <w:tcW w:w="1095"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vAlign w:val="center"/>
          </w:tcPr>
          <w:p>
            <w:pPr>
              <w:jc w:val="center"/>
              <w:rPr>
                <w:rFonts w:ascii="仿宋_GB2312" w:eastAsia="仿宋_GB2312"/>
                <w:b/>
                <w:sz w:val="24"/>
              </w:rPr>
            </w:pPr>
            <w:r>
              <w:rPr>
                <w:rFonts w:hint="eastAsia" w:ascii="仿宋_GB2312" w:eastAsia="仿宋_GB2312"/>
                <w:b/>
                <w:sz w:val="24"/>
              </w:rPr>
              <w:t>八、职业素养与工作效率</w:t>
            </w:r>
          </w:p>
          <w:p>
            <w:pPr>
              <w:jc w:val="center"/>
              <w:rPr>
                <w:rFonts w:ascii="仿宋_GB2312" w:eastAsia="仿宋_GB2312"/>
                <w:b/>
                <w:sz w:val="24"/>
              </w:rPr>
            </w:pPr>
            <w:r>
              <w:rPr>
                <w:rFonts w:hint="eastAsia" w:ascii="仿宋_GB2312" w:eastAsia="仿宋_GB2312"/>
                <w:b/>
                <w:sz w:val="24"/>
              </w:rPr>
              <w:t>（12分）</w:t>
            </w:r>
          </w:p>
        </w:tc>
        <w:tc>
          <w:tcPr>
            <w:tcW w:w="5569" w:type="dxa"/>
          </w:tcPr>
          <w:p>
            <w:pPr>
              <w:rPr>
                <w:rFonts w:ascii="仿宋_GB2312" w:hAnsi="宋体" w:eastAsia="仿宋_GB2312"/>
                <w:sz w:val="24"/>
              </w:rPr>
            </w:pPr>
            <w:r>
              <w:rPr>
                <w:rFonts w:hint="eastAsia" w:ascii="仿宋_GB2312" w:hAnsi="宋体" w:eastAsia="仿宋_GB2312"/>
                <w:sz w:val="24"/>
              </w:rPr>
              <w:t xml:space="preserve">25.团队精神强，分工合作，操作安全，无事故。 </w:t>
            </w:r>
          </w:p>
          <w:p>
            <w:pPr>
              <w:rPr>
                <w:rFonts w:ascii="仿宋_GB2312" w:eastAsia="仿宋_GB2312"/>
                <w:sz w:val="24"/>
              </w:rPr>
            </w:pPr>
            <w:r>
              <w:rPr>
                <w:rFonts w:hint="eastAsia" w:ascii="仿宋_GB2312" w:hAnsi="宋体" w:eastAsia="仿宋_GB2312"/>
                <w:b/>
                <w:bCs/>
                <w:sz w:val="24"/>
              </w:rPr>
              <w:t>评分说明</w:t>
            </w:r>
            <w:r>
              <w:rPr>
                <w:rFonts w:hint="eastAsia" w:ascii="仿宋_GB2312" w:hAnsi="宋体" w:eastAsia="仿宋_GB2312"/>
                <w:sz w:val="24"/>
              </w:rPr>
              <w:t>：结合选手的安全意识、操作规范性给分，出现较大的安全问题或多处操作不规范，此项不得分。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4分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tcPr>
          <w:p>
            <w:pPr>
              <w:rPr>
                <w:rFonts w:ascii="仿宋_GB2312" w:eastAsia="仿宋_GB2312"/>
                <w:sz w:val="24"/>
              </w:rPr>
            </w:pPr>
          </w:p>
        </w:tc>
        <w:tc>
          <w:tcPr>
            <w:tcW w:w="5569" w:type="dxa"/>
          </w:tcPr>
          <w:p>
            <w:pPr>
              <w:jc w:val="left"/>
              <w:rPr>
                <w:rFonts w:ascii="仿宋_GB2312" w:hAnsi="宋体" w:eastAsia="仿宋_GB2312"/>
                <w:sz w:val="24"/>
              </w:rPr>
            </w:pPr>
            <w:r>
              <w:rPr>
                <w:rFonts w:hint="eastAsia" w:ascii="仿宋_GB2312" w:hAnsi="宋体" w:eastAsia="仿宋_GB2312"/>
                <w:sz w:val="24"/>
              </w:rPr>
              <w:t>26.工作效率：保证质量的前提下完成速度快的队伍</w:t>
            </w:r>
          </w:p>
          <w:p>
            <w:pPr>
              <w:jc w:val="left"/>
              <w:rPr>
                <w:rFonts w:ascii="仿宋_GB2312" w:hAnsi="宋体" w:eastAsia="仿宋_GB2312"/>
                <w:sz w:val="24"/>
              </w:rPr>
            </w:pPr>
            <w:r>
              <w:rPr>
                <w:rFonts w:hint="eastAsia" w:ascii="仿宋_GB2312" w:hAnsi="宋体" w:eastAsia="仿宋_GB2312"/>
                <w:sz w:val="24"/>
              </w:rPr>
              <w:t>加多分。</w:t>
            </w:r>
          </w:p>
          <w:p>
            <w:pPr>
              <w:ind w:firstLine="840" w:firstLineChars="350"/>
              <w:rPr>
                <w:rFonts w:ascii="仿宋_GB2312" w:eastAsia="仿宋_GB2312"/>
                <w:b/>
                <w:sz w:val="24"/>
                <w:u w:val="single"/>
              </w:rPr>
            </w:pPr>
            <w:r>
              <w:rPr>
                <w:rFonts w:hint="eastAsia" w:ascii="仿宋_GB2312" w:hAnsi="宋体" w:eastAsia="仿宋_GB2312"/>
                <w:sz w:val="24"/>
              </w:rPr>
              <w:t>完成时间：</w:t>
            </w:r>
            <w:r>
              <w:rPr>
                <w:rFonts w:hint="eastAsia" w:ascii="仿宋_GB2312" w:hAnsi="宋体" w:eastAsia="仿宋_GB2312"/>
                <w:sz w:val="24"/>
                <w:u w:val="single"/>
              </w:rPr>
              <w:t xml:space="preserve">                  </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参赛队必须完成工卡中规定的全部工作内容，才能得到工作效率分。如果没有完成比赛，或主动放弃工卡中规定的任何一项工作内容，则此项不得分。在保证施工质量的前提下，200 分钟内（含200 分钟）完成比赛的，得8 分；200～210 分钟完成比赛的，得6 分；210～220 分钟内完成比赛的，得 4 分；220～230 分钟内完成比赛的，得 2</w:t>
            </w:r>
          </w:p>
          <w:p>
            <w:pPr>
              <w:rPr>
                <w:rFonts w:ascii="仿宋_GB2312" w:eastAsia="仿宋_GB2312"/>
                <w:b/>
                <w:sz w:val="24"/>
                <w:u w:val="single"/>
              </w:rPr>
            </w:pPr>
            <w:r>
              <w:rPr>
                <w:rFonts w:hint="eastAsia" w:ascii="仿宋_GB2312" w:hAnsi="宋体" w:eastAsia="仿宋_GB2312"/>
                <w:sz w:val="24"/>
              </w:rPr>
              <w:t>分；230～240 分钟内完成比赛的，得1 分；超过240 钟完成比赛的，此项不得分。</w:t>
            </w:r>
          </w:p>
        </w:tc>
        <w:tc>
          <w:tcPr>
            <w:tcW w:w="1095" w:type="dxa"/>
            <w:vAlign w:val="center"/>
          </w:tcPr>
          <w:p>
            <w:pPr>
              <w:jc w:val="center"/>
              <w:rPr>
                <w:rFonts w:ascii="仿宋_GB2312" w:eastAsia="仿宋_GB2312"/>
                <w:sz w:val="24"/>
              </w:rPr>
            </w:pPr>
            <w:r>
              <w:rPr>
                <w:rFonts w:hint="eastAsia" w:ascii="仿宋_GB2312" w:hAnsi="宋体" w:eastAsia="仿宋_GB2312"/>
                <w:sz w:val="24"/>
              </w:rPr>
              <w:t>8分</w:t>
            </w: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1547" w:type="dxa"/>
            <w:vAlign w:val="center"/>
          </w:tcPr>
          <w:p>
            <w:pPr>
              <w:jc w:val="center"/>
              <w:rPr>
                <w:rFonts w:ascii="仿宋_GB2312" w:eastAsia="仿宋_GB2312"/>
                <w:sz w:val="24"/>
              </w:rPr>
            </w:pPr>
            <w:r>
              <w:rPr>
                <w:rFonts w:hint="eastAsia" w:ascii="仿宋_GB2312" w:eastAsia="仿宋_GB2312"/>
                <w:b/>
                <w:sz w:val="24"/>
              </w:rPr>
              <w:t>其它扣分项说明</w:t>
            </w:r>
          </w:p>
        </w:tc>
        <w:tc>
          <w:tcPr>
            <w:tcW w:w="5569" w:type="dxa"/>
          </w:tcPr>
          <w:p>
            <w:pPr>
              <w:rPr>
                <w:rFonts w:ascii="仿宋_GB2312" w:hAnsi="宋体" w:eastAsia="仿宋_GB2312"/>
                <w:sz w:val="24"/>
              </w:rPr>
            </w:pPr>
            <w:r>
              <w:rPr>
                <w:rFonts w:hint="eastAsia" w:ascii="仿宋_GB2312" w:hAnsi="宋体" w:eastAsia="仿宋_GB2312"/>
                <w:sz w:val="24"/>
              </w:rPr>
              <w:t>1.选手在比赛过程中违反工卡工序中交检程序，应检查项不得分。</w:t>
            </w:r>
          </w:p>
          <w:p>
            <w:pPr>
              <w:rPr>
                <w:rFonts w:ascii="仿宋_GB2312" w:hAnsi="宋体" w:eastAsia="仿宋_GB2312"/>
                <w:sz w:val="24"/>
              </w:rPr>
            </w:pPr>
            <w:r>
              <w:rPr>
                <w:rFonts w:hint="eastAsia" w:ascii="仿宋_GB2312" w:hAnsi="宋体" w:eastAsia="仿宋_GB2312"/>
                <w:sz w:val="24"/>
              </w:rPr>
              <w:t>2.选手在比赛过程中造成零件报废，可申请补发材料扣除总分10 分；未申请补发材料扣总分20 分，连续报废加倍扣除总分。</w:t>
            </w:r>
          </w:p>
          <w:p>
            <w:pPr>
              <w:rPr>
                <w:rFonts w:ascii="仿宋_GB2312" w:hAnsi="宋体" w:eastAsia="仿宋_GB2312"/>
                <w:sz w:val="24"/>
              </w:rPr>
            </w:pPr>
            <w:r>
              <w:rPr>
                <w:rFonts w:hint="eastAsia" w:ascii="仿宋_GB2312" w:hAnsi="宋体" w:eastAsia="仿宋_GB2312"/>
                <w:sz w:val="24"/>
              </w:rPr>
              <w:t>3.选手将比赛设备及工具损坏，裁判根据情况酌情在总分上扣5～10 分。</w:t>
            </w:r>
          </w:p>
          <w:p>
            <w:pPr>
              <w:rPr>
                <w:rFonts w:ascii="仿宋_GB2312" w:hAnsi="宋体" w:eastAsia="仿宋_GB2312"/>
                <w:sz w:val="24"/>
              </w:rPr>
            </w:pPr>
            <w:r>
              <w:rPr>
                <w:rFonts w:hint="eastAsia" w:ascii="仿宋_GB2312" w:hAnsi="宋体" w:eastAsia="仿宋_GB2312"/>
                <w:sz w:val="24"/>
              </w:rPr>
              <w:t>4.若比赛完成后归还工具过程中，发现工具、零件缺失，应在总分上扣除 5～10 分；比赛结束没有按照工具清单将工具放回对应的位置，扣3 分。</w:t>
            </w:r>
          </w:p>
          <w:p>
            <w:pPr>
              <w:rPr>
                <w:rFonts w:ascii="仿宋_GB2312" w:hAnsi="宋体" w:eastAsia="仿宋_GB2312"/>
                <w:b/>
                <w:sz w:val="24"/>
              </w:rPr>
            </w:pPr>
            <w:r>
              <w:rPr>
                <w:rFonts w:hint="eastAsia" w:ascii="仿宋_GB2312" w:hAnsi="宋体" w:eastAsia="仿宋_GB2312"/>
                <w:b/>
                <w:bCs/>
                <w:sz w:val="24"/>
              </w:rPr>
              <w:t>扣分记录：</w:t>
            </w:r>
          </w:p>
        </w:tc>
        <w:tc>
          <w:tcPr>
            <w:tcW w:w="1095" w:type="dxa"/>
            <w:vAlign w:val="center"/>
          </w:tcPr>
          <w:p>
            <w:pPr>
              <w:jc w:val="center"/>
              <w:rPr>
                <w:rFonts w:ascii="仿宋_GB2312" w:hAnsi="宋体" w:eastAsia="仿宋_GB2312"/>
                <w:sz w:val="24"/>
              </w:rPr>
            </w:pPr>
          </w:p>
        </w:tc>
        <w:tc>
          <w:tcPr>
            <w:tcW w:w="108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47" w:type="dxa"/>
            <w:vAlign w:val="center"/>
          </w:tcPr>
          <w:p>
            <w:pPr>
              <w:jc w:val="center"/>
              <w:rPr>
                <w:rFonts w:ascii="仿宋_GB2312" w:eastAsia="仿宋_GB2312"/>
                <w:b/>
                <w:sz w:val="24"/>
              </w:rPr>
            </w:pPr>
            <w:r>
              <w:rPr>
                <w:rFonts w:hint="eastAsia" w:ascii="仿宋_GB2312" w:eastAsia="仿宋_GB2312"/>
                <w:b/>
                <w:sz w:val="24"/>
              </w:rPr>
              <w:t>总分（180分）</w:t>
            </w:r>
          </w:p>
        </w:tc>
        <w:tc>
          <w:tcPr>
            <w:tcW w:w="7746" w:type="dxa"/>
            <w:gridSpan w:val="3"/>
          </w:tcPr>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47" w:type="dxa"/>
            <w:vAlign w:val="center"/>
          </w:tcPr>
          <w:p>
            <w:pPr>
              <w:jc w:val="center"/>
              <w:rPr>
                <w:rFonts w:ascii="仿宋_GB2312" w:eastAsia="仿宋_GB2312"/>
                <w:b/>
                <w:sz w:val="24"/>
              </w:rPr>
            </w:pPr>
            <w:r>
              <w:rPr>
                <w:rFonts w:hint="eastAsia" w:ascii="仿宋_GB2312" w:eastAsia="仿宋_GB2312"/>
                <w:b/>
                <w:kern w:val="0"/>
                <w:sz w:val="24"/>
              </w:rPr>
              <w:t>选手出现表格中所述情况，裁判组裁定后终止其竞赛</w:t>
            </w:r>
          </w:p>
        </w:tc>
        <w:tc>
          <w:tcPr>
            <w:tcW w:w="7746" w:type="dxa"/>
            <w:gridSpan w:val="3"/>
          </w:tcPr>
          <w:p>
            <w:pPr>
              <w:rPr>
                <w:rFonts w:ascii="仿宋_GB2312" w:hAnsi="宋体" w:eastAsia="仿宋_GB2312"/>
                <w:sz w:val="24"/>
              </w:rPr>
            </w:pPr>
            <w:r>
              <w:rPr>
                <w:rFonts w:hint="eastAsia" w:ascii="仿宋_GB2312" w:hAnsi="宋体" w:eastAsia="仿宋_GB2312"/>
                <w:sz w:val="24"/>
              </w:rPr>
              <w:t>1.选手操作不正确或遗漏某项操作可能对安全造成影响；</w:t>
            </w:r>
          </w:p>
          <w:p>
            <w:pPr>
              <w:rPr>
                <w:rFonts w:ascii="仿宋_GB2312" w:hAnsi="宋体" w:eastAsia="仿宋_GB2312"/>
                <w:sz w:val="24"/>
              </w:rPr>
            </w:pPr>
            <w:r>
              <w:rPr>
                <w:rFonts w:hint="eastAsia" w:ascii="仿宋_GB2312" w:hAnsi="宋体" w:eastAsia="仿宋_GB2312"/>
                <w:sz w:val="24"/>
              </w:rPr>
              <w:t>2.选手在操作过程中违反操作程序或操作步骤严重不合理；</w:t>
            </w:r>
          </w:p>
          <w:p>
            <w:pPr>
              <w:rPr>
                <w:rFonts w:ascii="仿宋_GB2312" w:hAnsi="宋体" w:eastAsia="仿宋_GB2312"/>
                <w:sz w:val="24"/>
              </w:rPr>
            </w:pPr>
            <w:r>
              <w:rPr>
                <w:rFonts w:hint="eastAsia" w:ascii="仿宋_GB2312" w:hAnsi="宋体" w:eastAsia="仿宋_GB2312"/>
                <w:sz w:val="24"/>
              </w:rPr>
              <w:t xml:space="preserve">3.选手缺乏必要的操作基本知识或不清楚操作中的安全防护； </w:t>
            </w:r>
          </w:p>
          <w:p>
            <w:pPr>
              <w:rPr>
                <w:rFonts w:ascii="仿宋_GB2312" w:hAnsi="宋体" w:eastAsia="仿宋_GB2312"/>
                <w:sz w:val="24"/>
              </w:rPr>
            </w:pPr>
            <w:r>
              <w:rPr>
                <w:rFonts w:hint="eastAsia" w:ascii="仿宋_GB2312" w:hAnsi="宋体" w:eastAsia="仿宋_GB2312"/>
                <w:sz w:val="24"/>
              </w:rPr>
              <w:t>4.不服从裁判、扰乱赛场秩序、干扰其他参赛队比赛，情节特别严重，造成竞赛中止的；</w:t>
            </w:r>
          </w:p>
          <w:p>
            <w:r>
              <w:rPr>
                <w:rFonts w:hint="eastAsia" w:ascii="仿宋_GB2312" w:hAnsi="宋体" w:eastAsia="仿宋_GB2312"/>
                <w:sz w:val="24"/>
              </w:rPr>
              <w:t>5.裁判认为其他原因必须终止竞赛。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 w:val="24"/>
              </w:rPr>
            </w:pPr>
            <w:r>
              <w:rPr>
                <w:rFonts w:hint="eastAsia" w:ascii="仿宋_GB2312" w:eastAsia="仿宋_GB2312"/>
                <w:b/>
                <w:kern w:val="0"/>
                <w:sz w:val="24"/>
              </w:rPr>
              <w:t>原因说明</w:t>
            </w:r>
          </w:p>
        </w:tc>
        <w:tc>
          <w:tcPr>
            <w:tcW w:w="7746" w:type="dxa"/>
            <w:gridSpan w:val="3"/>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4"/>
              </w:rPr>
            </w:pPr>
          </w:p>
        </w:tc>
      </w:tr>
    </w:tbl>
    <w:p>
      <w:pPr>
        <w:tabs>
          <w:tab w:val="left" w:pos="540"/>
        </w:tabs>
        <w:spacing w:after="156" w:afterLines="50" w:line="480" w:lineRule="exact"/>
        <w:rPr>
          <w:rFonts w:ascii="仿宋_GB2312" w:eastAsia="仿宋_GB2312"/>
          <w:b/>
          <w:bCs/>
          <w:sz w:val="28"/>
          <w:szCs w:val="28"/>
        </w:rPr>
      </w:pPr>
      <w:r>
        <w:rPr>
          <w:rFonts w:hint="eastAsia" w:ascii="仿宋_GB2312" w:eastAsia="仿宋_GB2312"/>
          <w:b/>
          <w:bCs/>
          <w:sz w:val="28"/>
          <w:szCs w:val="28"/>
        </w:rPr>
        <w:t>2.项目B 涡桨-5型发动机高压燃油泵拆装评分标准如下：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557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8"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一级指标</w:t>
            </w:r>
          </w:p>
        </w:tc>
        <w:tc>
          <w:tcPr>
            <w:tcW w:w="5570"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评分标准二级指标及其分值</w:t>
            </w:r>
          </w:p>
        </w:tc>
        <w:tc>
          <w:tcPr>
            <w:tcW w:w="1134"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分值</w:t>
            </w:r>
          </w:p>
        </w:tc>
        <w:tc>
          <w:tcPr>
            <w:tcW w:w="1134"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一、</w:t>
            </w:r>
          </w:p>
          <w:p>
            <w:pPr>
              <w:pStyle w:val="33"/>
              <w:jc w:val="center"/>
              <w:rPr>
                <w:rFonts w:ascii="仿宋_GB2312" w:eastAsia="仿宋_GB2312"/>
                <w:b/>
              </w:rPr>
            </w:pPr>
            <w:r>
              <w:rPr>
                <w:rFonts w:hint="eastAsia" w:ascii="仿宋_GB2312" w:eastAsia="仿宋_GB2312"/>
                <w:b/>
              </w:rPr>
              <w:t>工卡阅读、签署和工具准备</w:t>
            </w:r>
          </w:p>
          <w:p>
            <w:pPr>
              <w:pStyle w:val="33"/>
              <w:jc w:val="center"/>
              <w:rPr>
                <w:rFonts w:ascii="仿宋_GB2312" w:eastAsia="仿宋_GB2312"/>
              </w:rPr>
            </w:pPr>
            <w:r>
              <w:rPr>
                <w:rFonts w:hint="eastAsia" w:ascii="仿宋_GB2312" w:eastAsia="仿宋_GB2312"/>
                <w:b/>
              </w:rPr>
              <w:t>（</w:t>
            </w:r>
            <w:r>
              <w:rPr>
                <w:rFonts w:ascii="仿宋_GB2312" w:eastAsia="仿宋_GB2312"/>
                <w:b/>
              </w:rPr>
              <w:t>7</w:t>
            </w:r>
            <w:r>
              <w:rPr>
                <w:rFonts w:hint="eastAsia" w:ascii="仿宋_GB2312" w:eastAsia="仿宋_GB2312"/>
                <w:b/>
              </w:rPr>
              <w:t>分）</w:t>
            </w:r>
          </w:p>
        </w:tc>
        <w:tc>
          <w:tcPr>
            <w:tcW w:w="5570" w:type="dxa"/>
            <w:vAlign w:val="center"/>
          </w:tcPr>
          <w:p>
            <w:pP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．仔细阅读工卡，按工卡进行施工。</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：严格按工卡施工，每一个大项工作完成后，要及时在工卡的正确位置签字，完成一大项签署一大项。</w:t>
            </w:r>
          </w:p>
        </w:tc>
        <w:tc>
          <w:tcPr>
            <w:tcW w:w="1134" w:type="dxa"/>
            <w:vAlign w:val="center"/>
          </w:tcPr>
          <w:p>
            <w:pPr>
              <w:jc w:val="cente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．工作前按工具清单对工具进行清点，并将工具整齐摆放到工作台上，检查有校验要求的量具的校验期及标识的有效性。</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二、</w:t>
            </w:r>
          </w:p>
          <w:p>
            <w:pPr>
              <w:pStyle w:val="33"/>
              <w:jc w:val="center"/>
              <w:rPr>
                <w:rFonts w:ascii="仿宋_GB2312" w:eastAsia="仿宋_GB2312"/>
                <w:b/>
              </w:rPr>
            </w:pPr>
            <w:r>
              <w:rPr>
                <w:rFonts w:hint="eastAsia" w:ascii="仿宋_GB2312" w:eastAsia="仿宋_GB2312"/>
                <w:b/>
              </w:rPr>
              <w:t>在翼发动机部件拆卸前的准备</w:t>
            </w:r>
          </w:p>
          <w:p>
            <w:pPr>
              <w:pStyle w:val="33"/>
              <w:jc w:val="center"/>
              <w:rPr>
                <w:rFonts w:ascii="仿宋_GB2312" w:eastAsia="仿宋_GB2312"/>
              </w:rPr>
            </w:pPr>
            <w:r>
              <w:rPr>
                <w:rFonts w:hint="eastAsia" w:ascii="仿宋_GB2312" w:eastAsia="仿宋_GB2312"/>
                <w:b/>
              </w:rPr>
              <w:t>（9分）</w:t>
            </w:r>
          </w:p>
        </w:tc>
        <w:tc>
          <w:tcPr>
            <w:tcW w:w="5570" w:type="dxa"/>
            <w:vAlign w:val="center"/>
          </w:tcPr>
          <w:p>
            <w:pPr>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．在驾驶舱内确认发动机起动电门在关断位，并悬挂“禁止操作”警告牌。</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：警告牌挂错位置不得分。</w:t>
            </w:r>
          </w:p>
        </w:tc>
        <w:tc>
          <w:tcPr>
            <w:tcW w:w="1134" w:type="dxa"/>
            <w:vAlign w:val="center"/>
          </w:tcPr>
          <w:p>
            <w:pPr>
              <w:jc w:val="center"/>
              <w:rPr>
                <w:rFonts w:ascii="仿宋_GB2312" w:eastAsia="仿宋_GB2312"/>
                <w:sz w:val="24"/>
              </w:rPr>
            </w:pPr>
            <w:r>
              <w:rPr>
                <w:rFonts w:hint="eastAsia" w:ascii="仿宋_GB2312" w:hAnsi="宋体" w:eastAsia="仿宋_GB2312"/>
                <w:sz w:val="24"/>
              </w:rPr>
              <w:t>1分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．在驾驶舱内确认防火开关在关断位，并悬挂“禁止操作”警告牌。</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：防火开关没有放在关断位或警告牌挂错位置不得分。</w:t>
            </w:r>
          </w:p>
        </w:tc>
        <w:tc>
          <w:tcPr>
            <w:tcW w:w="1134" w:type="dxa"/>
            <w:vAlign w:val="center"/>
          </w:tcPr>
          <w:p>
            <w:pPr>
              <w:jc w:val="center"/>
              <w:rPr>
                <w:rFonts w:ascii="仿宋_GB2312" w:eastAsia="仿宋_GB2312"/>
                <w:sz w:val="24"/>
              </w:rPr>
            </w:pPr>
            <w:r>
              <w:rPr>
                <w:rFonts w:hint="eastAsia" w:ascii="仿宋_GB2312" w:hAnsi="宋体" w:eastAsia="仿宋_GB2312"/>
                <w:sz w:val="24"/>
              </w:rPr>
              <w:t>1分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5</w:t>
            </w:r>
            <w:r>
              <w:rPr>
                <w:rFonts w:hint="eastAsia" w:ascii="仿宋_GB2312" w:hAnsi="宋体" w:eastAsia="仿宋_GB2312"/>
                <w:sz w:val="24"/>
              </w:rPr>
              <w:t>．将工作梯推到施工工位。</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推梯子要两人同时进行操作，注意观察，梯子不允许碰撞机体。</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6</w:t>
            </w:r>
            <w:r>
              <w:rPr>
                <w:rFonts w:hint="eastAsia" w:ascii="仿宋_GB2312" w:hAnsi="宋体" w:eastAsia="仿宋_GB2312"/>
                <w:sz w:val="24"/>
              </w:rPr>
              <w:t>．打开发动机整流罩并固定好撑杆。</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：驾驶舱内挂完警告牌后才允许打开发动机整理罩。</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7</w:t>
            </w:r>
            <w:r>
              <w:rPr>
                <w:rFonts w:hint="eastAsia" w:ascii="仿宋_GB2312" w:hAnsi="宋体" w:eastAsia="仿宋_GB2312"/>
                <w:sz w:val="24"/>
              </w:rPr>
              <w:t>．在燃油滤处进行放油，并用油盘收集。</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：放油时做好个人防护，放油位置不对或操作不正确不得分。</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三、</w:t>
            </w:r>
          </w:p>
          <w:p>
            <w:pPr>
              <w:pStyle w:val="33"/>
              <w:jc w:val="center"/>
              <w:rPr>
                <w:rFonts w:ascii="仿宋_GB2312" w:eastAsia="仿宋_GB2312"/>
                <w:b/>
              </w:rPr>
            </w:pPr>
            <w:r>
              <w:rPr>
                <w:rFonts w:hint="eastAsia" w:ascii="仿宋_GB2312" w:eastAsia="仿宋_GB2312"/>
                <w:b/>
              </w:rPr>
              <w:t>导管的拆卸</w:t>
            </w:r>
          </w:p>
          <w:p>
            <w:pPr>
              <w:pStyle w:val="33"/>
              <w:jc w:val="center"/>
              <w:rPr>
                <w:rFonts w:ascii="仿宋_GB2312" w:eastAsia="仿宋_GB2312"/>
              </w:rPr>
            </w:pPr>
            <w:r>
              <w:rPr>
                <w:rFonts w:hint="eastAsia" w:ascii="仿宋_GB2312" w:eastAsia="仿宋_GB2312"/>
                <w:b/>
              </w:rPr>
              <w:t>（</w:t>
            </w:r>
            <w:r>
              <w:rPr>
                <w:rFonts w:ascii="仿宋_GB2312" w:eastAsia="仿宋_GB2312"/>
                <w:b/>
              </w:rPr>
              <w:t>2</w:t>
            </w:r>
            <w:r>
              <w:rPr>
                <w:rFonts w:hint="eastAsia" w:ascii="仿宋_GB2312" w:eastAsia="仿宋_GB2312"/>
                <w:b/>
              </w:rPr>
              <w:t>1分）</w:t>
            </w:r>
          </w:p>
        </w:tc>
        <w:tc>
          <w:tcPr>
            <w:tcW w:w="5570" w:type="dxa"/>
            <w:vAlign w:val="center"/>
          </w:tcPr>
          <w:p>
            <w:pPr>
              <w:rPr>
                <w:rFonts w:ascii="仿宋_GB2312" w:eastAsia="仿宋_GB2312"/>
                <w:sz w:val="24"/>
              </w:rPr>
            </w:pPr>
            <w:r>
              <w:rPr>
                <w:rFonts w:ascii="仿宋_GB2312" w:hAnsi="宋体" w:eastAsia="仿宋_GB2312"/>
                <w:sz w:val="24"/>
              </w:rPr>
              <w:t>8</w:t>
            </w:r>
            <w:r>
              <w:rPr>
                <w:rFonts w:hint="eastAsia" w:ascii="仿宋_GB2312" w:hAnsi="宋体" w:eastAsia="仿宋_GB2312"/>
                <w:sz w:val="24"/>
              </w:rPr>
              <w:t>．拆除导管上的保险丝。</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：拆卸管路保险时要合理选择工具，每个位置上的保险丝拆下来必须是完整的一根，拆下的保险丝必须放在存放废弃物的盒子中，否则酌情扣分。</w:t>
            </w:r>
          </w:p>
        </w:tc>
        <w:tc>
          <w:tcPr>
            <w:tcW w:w="1134" w:type="dxa"/>
            <w:vAlign w:val="center"/>
          </w:tcPr>
          <w:p>
            <w:pPr>
              <w:jc w:val="center"/>
              <w:rPr>
                <w:rFonts w:ascii="仿宋_GB2312" w:eastAsia="仿宋_GB2312"/>
                <w:sz w:val="24"/>
              </w:rPr>
            </w:pPr>
            <w:r>
              <w:rPr>
                <w:rFonts w:hint="eastAsia" w:ascii="仿宋_GB2312" w:hAnsi="宋体" w:eastAsia="仿宋_GB2312"/>
                <w:sz w:val="24"/>
              </w:rPr>
              <w:t>5分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9</w:t>
            </w:r>
            <w:r>
              <w:rPr>
                <w:rFonts w:hint="eastAsia" w:ascii="仿宋_GB2312" w:hAnsi="宋体" w:eastAsia="仿宋_GB2312"/>
                <w:sz w:val="24"/>
              </w:rPr>
              <w:t>．拆除余油管</w:t>
            </w:r>
            <w:r>
              <w:rPr>
                <w:rFonts w:ascii="仿宋_GB2312" w:hAnsi="宋体" w:eastAsia="仿宋_GB2312"/>
                <w:sz w:val="24"/>
              </w:rPr>
              <w:t>[5]</w:t>
            </w:r>
            <w:r>
              <w:rPr>
                <w:rFonts w:hint="eastAsia" w:ascii="仿宋_GB2312" w:hAnsi="宋体" w:eastAsia="仿宋_GB2312"/>
                <w:sz w:val="24"/>
              </w:rPr>
              <w:t>上的管夹和余油管</w:t>
            </w:r>
            <w:r>
              <w:rPr>
                <w:rFonts w:ascii="仿宋_GB2312" w:hAnsi="宋体" w:eastAsia="仿宋_GB2312"/>
                <w:sz w:val="24"/>
              </w:rPr>
              <w:t>[1][3][4][5][7][8][9]</w:t>
            </w:r>
            <w:r>
              <w:rPr>
                <w:rFonts w:hint="eastAsia" w:ascii="仿宋_GB2312" w:hAnsi="宋体" w:eastAsia="仿宋_GB2312"/>
                <w:sz w:val="24"/>
              </w:rPr>
              <w:t>及接头</w:t>
            </w:r>
            <w:r>
              <w:rPr>
                <w:rFonts w:ascii="仿宋_GB2312" w:hAnsi="宋体" w:eastAsia="仿宋_GB2312"/>
                <w:sz w:val="24"/>
              </w:rPr>
              <w:t>[2][6]</w:t>
            </w:r>
            <w:r>
              <w:rPr>
                <w:rFonts w:hint="eastAsia" w:ascii="仿宋_GB2312" w:hAnsi="宋体" w:eastAsia="仿宋_GB2312"/>
                <w:sz w:val="24"/>
              </w:rPr>
              <w:t>。</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10</w:t>
            </w:r>
            <w:r>
              <w:rPr>
                <w:rFonts w:hint="eastAsia" w:ascii="仿宋_GB2312" w:hAnsi="宋体" w:eastAsia="仿宋_GB2312"/>
                <w:sz w:val="24"/>
              </w:rPr>
              <w:t>．拆下连接燃油泵和传感器的软管</w:t>
            </w:r>
            <w:r>
              <w:rPr>
                <w:rFonts w:ascii="仿宋_GB2312" w:hAnsi="宋体" w:eastAsia="仿宋_GB2312"/>
                <w:sz w:val="24"/>
              </w:rPr>
              <w:t>[10]</w:t>
            </w:r>
            <w:r>
              <w:rPr>
                <w:rFonts w:hint="eastAsia" w:ascii="仿宋_GB2312" w:hAnsi="宋体" w:eastAsia="仿宋_GB2312"/>
                <w:sz w:val="24"/>
              </w:rPr>
              <w:t>。</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11</w:t>
            </w:r>
            <w:r>
              <w:rPr>
                <w:rFonts w:hint="eastAsia" w:ascii="仿宋_GB2312" w:hAnsi="宋体" w:eastAsia="仿宋_GB2312"/>
                <w:sz w:val="24"/>
              </w:rPr>
              <w:t>．拆下燃油导管</w:t>
            </w:r>
            <w:r>
              <w:rPr>
                <w:rFonts w:ascii="仿宋_GB2312" w:hAnsi="宋体" w:eastAsia="仿宋_GB2312"/>
                <w:sz w:val="24"/>
              </w:rPr>
              <w:t>[11]</w:t>
            </w:r>
            <w:r>
              <w:rPr>
                <w:rFonts w:hint="eastAsia" w:ascii="仿宋_GB2312" w:hAnsi="宋体" w:eastAsia="仿宋_GB2312"/>
                <w:sz w:val="24"/>
              </w:rPr>
              <w:t>和与之相连的软管。</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12</w:t>
            </w:r>
            <w:r>
              <w:rPr>
                <w:rFonts w:hint="eastAsia" w:ascii="仿宋_GB2312" w:hAnsi="宋体" w:eastAsia="仿宋_GB2312"/>
                <w:sz w:val="24"/>
              </w:rPr>
              <w:t>．拆下导管</w:t>
            </w:r>
            <w:r>
              <w:rPr>
                <w:rFonts w:ascii="仿宋_GB2312" w:hAnsi="宋体" w:eastAsia="仿宋_GB2312"/>
                <w:sz w:val="24"/>
              </w:rPr>
              <w:t>[12][13][14]</w:t>
            </w:r>
            <w:r>
              <w:rPr>
                <w:rFonts w:hint="eastAsia" w:ascii="仿宋_GB2312" w:hAnsi="宋体" w:eastAsia="仿宋_GB2312"/>
                <w:sz w:val="24"/>
              </w:rPr>
              <w:t>及导管上的管夹。</w:t>
            </w:r>
          </w:p>
        </w:tc>
        <w:tc>
          <w:tcPr>
            <w:tcW w:w="1134" w:type="dxa"/>
            <w:vAlign w:val="center"/>
          </w:tcPr>
          <w:p>
            <w:pPr>
              <w:jc w:val="cente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13</w:t>
            </w:r>
            <w:r>
              <w:rPr>
                <w:rFonts w:hint="eastAsia" w:ascii="仿宋_GB2312" w:hAnsi="宋体" w:eastAsia="仿宋_GB2312"/>
                <w:sz w:val="24"/>
              </w:rPr>
              <w:t>．拆下导管</w:t>
            </w:r>
            <w:r>
              <w:rPr>
                <w:rFonts w:ascii="仿宋_GB2312" w:hAnsi="宋体" w:eastAsia="仿宋_GB2312"/>
                <w:sz w:val="24"/>
              </w:rPr>
              <w:t xml:space="preserve">[15][16][18] </w:t>
            </w:r>
            <w:r>
              <w:rPr>
                <w:rFonts w:hint="eastAsia" w:ascii="仿宋_GB2312" w:hAnsi="宋体" w:eastAsia="仿宋_GB2312"/>
                <w:sz w:val="24"/>
              </w:rPr>
              <w:t>及导管上的管夹。</w:t>
            </w:r>
          </w:p>
        </w:tc>
        <w:tc>
          <w:tcPr>
            <w:tcW w:w="1134" w:type="dxa"/>
            <w:vAlign w:val="center"/>
          </w:tcPr>
          <w:p>
            <w:pPr>
              <w:jc w:val="cente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14</w:t>
            </w:r>
            <w:r>
              <w:rPr>
                <w:rFonts w:hint="eastAsia" w:ascii="仿宋_GB2312" w:hAnsi="宋体" w:eastAsia="仿宋_GB2312"/>
                <w:sz w:val="24"/>
              </w:rPr>
              <w:t>．拆下导管</w:t>
            </w:r>
            <w:r>
              <w:rPr>
                <w:rFonts w:ascii="仿宋_GB2312" w:hAnsi="宋体" w:eastAsia="仿宋_GB2312"/>
                <w:sz w:val="24"/>
              </w:rPr>
              <w:t>[17]</w:t>
            </w:r>
            <w:r>
              <w:rPr>
                <w:rFonts w:hint="eastAsia" w:ascii="仿宋_GB2312" w:hAnsi="宋体" w:eastAsia="仿宋_GB2312"/>
                <w:sz w:val="24"/>
              </w:rPr>
              <w:t>。</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15</w:t>
            </w:r>
            <w:r>
              <w:rPr>
                <w:rFonts w:hint="eastAsia" w:ascii="仿宋_GB2312" w:hAnsi="宋体" w:eastAsia="仿宋_GB2312"/>
                <w:sz w:val="24"/>
              </w:rPr>
              <w:t>．拆下导管</w:t>
            </w:r>
            <w:r>
              <w:rPr>
                <w:rFonts w:ascii="仿宋_GB2312" w:hAnsi="宋体" w:eastAsia="仿宋_GB2312"/>
                <w:sz w:val="24"/>
              </w:rPr>
              <w:t>[19]</w:t>
            </w:r>
            <w:r>
              <w:rPr>
                <w:rFonts w:hint="eastAsia" w:ascii="仿宋_GB2312" w:hAnsi="宋体" w:eastAsia="仿宋_GB2312"/>
                <w:sz w:val="24"/>
              </w:rPr>
              <w:t>及导管上的管夹。</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4"/>
          </w:tcPr>
          <w:p>
            <w:pPr>
              <w:rPr>
                <w:rFonts w:ascii="仿宋_GB2312" w:eastAsia="仿宋_GB2312"/>
                <w:sz w:val="24"/>
              </w:rPr>
            </w:pPr>
            <w:r>
              <w:rPr>
                <w:rFonts w:hint="eastAsia" w:ascii="仿宋_GB2312" w:hAnsi="宋体" w:eastAsia="仿宋_GB2312"/>
                <w:b/>
                <w:sz w:val="24"/>
              </w:rPr>
              <w:t>导管的拆卸评分说明：</w:t>
            </w:r>
            <w:r>
              <w:rPr>
                <w:rFonts w:hint="eastAsia" w:ascii="仿宋_GB2312" w:hAnsi="宋体" w:eastAsia="仿宋_GB2312"/>
                <w:sz w:val="24"/>
              </w:rPr>
              <w:t>开始拆卸导管前</w:t>
            </w:r>
            <w:r>
              <w:rPr>
                <w:rFonts w:hint="eastAsia" w:ascii="仿宋_GB2312" w:eastAsia="仿宋_GB2312"/>
                <w:sz w:val="24"/>
              </w:rPr>
              <w:t>要</w:t>
            </w:r>
            <w:r>
              <w:rPr>
                <w:rFonts w:hint="eastAsia" w:ascii="仿宋_GB2312" w:hAnsi="宋体" w:eastAsia="仿宋_GB2312"/>
                <w:sz w:val="24"/>
              </w:rPr>
              <w:t>在发动机</w:t>
            </w:r>
            <w:r>
              <w:rPr>
                <w:rFonts w:hint="eastAsia" w:ascii="仿宋_GB2312" w:eastAsia="仿宋_GB2312"/>
                <w:sz w:val="24"/>
              </w:rPr>
              <w:t>舱内铺垫布，不铺垫布扣2分。导管拆卸时要</w:t>
            </w:r>
            <w:r>
              <w:rPr>
                <w:rFonts w:hint="eastAsia" w:ascii="仿宋_GB2312" w:hAnsi="宋体" w:eastAsia="仿宋_GB2312"/>
                <w:sz w:val="24"/>
              </w:rPr>
              <w:t>遵循从外向内的原则（导管的编码并不是管路拆装的顺序），</w:t>
            </w:r>
            <w:r>
              <w:rPr>
                <w:rFonts w:hint="eastAsia" w:ascii="仿宋_GB2312" w:eastAsia="仿宋_GB2312"/>
                <w:sz w:val="24"/>
              </w:rPr>
              <w:t>合理选择工具，正确使用工具，</w:t>
            </w:r>
            <w:r>
              <w:rPr>
                <w:rFonts w:hint="eastAsia" w:ascii="仿宋_GB2312" w:hAnsi="宋体" w:eastAsia="仿宋_GB2312"/>
                <w:sz w:val="24"/>
              </w:rPr>
              <w:t>棘轮手柄和棘轮扳手（片卡）不允许在力矩较大时使用，</w:t>
            </w:r>
            <w:r>
              <w:rPr>
                <w:rFonts w:hint="eastAsia" w:ascii="仿宋_GB2312" w:eastAsia="仿宋_GB2312"/>
                <w:sz w:val="24"/>
              </w:rPr>
              <w:t>对于需要使用两个扳手拆卸的管螺母一定要同时使用两个扳手进行拆卸，拆下导管后要及时安装堵盖，违反上述要求根据情况酌情扣分。对于操作不规范、选用工具不合理，导致导管变形的，则扣除相应步骤的全部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四、</w:t>
            </w:r>
          </w:p>
          <w:p>
            <w:pPr>
              <w:pStyle w:val="33"/>
              <w:jc w:val="center"/>
              <w:rPr>
                <w:rFonts w:ascii="仿宋_GB2312" w:eastAsia="仿宋_GB2312"/>
                <w:b/>
              </w:rPr>
            </w:pPr>
            <w:r>
              <w:rPr>
                <w:rFonts w:hint="eastAsia" w:ascii="仿宋_GB2312" w:eastAsia="仿宋_GB2312"/>
                <w:b/>
              </w:rPr>
              <w:t>高压燃油泵</w:t>
            </w:r>
          </w:p>
          <w:p>
            <w:pPr>
              <w:pStyle w:val="33"/>
              <w:jc w:val="center"/>
              <w:rPr>
                <w:rFonts w:ascii="仿宋_GB2312" w:eastAsia="仿宋_GB2312"/>
                <w:b/>
              </w:rPr>
            </w:pPr>
            <w:r>
              <w:rPr>
                <w:rFonts w:hint="eastAsia" w:ascii="仿宋_GB2312" w:eastAsia="仿宋_GB2312"/>
                <w:b/>
              </w:rPr>
              <w:t>本体的拆卸</w:t>
            </w:r>
          </w:p>
          <w:p>
            <w:pPr>
              <w:pStyle w:val="33"/>
              <w:jc w:val="center"/>
              <w:rPr>
                <w:rFonts w:ascii="仿宋_GB2312" w:eastAsia="仿宋_GB2312"/>
              </w:rPr>
            </w:pPr>
            <w:r>
              <w:rPr>
                <w:rFonts w:hint="eastAsia" w:ascii="仿宋_GB2312" w:eastAsia="仿宋_GB2312"/>
                <w:b/>
              </w:rPr>
              <w:t>（</w:t>
            </w:r>
            <w:r>
              <w:rPr>
                <w:rFonts w:ascii="仿宋_GB2312" w:eastAsia="仿宋_GB2312"/>
                <w:b/>
              </w:rPr>
              <w:t>9</w:t>
            </w:r>
            <w:r>
              <w:rPr>
                <w:rFonts w:hint="eastAsia" w:ascii="仿宋_GB2312" w:eastAsia="仿宋_GB2312"/>
                <w:b/>
              </w:rPr>
              <w:t>分）</w:t>
            </w:r>
          </w:p>
        </w:tc>
        <w:tc>
          <w:tcPr>
            <w:tcW w:w="5570" w:type="dxa"/>
            <w:vAlign w:val="center"/>
          </w:tcPr>
          <w:p>
            <w:pPr>
              <w:rPr>
                <w:rFonts w:ascii="仿宋_GB2312" w:eastAsia="仿宋_GB2312"/>
                <w:sz w:val="24"/>
              </w:rPr>
            </w:pPr>
            <w:r>
              <w:rPr>
                <w:rFonts w:ascii="仿宋_GB2312" w:hAnsi="宋体" w:eastAsia="仿宋_GB2312"/>
                <w:sz w:val="24"/>
              </w:rPr>
              <w:t>16</w:t>
            </w:r>
            <w:r>
              <w:rPr>
                <w:rFonts w:hint="eastAsia" w:ascii="仿宋_GB2312" w:hAnsi="宋体" w:eastAsia="仿宋_GB2312"/>
                <w:sz w:val="24"/>
              </w:rPr>
              <w:t>．拆下高压燃油泵的快卸卡环。</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w:t>
            </w:r>
            <w:r>
              <w:rPr>
                <w:rFonts w:hint="eastAsia" w:ascii="仿宋_GB2312" w:eastAsia="仿宋_GB2312"/>
                <w:sz w:val="24"/>
              </w:rPr>
              <w:t>拆卸高压燃油泵之前，首先检查与高压燃油泵连接的管路是否全部拆下，然后再进行拆卸；在拆下卡环的过程中，要始终用手支撑油泵，避免传动轴受力变形或折断；</w:t>
            </w:r>
            <w:r>
              <w:rPr>
                <w:rFonts w:hint="eastAsia" w:ascii="仿宋_GB2312" w:hAnsi="宋体" w:eastAsia="仿宋_GB2312"/>
                <w:sz w:val="24"/>
              </w:rPr>
              <w:t>棘轮手柄不允许在力矩较大时使用</w:t>
            </w:r>
            <w:r>
              <w:rPr>
                <w:rFonts w:hint="eastAsia" w:ascii="仿宋_GB2312" w:eastAsia="仿宋_GB2312"/>
                <w:sz w:val="24"/>
              </w:rPr>
              <w:t>。</w:t>
            </w:r>
          </w:p>
        </w:tc>
        <w:tc>
          <w:tcPr>
            <w:tcW w:w="1134" w:type="dxa"/>
            <w:vAlign w:val="center"/>
          </w:tcPr>
          <w:p>
            <w:pPr>
              <w:jc w:val="cente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17</w:t>
            </w:r>
            <w:r>
              <w:rPr>
                <w:rFonts w:hint="eastAsia" w:ascii="仿宋_GB2312" w:hAnsi="宋体" w:eastAsia="仿宋_GB2312"/>
                <w:sz w:val="24"/>
              </w:rPr>
              <w:t>．取下高压燃油泵，并在齿轮箱上安装堵盖。</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w:t>
            </w:r>
            <w:r>
              <w:rPr>
                <w:rFonts w:hint="eastAsia" w:ascii="仿宋_GB2312" w:eastAsia="仿宋_GB2312"/>
                <w:sz w:val="24"/>
              </w:rPr>
              <w:t>取下高压燃油泵时操作方法要得当，不能野蛮操作。因操作不当造成传动轴变形或折断，或造成高压燃油泵附近的导管变形，此项不得分。高压燃油泵拆下后，附件齿轮箱不安装堵盖扣</w:t>
            </w:r>
            <w:r>
              <w:rPr>
                <w:rFonts w:ascii="仿宋_GB2312" w:eastAsia="仿宋_GB2312"/>
                <w:sz w:val="24"/>
              </w:rPr>
              <w:t>2</w:t>
            </w:r>
            <w:r>
              <w:rPr>
                <w:rFonts w:hint="eastAsia" w:ascii="仿宋_GB2312" w:eastAsia="仿宋_GB2312"/>
                <w:sz w:val="24"/>
              </w:rPr>
              <w:t>分。</w:t>
            </w:r>
          </w:p>
        </w:tc>
        <w:tc>
          <w:tcPr>
            <w:tcW w:w="1134" w:type="dxa"/>
            <w:vAlign w:val="center"/>
          </w:tcPr>
          <w:p>
            <w:pPr>
              <w:jc w:val="center"/>
              <w:rPr>
                <w:rFonts w:ascii="仿宋_GB2312" w:eastAsia="仿宋_GB2312"/>
                <w:sz w:val="24"/>
              </w:rPr>
            </w:pPr>
            <w:r>
              <w:rPr>
                <w:rFonts w:ascii="仿宋_GB2312" w:hAnsi="宋体" w:eastAsia="仿宋_GB2312"/>
                <w:sz w:val="24"/>
              </w:rPr>
              <w:t>5</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hAnsi="宋体" w:eastAsia="仿宋_GB2312"/>
                <w:sz w:val="24"/>
              </w:rPr>
            </w:pPr>
            <w:r>
              <w:rPr>
                <w:rFonts w:ascii="仿宋_GB2312" w:hAnsi="宋体" w:eastAsia="仿宋_GB2312"/>
                <w:sz w:val="24"/>
              </w:rPr>
              <w:t>18</w:t>
            </w:r>
            <w:r>
              <w:rPr>
                <w:rFonts w:hint="eastAsia" w:ascii="仿宋_GB2312" w:hAnsi="宋体" w:eastAsia="仿宋_GB2312"/>
                <w:sz w:val="24"/>
              </w:rPr>
              <w:t>．取下燃油泵接合面上的密封圈，并作报废处理。</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五、</w:t>
            </w:r>
          </w:p>
          <w:p>
            <w:pPr>
              <w:pStyle w:val="33"/>
              <w:jc w:val="center"/>
              <w:rPr>
                <w:rFonts w:ascii="仿宋_GB2312" w:eastAsia="仿宋_GB2312"/>
                <w:b/>
              </w:rPr>
            </w:pPr>
            <w:r>
              <w:rPr>
                <w:rFonts w:hint="eastAsia" w:ascii="仿宋_GB2312" w:eastAsia="仿宋_GB2312"/>
                <w:b/>
              </w:rPr>
              <w:t>高压燃油泵</w:t>
            </w:r>
          </w:p>
          <w:p>
            <w:pPr>
              <w:pStyle w:val="33"/>
              <w:jc w:val="center"/>
              <w:rPr>
                <w:rFonts w:ascii="仿宋_GB2312" w:eastAsia="仿宋_GB2312"/>
                <w:b/>
              </w:rPr>
            </w:pPr>
            <w:r>
              <w:rPr>
                <w:rFonts w:hint="eastAsia" w:ascii="仿宋_GB2312" w:eastAsia="仿宋_GB2312"/>
                <w:b/>
              </w:rPr>
              <w:t>本体的安装</w:t>
            </w:r>
          </w:p>
          <w:p>
            <w:pPr>
              <w:pStyle w:val="33"/>
              <w:jc w:val="center"/>
              <w:rPr>
                <w:rFonts w:ascii="仿宋_GB2312" w:eastAsia="仿宋_GB2312"/>
              </w:rPr>
            </w:pPr>
            <w:r>
              <w:rPr>
                <w:rFonts w:hint="eastAsia" w:ascii="仿宋_GB2312" w:eastAsia="仿宋_GB2312"/>
                <w:b/>
              </w:rPr>
              <w:t>（</w:t>
            </w:r>
            <w:r>
              <w:rPr>
                <w:rFonts w:ascii="仿宋_GB2312" w:eastAsia="仿宋_GB2312"/>
                <w:b/>
              </w:rPr>
              <w:t>1</w:t>
            </w:r>
            <w:r>
              <w:rPr>
                <w:rFonts w:hint="eastAsia" w:ascii="仿宋_GB2312" w:eastAsia="仿宋_GB2312"/>
                <w:b/>
              </w:rPr>
              <w:t>5分）</w:t>
            </w:r>
          </w:p>
        </w:tc>
        <w:tc>
          <w:tcPr>
            <w:tcW w:w="5570" w:type="dxa"/>
            <w:vAlign w:val="center"/>
          </w:tcPr>
          <w:p>
            <w:pPr>
              <w:rPr>
                <w:rFonts w:ascii="仿宋_GB2312" w:eastAsia="仿宋_GB2312"/>
                <w:sz w:val="24"/>
              </w:rPr>
            </w:pPr>
            <w:r>
              <w:rPr>
                <w:rFonts w:ascii="仿宋_GB2312" w:hAnsi="宋体" w:eastAsia="仿宋_GB2312"/>
                <w:sz w:val="24"/>
              </w:rPr>
              <w:t>19</w:t>
            </w:r>
            <w:r>
              <w:rPr>
                <w:rFonts w:hint="eastAsia" w:ascii="仿宋_GB2312" w:hAnsi="宋体" w:eastAsia="仿宋_GB2312"/>
                <w:sz w:val="24"/>
              </w:rPr>
              <w:t>．更换燃油泵封圈。</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密封圈先使用滑油润滑，再安装到高压燃油泵上，操作过程中要做好个人防护，不能让滑油直接接触皮肤。</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20</w:t>
            </w:r>
            <w:r>
              <w:rPr>
                <w:rFonts w:hint="eastAsia" w:ascii="仿宋_GB2312" w:hAnsi="宋体" w:eastAsia="仿宋_GB2312"/>
                <w:sz w:val="24"/>
              </w:rPr>
              <w:t>．使燃油泵传动轴对正附件齿轮箱内的安装齿套，将燃油泵安装到附件齿轮箱上。</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eastAsia="仿宋_GB2312"/>
                <w:sz w:val="24"/>
              </w:rPr>
              <w:t>安装高压燃油泵时操作方法要得当，不能野蛮操作。因操作不当造成传动轴变形或折断，或造成高压燃油泵附近的导管变形，此项不得分。</w:t>
            </w:r>
          </w:p>
        </w:tc>
        <w:tc>
          <w:tcPr>
            <w:tcW w:w="1134" w:type="dxa"/>
            <w:vAlign w:val="center"/>
          </w:tcPr>
          <w:p>
            <w:pPr>
              <w:jc w:val="center"/>
              <w:rPr>
                <w:rFonts w:ascii="仿宋_GB2312" w:eastAsia="仿宋_GB2312"/>
                <w:sz w:val="24"/>
              </w:rPr>
            </w:pPr>
            <w:r>
              <w:rPr>
                <w:rFonts w:hint="eastAsia" w:ascii="仿宋_GB2312" w:hAnsi="宋体" w:eastAsia="仿宋_GB2312"/>
                <w:sz w:val="24"/>
              </w:rPr>
              <w:t>4分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21</w:t>
            </w:r>
            <w:r>
              <w:rPr>
                <w:rFonts w:hint="eastAsia" w:ascii="仿宋_GB2312" w:hAnsi="宋体" w:eastAsia="仿宋_GB2312"/>
                <w:sz w:val="24"/>
              </w:rPr>
              <w:t>．安装燃油泵固定卡环，拧紧卡环固定螺栓，力矩值为</w:t>
            </w:r>
            <w:r>
              <w:rPr>
                <w:rFonts w:ascii="仿宋_GB2312" w:hAnsi="宋体" w:eastAsia="仿宋_GB2312"/>
                <w:sz w:val="24"/>
              </w:rPr>
              <w:t>100</w:t>
            </w:r>
            <w:r>
              <w:rPr>
                <w:rFonts w:hint="eastAsia" w:ascii="仿宋_GB2312" w:hAnsi="宋体" w:eastAsia="仿宋_GB2312"/>
                <w:sz w:val="24"/>
              </w:rPr>
              <w:t>磅·英寸，并用软锤敲击卡环。</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力矩扳手选用不合理，使用方法不正确，拧紧的力矩值错误，此项不得分。下同。</w:t>
            </w:r>
          </w:p>
        </w:tc>
        <w:tc>
          <w:tcPr>
            <w:tcW w:w="1134" w:type="dxa"/>
            <w:vAlign w:val="center"/>
          </w:tcPr>
          <w:p>
            <w:pPr>
              <w:jc w:val="cente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．松开固定卡环螺栓。</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棘轮手柄不允许在力矩较大时使用，下同。</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23</w:t>
            </w:r>
            <w:r>
              <w:rPr>
                <w:rFonts w:hint="eastAsia" w:ascii="仿宋_GB2312" w:hAnsi="宋体" w:eastAsia="仿宋_GB2312"/>
                <w:sz w:val="24"/>
              </w:rPr>
              <w:t>．再次拧紧卡环固定螺栓，力矩值为</w:t>
            </w:r>
            <w:r>
              <w:rPr>
                <w:rFonts w:ascii="仿宋_GB2312" w:hAnsi="宋体" w:eastAsia="仿宋_GB2312"/>
                <w:sz w:val="24"/>
              </w:rPr>
              <w:t>100</w:t>
            </w:r>
            <w:r>
              <w:rPr>
                <w:rFonts w:hint="eastAsia" w:ascii="仿宋_GB2312" w:hAnsi="宋体" w:eastAsia="仿宋_GB2312"/>
                <w:sz w:val="24"/>
              </w:rPr>
              <w:t>磅·英寸，并用软锤敲击卡环。</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24</w:t>
            </w:r>
            <w:r>
              <w:rPr>
                <w:rFonts w:hint="eastAsia" w:ascii="仿宋_GB2312" w:hAnsi="宋体" w:eastAsia="仿宋_GB2312"/>
                <w:sz w:val="24"/>
              </w:rPr>
              <w:t>．松开固定卡环螺栓。</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．拧紧卡环固定螺栓，力矩值为</w:t>
            </w:r>
            <w:r>
              <w:rPr>
                <w:rFonts w:ascii="仿宋_GB2312" w:hAnsi="宋体" w:eastAsia="仿宋_GB2312"/>
                <w:sz w:val="24"/>
              </w:rPr>
              <w:t>80</w:t>
            </w:r>
            <w:r>
              <w:rPr>
                <w:rFonts w:hint="eastAsia" w:ascii="仿宋_GB2312" w:hAnsi="宋体" w:eastAsia="仿宋_GB2312"/>
                <w:sz w:val="24"/>
              </w:rPr>
              <w:t>磅·英寸。</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肘节式力矩扳手使用后要归零。</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六、</w:t>
            </w:r>
          </w:p>
          <w:p>
            <w:pPr>
              <w:pStyle w:val="33"/>
              <w:jc w:val="center"/>
              <w:rPr>
                <w:rFonts w:ascii="仿宋_GB2312" w:eastAsia="仿宋_GB2312"/>
                <w:b/>
              </w:rPr>
            </w:pPr>
            <w:r>
              <w:rPr>
                <w:rFonts w:hint="eastAsia" w:ascii="仿宋_GB2312" w:eastAsia="仿宋_GB2312"/>
                <w:b/>
              </w:rPr>
              <w:t>导管的安装</w:t>
            </w:r>
          </w:p>
          <w:p>
            <w:pPr>
              <w:pStyle w:val="33"/>
              <w:jc w:val="center"/>
              <w:rPr>
                <w:rFonts w:ascii="仿宋_GB2312" w:eastAsia="仿宋_GB2312"/>
              </w:rPr>
            </w:pPr>
            <w:r>
              <w:rPr>
                <w:rFonts w:hint="eastAsia" w:ascii="仿宋_GB2312" w:eastAsia="仿宋_GB2312"/>
                <w:b/>
              </w:rPr>
              <w:t>（</w:t>
            </w:r>
            <w:r>
              <w:rPr>
                <w:rFonts w:ascii="仿宋_GB2312" w:eastAsia="仿宋_GB2312"/>
                <w:b/>
              </w:rPr>
              <w:t>20</w:t>
            </w:r>
            <w:r>
              <w:rPr>
                <w:rFonts w:hint="eastAsia" w:ascii="仿宋_GB2312" w:eastAsia="仿宋_GB2312"/>
                <w:b/>
              </w:rPr>
              <w:t>分）</w:t>
            </w:r>
          </w:p>
          <w:p>
            <w:pPr>
              <w:pStyle w:val="33"/>
              <w:jc w:val="center"/>
              <w:rPr>
                <w:rFonts w:ascii="仿宋_GB2312" w:eastAsia="仿宋_GB2312"/>
              </w:rPr>
            </w:pPr>
          </w:p>
        </w:tc>
        <w:tc>
          <w:tcPr>
            <w:tcW w:w="5570" w:type="dxa"/>
            <w:vAlign w:val="center"/>
          </w:tcPr>
          <w:p>
            <w:pPr>
              <w:rPr>
                <w:rFonts w:ascii="仿宋_GB2312" w:eastAsia="仿宋_GB2312"/>
                <w:sz w:val="24"/>
              </w:rPr>
            </w:pPr>
            <w:r>
              <w:rPr>
                <w:rFonts w:ascii="仿宋_GB2312" w:hAnsi="宋体" w:eastAsia="仿宋_GB2312"/>
                <w:sz w:val="24"/>
              </w:rPr>
              <w:t>26</w:t>
            </w:r>
            <w:r>
              <w:rPr>
                <w:rFonts w:hint="eastAsia" w:ascii="仿宋_GB2312" w:hAnsi="宋体" w:eastAsia="仿宋_GB2312"/>
                <w:sz w:val="24"/>
              </w:rPr>
              <w:t>．安装导管</w:t>
            </w:r>
            <w:r>
              <w:rPr>
                <w:rFonts w:ascii="仿宋_GB2312" w:hAnsi="宋体" w:eastAsia="仿宋_GB2312"/>
                <w:sz w:val="24"/>
              </w:rPr>
              <w:t>[19]</w:t>
            </w:r>
            <w:r>
              <w:rPr>
                <w:rFonts w:hint="eastAsia" w:ascii="仿宋_GB2312" w:hAnsi="宋体" w:eastAsia="仿宋_GB2312"/>
                <w:sz w:val="24"/>
              </w:rPr>
              <w:t>、</w:t>
            </w:r>
            <w:r>
              <w:rPr>
                <w:rFonts w:ascii="仿宋_GB2312" w:hAnsi="宋体" w:eastAsia="仿宋_GB2312"/>
                <w:sz w:val="24"/>
              </w:rPr>
              <w:t>[17]</w:t>
            </w:r>
            <w:r>
              <w:rPr>
                <w:rFonts w:hint="eastAsia" w:ascii="仿宋_GB2312" w:hAnsi="宋体" w:eastAsia="仿宋_GB2312"/>
                <w:sz w:val="24"/>
              </w:rPr>
              <w:t>及管夹。</w:t>
            </w:r>
          </w:p>
        </w:tc>
        <w:tc>
          <w:tcPr>
            <w:tcW w:w="1134" w:type="dxa"/>
            <w:vAlign w:val="center"/>
          </w:tcPr>
          <w:p>
            <w:pPr>
              <w:jc w:val="center"/>
              <w:rPr>
                <w:rFonts w:ascii="仿宋_GB2312" w:eastAsia="仿宋_GB2312"/>
                <w:sz w:val="24"/>
              </w:rPr>
            </w:pPr>
            <w:r>
              <w:rPr>
                <w:rFonts w:ascii="仿宋_GB2312" w:hAnsi="宋体" w:eastAsia="仿宋_GB2312"/>
                <w:sz w:val="24"/>
              </w:rPr>
              <w:t>5</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27</w:t>
            </w:r>
            <w:r>
              <w:rPr>
                <w:rFonts w:hint="eastAsia" w:ascii="仿宋_GB2312" w:hAnsi="宋体" w:eastAsia="仿宋_GB2312"/>
                <w:sz w:val="24"/>
              </w:rPr>
              <w:t>．安装导管</w:t>
            </w:r>
            <w:r>
              <w:rPr>
                <w:rFonts w:ascii="仿宋_GB2312" w:hAnsi="宋体" w:eastAsia="仿宋_GB2312"/>
                <w:sz w:val="24"/>
              </w:rPr>
              <w:t xml:space="preserve">[15][16][18] </w:t>
            </w:r>
            <w:r>
              <w:rPr>
                <w:rFonts w:hint="eastAsia" w:ascii="仿宋_GB2312" w:hAnsi="宋体" w:eastAsia="仿宋_GB2312"/>
                <w:sz w:val="24"/>
              </w:rPr>
              <w:t>及导管上的管夹。</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28</w:t>
            </w:r>
            <w:r>
              <w:rPr>
                <w:rFonts w:hint="eastAsia" w:ascii="仿宋_GB2312" w:hAnsi="宋体" w:eastAsia="仿宋_GB2312"/>
                <w:sz w:val="24"/>
              </w:rPr>
              <w:t>．安装导管</w:t>
            </w:r>
            <w:r>
              <w:rPr>
                <w:rFonts w:ascii="仿宋_GB2312" w:hAnsi="宋体" w:eastAsia="仿宋_GB2312"/>
                <w:sz w:val="24"/>
              </w:rPr>
              <w:t>[12][13][14]</w:t>
            </w:r>
            <w:r>
              <w:rPr>
                <w:rFonts w:hint="eastAsia" w:ascii="仿宋_GB2312" w:hAnsi="宋体" w:eastAsia="仿宋_GB2312"/>
                <w:sz w:val="24"/>
              </w:rPr>
              <w:t>及导管上的管夹。</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29</w:t>
            </w:r>
            <w:r>
              <w:rPr>
                <w:rFonts w:hint="eastAsia" w:ascii="仿宋_GB2312" w:hAnsi="宋体" w:eastAsia="仿宋_GB2312"/>
                <w:sz w:val="24"/>
              </w:rPr>
              <w:t>．安装燃油导管</w:t>
            </w:r>
            <w:r>
              <w:rPr>
                <w:rFonts w:ascii="仿宋_GB2312" w:hAnsi="宋体" w:eastAsia="仿宋_GB2312"/>
                <w:sz w:val="24"/>
              </w:rPr>
              <w:t>[11]</w:t>
            </w:r>
            <w:r>
              <w:rPr>
                <w:rFonts w:hint="eastAsia" w:ascii="仿宋_GB2312" w:hAnsi="宋体" w:eastAsia="仿宋_GB2312"/>
                <w:sz w:val="24"/>
              </w:rPr>
              <w:t>。</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30</w:t>
            </w:r>
            <w:r>
              <w:rPr>
                <w:rFonts w:hint="eastAsia" w:ascii="仿宋_GB2312" w:hAnsi="宋体" w:eastAsia="仿宋_GB2312"/>
                <w:sz w:val="24"/>
              </w:rPr>
              <w:t>．安装连接燃油泵和传感器的软管</w:t>
            </w:r>
            <w:r>
              <w:rPr>
                <w:rFonts w:ascii="仿宋_GB2312" w:hAnsi="宋体" w:eastAsia="仿宋_GB2312"/>
                <w:sz w:val="24"/>
              </w:rPr>
              <w:t>[10]</w:t>
            </w:r>
            <w:r>
              <w:rPr>
                <w:rFonts w:hint="eastAsia" w:ascii="仿宋_GB2312" w:hAnsi="宋体" w:eastAsia="仿宋_GB2312"/>
                <w:sz w:val="24"/>
              </w:rPr>
              <w:t>。</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31</w:t>
            </w:r>
            <w:r>
              <w:rPr>
                <w:rFonts w:hint="eastAsia" w:ascii="仿宋_GB2312" w:hAnsi="宋体" w:eastAsia="仿宋_GB2312"/>
                <w:sz w:val="24"/>
              </w:rPr>
              <w:t>．余油管</w:t>
            </w:r>
            <w:r>
              <w:rPr>
                <w:rFonts w:ascii="仿宋_GB2312" w:hAnsi="宋体" w:eastAsia="仿宋_GB2312"/>
                <w:sz w:val="24"/>
              </w:rPr>
              <w:t>[1][3][4][5][7][8][9]</w:t>
            </w:r>
            <w:r>
              <w:rPr>
                <w:rFonts w:hint="eastAsia" w:ascii="仿宋_GB2312" w:hAnsi="宋体" w:eastAsia="仿宋_GB2312"/>
                <w:sz w:val="24"/>
              </w:rPr>
              <w:t>和接头</w:t>
            </w:r>
            <w:r>
              <w:rPr>
                <w:rFonts w:ascii="仿宋_GB2312" w:hAnsi="宋体" w:eastAsia="仿宋_GB2312"/>
                <w:sz w:val="24"/>
              </w:rPr>
              <w:t xml:space="preserve">[2][6] </w:t>
            </w:r>
            <w:r>
              <w:rPr>
                <w:rFonts w:hint="eastAsia" w:ascii="仿宋_GB2312" w:hAnsi="宋体" w:eastAsia="仿宋_GB2312"/>
                <w:sz w:val="24"/>
              </w:rPr>
              <w:t>，并安装余油管</w:t>
            </w:r>
            <w:r>
              <w:rPr>
                <w:rFonts w:ascii="仿宋_GB2312" w:hAnsi="宋体" w:eastAsia="仿宋_GB2312"/>
                <w:sz w:val="24"/>
              </w:rPr>
              <w:t>[5]</w:t>
            </w:r>
            <w:r>
              <w:rPr>
                <w:rFonts w:hint="eastAsia" w:ascii="仿宋_GB2312" w:hAnsi="宋体" w:eastAsia="仿宋_GB2312"/>
                <w:sz w:val="24"/>
              </w:rPr>
              <w:t>上的管夹。</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56" w:type="dxa"/>
            <w:gridSpan w:val="4"/>
          </w:tcPr>
          <w:p>
            <w:pPr>
              <w:rPr>
                <w:rFonts w:ascii="仿宋_GB2312" w:eastAsia="仿宋_GB2312"/>
                <w:sz w:val="24"/>
              </w:rPr>
            </w:pPr>
            <w:r>
              <w:rPr>
                <w:rFonts w:hint="eastAsia" w:ascii="仿宋_GB2312" w:hAnsi="宋体" w:eastAsia="仿宋_GB2312"/>
                <w:b/>
                <w:sz w:val="24"/>
              </w:rPr>
              <w:t>导管的安装评分说明：</w:t>
            </w:r>
            <w:r>
              <w:rPr>
                <w:rFonts w:hint="eastAsia" w:ascii="仿宋_GB2312" w:hAnsi="宋体" w:eastAsia="仿宋_GB2312"/>
                <w:sz w:val="24"/>
              </w:rPr>
              <w:t>高压燃油泵的卡环按规定的力矩拧紧后，才允许安装与高压泵连接的管路。</w:t>
            </w:r>
            <w:r>
              <w:rPr>
                <w:rFonts w:hint="eastAsia" w:ascii="仿宋_GB2312" w:eastAsia="仿宋_GB2312"/>
                <w:sz w:val="24"/>
              </w:rPr>
              <w:t>导管安装要</w:t>
            </w:r>
            <w:r>
              <w:rPr>
                <w:rFonts w:hint="eastAsia" w:ascii="仿宋_GB2312" w:hAnsi="宋体" w:eastAsia="仿宋_GB2312"/>
                <w:sz w:val="24"/>
              </w:rPr>
              <w:t>遵循从内向外的原则，</w:t>
            </w:r>
            <w:r>
              <w:rPr>
                <w:rFonts w:hint="eastAsia" w:ascii="仿宋_GB2312" w:eastAsia="仿宋_GB2312"/>
                <w:sz w:val="24"/>
              </w:rPr>
              <w:t>导管上的堵盖在安装前再拆下，</w:t>
            </w:r>
            <w:r>
              <w:rPr>
                <w:rFonts w:hint="eastAsia" w:ascii="仿宋_GB2312" w:hAnsi="宋体" w:eastAsia="仿宋_GB2312"/>
                <w:sz w:val="24"/>
              </w:rPr>
              <w:t>安装管路螺帽先用手带上至少</w:t>
            </w:r>
            <w:r>
              <w:rPr>
                <w:rFonts w:ascii="仿宋_GB2312" w:hAnsi="宋体" w:eastAsia="仿宋_GB2312"/>
                <w:sz w:val="24"/>
              </w:rPr>
              <w:t>3</w:t>
            </w:r>
            <w:r>
              <w:rPr>
                <w:rFonts w:hint="eastAsia" w:ascii="仿宋_GB2312" w:hAnsi="宋体" w:eastAsia="仿宋_GB2312"/>
                <w:sz w:val="24"/>
              </w:rPr>
              <w:t>个螺纹，再用扳手拧紧。操作时要</w:t>
            </w:r>
            <w:r>
              <w:rPr>
                <w:rFonts w:hint="eastAsia" w:ascii="仿宋_GB2312" w:eastAsia="仿宋_GB2312"/>
                <w:sz w:val="24"/>
              </w:rPr>
              <w:t>合理选择工具，正确使用工具，</w:t>
            </w:r>
            <w:r>
              <w:rPr>
                <w:rFonts w:hint="eastAsia" w:ascii="仿宋_GB2312" w:hAnsi="宋体" w:eastAsia="仿宋_GB2312"/>
                <w:sz w:val="24"/>
              </w:rPr>
              <w:t>棘轮手柄和棘轮扳手（片卡）不允许在力矩较大时使用，</w:t>
            </w:r>
            <w:r>
              <w:rPr>
                <w:rFonts w:hint="eastAsia" w:ascii="仿宋_GB2312" w:eastAsia="仿宋_GB2312"/>
                <w:sz w:val="24"/>
              </w:rPr>
              <w:t>对于需要使用两个扳手安装的管螺母一定要同时使用两个扳手进行安装。违反上述要求根据情况酌情扣分。对于操作不规范、选用工具不合理，导致导管变形、导管或接头螺纹损坏的，则扣除相应步骤的全部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七、</w:t>
            </w:r>
          </w:p>
          <w:p>
            <w:pPr>
              <w:pStyle w:val="33"/>
              <w:jc w:val="center"/>
              <w:rPr>
                <w:rFonts w:ascii="仿宋_GB2312" w:eastAsia="仿宋_GB2312"/>
                <w:b/>
              </w:rPr>
            </w:pPr>
            <w:r>
              <w:rPr>
                <w:rFonts w:hint="eastAsia" w:ascii="仿宋_GB2312" w:eastAsia="仿宋_GB2312"/>
                <w:b/>
              </w:rPr>
              <w:t>指定位置紧固件力矩测量与保险</w:t>
            </w:r>
          </w:p>
          <w:p>
            <w:pPr>
              <w:pStyle w:val="33"/>
              <w:jc w:val="center"/>
              <w:rPr>
                <w:rFonts w:ascii="仿宋_GB2312" w:eastAsia="仿宋_GB2312"/>
              </w:rPr>
            </w:pPr>
            <w:r>
              <w:rPr>
                <w:rFonts w:hint="eastAsia" w:ascii="仿宋_GB2312" w:eastAsia="仿宋_GB2312"/>
                <w:b/>
              </w:rPr>
              <w:t>（</w:t>
            </w:r>
            <w:r>
              <w:rPr>
                <w:rFonts w:ascii="仿宋_GB2312" w:eastAsia="仿宋_GB2312"/>
                <w:b/>
              </w:rPr>
              <w:t>1</w:t>
            </w:r>
            <w:r>
              <w:rPr>
                <w:rFonts w:hint="eastAsia" w:ascii="仿宋_GB2312" w:eastAsia="仿宋_GB2312"/>
                <w:b/>
              </w:rPr>
              <w:t>8分）</w:t>
            </w:r>
          </w:p>
        </w:tc>
        <w:tc>
          <w:tcPr>
            <w:tcW w:w="5570" w:type="dxa"/>
            <w:vAlign w:val="center"/>
          </w:tcPr>
          <w:p>
            <w:pP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2．在三处指定位置管螺母上打力矩。</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其中一处力矩值需要换算，分值为2.5分；另两处不需要进行换算，分值分别为1.5分和1分。选手须正确选用力矩扳手，力矩扳手的使用方法要正确。力矩扳手选用错误、使用方法不正确，拧紧的力矩值错误不得分。肘节式力矩扳手使用后要归零。</w:t>
            </w:r>
          </w:p>
        </w:tc>
        <w:tc>
          <w:tcPr>
            <w:tcW w:w="1134" w:type="dxa"/>
            <w:vAlign w:val="center"/>
          </w:tcPr>
          <w:p>
            <w:pPr>
              <w:jc w:val="center"/>
              <w:rPr>
                <w:rFonts w:ascii="仿宋_GB2312" w:eastAsia="仿宋_GB2312"/>
                <w:sz w:val="24"/>
              </w:rPr>
            </w:pPr>
            <w:r>
              <w:rPr>
                <w:rFonts w:ascii="仿宋_GB2312" w:hAnsi="宋体" w:eastAsia="仿宋_GB2312"/>
                <w:sz w:val="24"/>
              </w:rPr>
              <w:t>5</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3．在八处指定位置打保险丝保险。</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较难的保险每个2分；难度一般的保险每个1分，总分13分。保险的方案要合理，必须符合波音</w:t>
            </w:r>
            <w:r>
              <w:rPr>
                <w:rFonts w:ascii="仿宋_GB2312" w:hAnsi="宋体" w:eastAsia="仿宋_GB2312"/>
                <w:sz w:val="24"/>
              </w:rPr>
              <w:t>737</w:t>
            </w:r>
            <w:r>
              <w:rPr>
                <w:rFonts w:hint="eastAsia" w:ascii="仿宋_GB2312" w:hAnsi="宋体" w:eastAsia="仿宋_GB2312"/>
                <w:sz w:val="24"/>
              </w:rPr>
              <w:t>飞机</w:t>
            </w:r>
            <w:r>
              <w:rPr>
                <w:rFonts w:ascii="仿宋_GB2312" w:hAnsi="宋体" w:eastAsia="仿宋_GB2312"/>
                <w:sz w:val="24"/>
              </w:rPr>
              <w:t>AMM</w:t>
            </w:r>
            <w:r>
              <w:rPr>
                <w:rFonts w:hint="eastAsia" w:ascii="仿宋_GB2312" w:hAnsi="宋体" w:eastAsia="仿宋_GB2312"/>
                <w:sz w:val="24"/>
              </w:rPr>
              <w:t>手册</w:t>
            </w:r>
            <w:r>
              <w:rPr>
                <w:rFonts w:ascii="仿宋_GB2312" w:hAnsi="宋体" w:eastAsia="仿宋_GB2312"/>
                <w:sz w:val="24"/>
              </w:rPr>
              <w:t>20</w:t>
            </w:r>
            <w:r>
              <w:rPr>
                <w:rFonts w:hint="eastAsia" w:ascii="仿宋_GB2312" w:hAnsi="宋体" w:eastAsia="仿宋_GB2312"/>
                <w:sz w:val="24"/>
              </w:rPr>
              <w:t>及</w:t>
            </w:r>
            <w:r>
              <w:rPr>
                <w:rFonts w:ascii="仿宋_GB2312" w:hAnsi="宋体" w:eastAsia="仿宋_GB2312"/>
                <w:sz w:val="24"/>
              </w:rPr>
              <w:t>70</w:t>
            </w:r>
            <w:r>
              <w:rPr>
                <w:rFonts w:hint="eastAsia" w:ascii="仿宋_GB2312" w:hAnsi="宋体" w:eastAsia="仿宋_GB2312"/>
                <w:sz w:val="24"/>
              </w:rPr>
              <w:t>章中关于保险方案的规定。方案不合理不得分；方案正确但施工工艺差，每个保险丝扣0.5分。</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3分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pStyle w:val="33"/>
              <w:jc w:val="center"/>
              <w:rPr>
                <w:rFonts w:ascii="仿宋_GB2312" w:eastAsia="仿宋_GB2312"/>
                <w:b/>
              </w:rPr>
            </w:pPr>
            <w:r>
              <w:rPr>
                <w:rFonts w:hint="eastAsia" w:ascii="仿宋_GB2312" w:eastAsia="仿宋_GB2312"/>
                <w:b/>
              </w:rPr>
              <w:t>八、</w:t>
            </w:r>
          </w:p>
          <w:p>
            <w:pPr>
              <w:pStyle w:val="33"/>
              <w:jc w:val="center"/>
              <w:rPr>
                <w:rFonts w:ascii="仿宋_GB2312" w:eastAsia="仿宋_GB2312"/>
                <w:b/>
              </w:rPr>
            </w:pPr>
            <w:r>
              <w:rPr>
                <w:rFonts w:hint="eastAsia" w:ascii="仿宋_GB2312" w:eastAsia="仿宋_GB2312"/>
                <w:b/>
              </w:rPr>
              <w:t>部件安装</w:t>
            </w:r>
          </w:p>
          <w:p>
            <w:pPr>
              <w:pStyle w:val="33"/>
              <w:jc w:val="center"/>
              <w:rPr>
                <w:rFonts w:ascii="仿宋_GB2312" w:eastAsia="仿宋_GB2312"/>
                <w:b/>
              </w:rPr>
            </w:pPr>
            <w:r>
              <w:rPr>
                <w:rFonts w:hint="eastAsia" w:ascii="仿宋_GB2312" w:eastAsia="仿宋_GB2312"/>
                <w:b/>
              </w:rPr>
              <w:t>后的检查</w:t>
            </w:r>
          </w:p>
          <w:p>
            <w:pPr>
              <w:pStyle w:val="33"/>
              <w:jc w:val="center"/>
              <w:rPr>
                <w:rFonts w:ascii="仿宋_GB2312" w:eastAsia="仿宋_GB2312"/>
                <w:b/>
              </w:rPr>
            </w:pPr>
            <w:r>
              <w:rPr>
                <w:rFonts w:hint="eastAsia" w:ascii="仿宋_GB2312" w:eastAsia="仿宋_GB2312"/>
                <w:b/>
              </w:rPr>
              <w:t>（</w:t>
            </w:r>
            <w:r>
              <w:rPr>
                <w:rFonts w:ascii="仿宋_GB2312" w:eastAsia="仿宋_GB2312"/>
                <w:b/>
              </w:rPr>
              <w:t>3</w:t>
            </w:r>
            <w:r>
              <w:rPr>
                <w:rFonts w:hint="eastAsia" w:ascii="仿宋_GB2312" w:eastAsia="仿宋_GB2312"/>
                <w:b/>
              </w:rPr>
              <w:t>分）</w:t>
            </w:r>
          </w:p>
        </w:tc>
        <w:tc>
          <w:tcPr>
            <w:tcW w:w="5570" w:type="dxa"/>
            <w:vAlign w:val="center"/>
          </w:tcPr>
          <w:p>
            <w:pPr>
              <w:rPr>
                <w:rFonts w:ascii="仿宋_GB2312" w:eastAsia="仿宋_GB2312"/>
                <w:sz w:val="24"/>
              </w:rPr>
            </w:pPr>
            <w:r>
              <w:rPr>
                <w:rFonts w:ascii="仿宋_GB2312" w:hAnsi="宋体" w:eastAsia="仿宋_GB2312"/>
                <w:sz w:val="24"/>
              </w:rPr>
              <w:t>34</w:t>
            </w:r>
            <w:r>
              <w:rPr>
                <w:rFonts w:hint="eastAsia" w:ascii="仿宋_GB2312" w:hAnsi="宋体" w:eastAsia="仿宋_GB2312"/>
                <w:sz w:val="24"/>
              </w:rPr>
              <w:t>．工作完成后进行自检和互检。</w:t>
            </w:r>
          </w:p>
          <w:p>
            <w:pPr>
              <w:rPr>
                <w:rFonts w:ascii="仿宋_GB2312"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工作完成后，首先进行自检，然后必须要求队友进行互检，否则不得分。</w:t>
            </w:r>
          </w:p>
        </w:tc>
        <w:tc>
          <w:tcPr>
            <w:tcW w:w="1134" w:type="dxa"/>
            <w:vAlign w:val="center"/>
          </w:tcPr>
          <w:p>
            <w:pPr>
              <w:jc w:val="center"/>
              <w:rPr>
                <w:rFonts w:ascii="仿宋_GB2312" w:eastAsia="仿宋_GB2312"/>
                <w:sz w:val="24"/>
              </w:rPr>
            </w:pPr>
            <w:r>
              <w:rPr>
                <w:rFonts w:ascii="仿宋_GB2312" w:hAnsi="宋体" w:eastAsia="仿宋_GB2312"/>
                <w:sz w:val="24"/>
              </w:rPr>
              <w:t>3</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九、</w:t>
            </w:r>
          </w:p>
          <w:p>
            <w:pPr>
              <w:pStyle w:val="33"/>
              <w:jc w:val="center"/>
              <w:rPr>
                <w:rFonts w:ascii="仿宋_GB2312" w:eastAsia="仿宋_GB2312"/>
                <w:b/>
              </w:rPr>
            </w:pPr>
            <w:r>
              <w:rPr>
                <w:rFonts w:hint="eastAsia" w:ascii="仿宋_GB2312" w:eastAsia="仿宋_GB2312"/>
                <w:b/>
              </w:rPr>
              <w:t>完成工作后</w:t>
            </w:r>
          </w:p>
          <w:p>
            <w:pPr>
              <w:pStyle w:val="33"/>
              <w:jc w:val="center"/>
              <w:rPr>
                <w:rFonts w:ascii="仿宋_GB2312" w:eastAsia="仿宋_GB2312"/>
                <w:b/>
              </w:rPr>
            </w:pPr>
            <w:r>
              <w:rPr>
                <w:rFonts w:hint="eastAsia" w:ascii="仿宋_GB2312" w:eastAsia="仿宋_GB2312"/>
                <w:b/>
              </w:rPr>
              <w:t>现场清理</w:t>
            </w:r>
          </w:p>
          <w:p>
            <w:pPr>
              <w:pStyle w:val="33"/>
              <w:jc w:val="center"/>
              <w:rPr>
                <w:rFonts w:ascii="仿宋_GB2312" w:eastAsia="仿宋_GB2312"/>
                <w:b/>
              </w:rPr>
            </w:pPr>
            <w:r>
              <w:rPr>
                <w:rFonts w:hint="eastAsia" w:ascii="仿宋_GB2312" w:eastAsia="仿宋_GB2312"/>
                <w:b/>
              </w:rPr>
              <w:t>（6分）</w:t>
            </w:r>
          </w:p>
        </w:tc>
        <w:tc>
          <w:tcPr>
            <w:tcW w:w="5570" w:type="dxa"/>
            <w:vAlign w:val="center"/>
          </w:tcPr>
          <w:p>
            <w:pPr>
              <w:rPr>
                <w:rFonts w:ascii="仿宋_GB2312" w:eastAsia="仿宋_GB2312"/>
                <w:sz w:val="24"/>
              </w:rPr>
            </w:pPr>
            <w:r>
              <w:rPr>
                <w:rFonts w:ascii="仿宋_GB2312" w:hAnsi="宋体" w:eastAsia="仿宋_GB2312"/>
                <w:sz w:val="24"/>
              </w:rPr>
              <w:t>35</w:t>
            </w:r>
            <w:r>
              <w:rPr>
                <w:rFonts w:hint="eastAsia" w:ascii="仿宋_GB2312" w:hAnsi="宋体" w:eastAsia="仿宋_GB2312"/>
                <w:sz w:val="24"/>
              </w:rPr>
              <w:t>．清点工具，整理现场，并将工具等交到工具发放处。</w:t>
            </w:r>
          </w:p>
        </w:tc>
        <w:tc>
          <w:tcPr>
            <w:tcW w:w="1134" w:type="dxa"/>
            <w:vAlign w:val="center"/>
          </w:tcPr>
          <w:p>
            <w:pPr>
              <w:jc w:val="center"/>
              <w:rPr>
                <w:rFonts w:ascii="仿宋_GB2312" w:eastAsia="仿宋_GB2312"/>
                <w:sz w:val="24"/>
              </w:rPr>
            </w:pPr>
            <w:r>
              <w:rPr>
                <w:rFonts w:hint="eastAsia" w:ascii="仿宋_GB2312" w:hAnsi="宋体" w:eastAsia="仿宋_GB2312"/>
                <w:sz w:val="24"/>
              </w:rPr>
              <w:t>2分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36</w:t>
            </w:r>
            <w:r>
              <w:rPr>
                <w:rFonts w:hint="eastAsia" w:ascii="仿宋_GB2312" w:hAnsi="宋体" w:eastAsia="仿宋_GB2312"/>
                <w:sz w:val="24"/>
              </w:rPr>
              <w:t>．将发动机整流罩放下，并锁好。</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37</w:t>
            </w:r>
            <w:r>
              <w:rPr>
                <w:rFonts w:hint="eastAsia" w:ascii="仿宋_GB2312" w:hAnsi="宋体" w:eastAsia="仿宋_GB2312"/>
                <w:sz w:val="24"/>
              </w:rPr>
              <w:t>．取下驾驶舱内的警告牌。</w:t>
            </w:r>
          </w:p>
        </w:tc>
        <w:tc>
          <w:tcPr>
            <w:tcW w:w="1134" w:type="dxa"/>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8" w:type="dxa"/>
            <w:vMerge w:val="continue"/>
            <w:vAlign w:val="center"/>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38</w:t>
            </w:r>
            <w:r>
              <w:rPr>
                <w:rFonts w:hint="eastAsia" w:ascii="仿宋_GB2312" w:hAnsi="宋体" w:eastAsia="仿宋_GB2312"/>
                <w:sz w:val="24"/>
              </w:rPr>
              <w:t>．将工作梯推到指定位置存放。</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推梯子要两人同时进行操作，注意观察，梯子不允许碰撞机体。</w:t>
            </w:r>
          </w:p>
        </w:tc>
        <w:tc>
          <w:tcPr>
            <w:tcW w:w="1134"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pStyle w:val="33"/>
              <w:jc w:val="center"/>
              <w:rPr>
                <w:rFonts w:ascii="仿宋_GB2312" w:eastAsia="仿宋_GB2312"/>
                <w:b/>
              </w:rPr>
            </w:pPr>
            <w:r>
              <w:rPr>
                <w:rFonts w:hint="eastAsia" w:ascii="仿宋_GB2312" w:eastAsia="仿宋_GB2312"/>
                <w:b/>
              </w:rPr>
              <w:t>十、</w:t>
            </w:r>
          </w:p>
          <w:p>
            <w:pPr>
              <w:pStyle w:val="33"/>
              <w:jc w:val="center"/>
              <w:rPr>
                <w:rFonts w:ascii="仿宋_GB2312" w:eastAsia="仿宋_GB2312"/>
                <w:b/>
              </w:rPr>
            </w:pPr>
            <w:r>
              <w:rPr>
                <w:rFonts w:hint="eastAsia" w:ascii="仿宋_GB2312" w:eastAsia="仿宋_GB2312"/>
                <w:b/>
              </w:rPr>
              <w:t>职业素养</w:t>
            </w:r>
          </w:p>
          <w:p>
            <w:pPr>
              <w:pStyle w:val="33"/>
              <w:jc w:val="center"/>
              <w:rPr>
                <w:rFonts w:ascii="仿宋_GB2312" w:eastAsia="仿宋_GB2312"/>
                <w:b/>
              </w:rPr>
            </w:pPr>
            <w:r>
              <w:rPr>
                <w:rFonts w:hint="eastAsia" w:ascii="仿宋_GB2312" w:eastAsia="仿宋_GB2312"/>
                <w:b/>
              </w:rPr>
              <w:t>与工作效率</w:t>
            </w:r>
          </w:p>
          <w:p>
            <w:pPr>
              <w:pStyle w:val="33"/>
              <w:jc w:val="center"/>
              <w:rPr>
                <w:rFonts w:ascii="仿宋_GB2312" w:eastAsia="仿宋_GB2312"/>
              </w:rPr>
            </w:pPr>
            <w:r>
              <w:rPr>
                <w:rFonts w:hint="eastAsia" w:ascii="仿宋_GB2312" w:eastAsia="仿宋_GB2312"/>
                <w:b/>
              </w:rPr>
              <w:t>（</w:t>
            </w:r>
            <w:r>
              <w:rPr>
                <w:rFonts w:ascii="仿宋_GB2312" w:eastAsia="仿宋_GB2312"/>
                <w:b/>
              </w:rPr>
              <w:t>12</w:t>
            </w:r>
            <w:r>
              <w:rPr>
                <w:rFonts w:hint="eastAsia" w:ascii="仿宋_GB2312" w:eastAsia="仿宋_GB2312"/>
                <w:b/>
              </w:rPr>
              <w:t>分）</w:t>
            </w:r>
          </w:p>
        </w:tc>
        <w:tc>
          <w:tcPr>
            <w:tcW w:w="5570" w:type="dxa"/>
            <w:vAlign w:val="center"/>
          </w:tcPr>
          <w:p>
            <w:pPr>
              <w:rPr>
                <w:rFonts w:ascii="仿宋_GB2312" w:eastAsia="仿宋_GB2312"/>
                <w:sz w:val="24"/>
              </w:rPr>
            </w:pPr>
            <w:r>
              <w:rPr>
                <w:rFonts w:ascii="仿宋_GB2312" w:hAnsi="宋体" w:eastAsia="仿宋_GB2312"/>
                <w:sz w:val="24"/>
              </w:rPr>
              <w:t>39</w:t>
            </w:r>
            <w:r>
              <w:rPr>
                <w:rFonts w:hint="eastAsia" w:ascii="仿宋_GB2312" w:hAnsi="宋体" w:eastAsia="仿宋_GB2312"/>
                <w:sz w:val="24"/>
              </w:rPr>
              <w:t>．团队精神强，分工合作，操作安全，无事故发生。</w:t>
            </w:r>
          </w:p>
          <w:p>
            <w:pPr>
              <w:rPr>
                <w:rFonts w:ascii="仿宋_GB2312"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根据选手的安全意识、操作规范性酌情给分。出现较大的安全问题或多处操作不规范，此项不得分。</w:t>
            </w:r>
          </w:p>
        </w:tc>
        <w:tc>
          <w:tcPr>
            <w:tcW w:w="1134" w:type="dxa"/>
            <w:vAlign w:val="center"/>
          </w:tcPr>
          <w:p>
            <w:pPr>
              <w:jc w:val="center"/>
              <w:rPr>
                <w:rFonts w:ascii="仿宋_GB2312" w:eastAsia="仿宋_GB2312"/>
                <w:sz w:val="24"/>
              </w:rPr>
            </w:pPr>
            <w:r>
              <w:rPr>
                <w:rFonts w:ascii="仿宋_GB2312" w:hAnsi="宋体" w:eastAsia="仿宋_GB2312"/>
                <w:sz w:val="24"/>
              </w:rPr>
              <w:t>4</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tcPr>
          <w:p>
            <w:pPr>
              <w:jc w:val="center"/>
              <w:rPr>
                <w:rFonts w:ascii="仿宋_GB2312" w:eastAsia="仿宋_GB2312"/>
                <w:sz w:val="24"/>
              </w:rPr>
            </w:pPr>
          </w:p>
        </w:tc>
        <w:tc>
          <w:tcPr>
            <w:tcW w:w="5570" w:type="dxa"/>
            <w:vAlign w:val="center"/>
          </w:tcPr>
          <w:p>
            <w:pPr>
              <w:rPr>
                <w:rFonts w:ascii="仿宋_GB2312" w:eastAsia="仿宋_GB2312"/>
                <w:sz w:val="24"/>
              </w:rPr>
            </w:pPr>
            <w:r>
              <w:rPr>
                <w:rFonts w:ascii="仿宋_GB2312" w:hAnsi="宋体" w:eastAsia="仿宋_GB2312"/>
                <w:sz w:val="24"/>
              </w:rPr>
              <w:t>40</w:t>
            </w:r>
            <w:r>
              <w:rPr>
                <w:rFonts w:hint="eastAsia" w:ascii="仿宋_GB2312" w:hAnsi="宋体" w:eastAsia="仿宋_GB2312"/>
                <w:sz w:val="24"/>
              </w:rPr>
              <w:t>．工作效率：保证质量的前提下完成比赛所用时间短的队伍得分多。</w:t>
            </w:r>
          </w:p>
          <w:p>
            <w:pPr>
              <w:ind w:firstLine="720" w:firstLineChars="300"/>
              <w:rPr>
                <w:rFonts w:ascii="仿宋_GB2312" w:eastAsia="仿宋_GB2312"/>
                <w:sz w:val="24"/>
              </w:rPr>
            </w:pPr>
            <w:r>
              <w:rPr>
                <w:rFonts w:hint="eastAsia" w:ascii="仿宋_GB2312" w:hAnsi="宋体" w:eastAsia="仿宋_GB2312"/>
                <w:sz w:val="24"/>
              </w:rPr>
              <w:t>完成时间：</w:t>
            </w:r>
          </w:p>
          <w:p>
            <w:pPr>
              <w:rPr>
                <w:rFonts w:ascii="仿宋_GB2312" w:hAnsi="宋体" w:eastAsia="仿宋_GB2312"/>
                <w:b/>
                <w:sz w:val="24"/>
              </w:rPr>
            </w:pPr>
            <w:r>
              <w:rPr>
                <w:rFonts w:hint="eastAsia" w:ascii="仿宋_GB2312" w:hAnsi="宋体" w:eastAsia="仿宋_GB2312"/>
                <w:b/>
                <w:sz w:val="24"/>
              </w:rPr>
              <w:t>评分说明：</w:t>
            </w:r>
            <w:r>
              <w:rPr>
                <w:rFonts w:hint="eastAsia" w:ascii="仿宋_GB2312" w:hAnsi="宋体" w:eastAsia="仿宋_GB2312"/>
                <w:sz w:val="24"/>
              </w:rPr>
              <w:t>参赛队必须完成工卡中规定的全部工作内容，才能得到工作效率分。如果没有完成比赛，或主动放弃工卡中规定的任何一项工作内容，则此项不得分。在保证施工质量的前提下，</w:t>
            </w:r>
            <w:r>
              <w:rPr>
                <w:rFonts w:ascii="仿宋_GB2312" w:hAnsi="宋体" w:eastAsia="仿宋_GB2312"/>
                <w:sz w:val="24"/>
              </w:rPr>
              <w:t>90</w:t>
            </w:r>
            <w:r>
              <w:rPr>
                <w:rFonts w:hint="eastAsia" w:ascii="仿宋_GB2312" w:hAnsi="宋体" w:eastAsia="仿宋_GB2312"/>
                <w:sz w:val="24"/>
              </w:rPr>
              <w:t>分钟内（含</w:t>
            </w:r>
            <w:r>
              <w:rPr>
                <w:rFonts w:ascii="仿宋_GB2312" w:hAnsi="宋体" w:eastAsia="仿宋_GB2312"/>
                <w:sz w:val="24"/>
              </w:rPr>
              <w:t>90</w:t>
            </w:r>
            <w:r>
              <w:rPr>
                <w:rFonts w:hint="eastAsia" w:ascii="仿宋_GB2312" w:hAnsi="宋体" w:eastAsia="仿宋_GB2312"/>
                <w:sz w:val="24"/>
              </w:rPr>
              <w:t>分钟）完成比赛的，得</w:t>
            </w:r>
            <w:r>
              <w:rPr>
                <w:rFonts w:ascii="仿宋_GB2312" w:hAnsi="宋体" w:eastAsia="仿宋_GB2312"/>
                <w:sz w:val="24"/>
              </w:rPr>
              <w:t>8</w:t>
            </w:r>
            <w:r>
              <w:rPr>
                <w:rFonts w:hint="eastAsia" w:ascii="仿宋_GB2312" w:hAnsi="宋体" w:eastAsia="仿宋_GB2312"/>
                <w:sz w:val="24"/>
              </w:rPr>
              <w:t>分；</w:t>
            </w:r>
            <w:r>
              <w:rPr>
                <w:rFonts w:ascii="仿宋_GB2312" w:hAnsi="宋体" w:eastAsia="仿宋_GB2312"/>
                <w:sz w:val="24"/>
              </w:rPr>
              <w:t>91</w:t>
            </w:r>
            <w:r>
              <w:rPr>
                <w:rFonts w:hint="eastAsia" w:ascii="仿宋_GB2312" w:hAnsi="宋体" w:eastAsia="仿宋_GB2312"/>
                <w:sz w:val="24"/>
              </w:rPr>
              <w:t>～</w:t>
            </w:r>
            <w:r>
              <w:rPr>
                <w:rFonts w:ascii="仿宋_GB2312" w:hAnsi="宋体" w:eastAsia="仿宋_GB2312"/>
                <w:sz w:val="24"/>
              </w:rPr>
              <w:t>95</w:t>
            </w:r>
            <w:r>
              <w:rPr>
                <w:rFonts w:hint="eastAsia" w:ascii="仿宋_GB2312" w:hAnsi="宋体" w:eastAsia="仿宋_GB2312"/>
                <w:sz w:val="24"/>
              </w:rPr>
              <w:t>分钟完成比赛的，得</w:t>
            </w:r>
            <w:r>
              <w:rPr>
                <w:rFonts w:ascii="仿宋_GB2312" w:hAnsi="宋体" w:eastAsia="仿宋_GB2312"/>
                <w:sz w:val="24"/>
              </w:rPr>
              <w:t>6</w:t>
            </w:r>
            <w:r>
              <w:rPr>
                <w:rFonts w:hint="eastAsia" w:ascii="仿宋_GB2312" w:hAnsi="宋体" w:eastAsia="仿宋_GB2312"/>
                <w:sz w:val="24"/>
              </w:rPr>
              <w:t>分；</w:t>
            </w:r>
            <w:r>
              <w:rPr>
                <w:rFonts w:ascii="仿宋_GB2312" w:hAnsi="宋体" w:eastAsia="仿宋_GB2312"/>
                <w:sz w:val="24"/>
              </w:rPr>
              <w:t>96</w:t>
            </w:r>
            <w:r>
              <w:rPr>
                <w:rFonts w:hint="eastAsia" w:ascii="仿宋_GB2312" w:hAnsi="宋体" w:eastAsia="仿宋_GB2312"/>
                <w:sz w:val="24"/>
              </w:rPr>
              <w:t>～</w:t>
            </w:r>
            <w:r>
              <w:rPr>
                <w:rFonts w:ascii="仿宋_GB2312" w:hAnsi="宋体" w:eastAsia="仿宋_GB2312"/>
                <w:sz w:val="24"/>
              </w:rPr>
              <w:t>100</w:t>
            </w:r>
            <w:r>
              <w:rPr>
                <w:rFonts w:hint="eastAsia" w:ascii="仿宋_GB2312" w:hAnsi="宋体" w:eastAsia="仿宋_GB2312"/>
                <w:sz w:val="24"/>
              </w:rPr>
              <w:t>分钟完成比赛的，得</w:t>
            </w:r>
            <w:r>
              <w:rPr>
                <w:rFonts w:ascii="仿宋_GB2312" w:hAnsi="宋体" w:eastAsia="仿宋_GB2312"/>
                <w:sz w:val="24"/>
              </w:rPr>
              <w:t>4</w:t>
            </w:r>
            <w:r>
              <w:rPr>
                <w:rFonts w:hint="eastAsia" w:ascii="仿宋_GB2312" w:hAnsi="宋体" w:eastAsia="仿宋_GB2312"/>
                <w:sz w:val="24"/>
              </w:rPr>
              <w:t>分；</w:t>
            </w:r>
            <w:r>
              <w:rPr>
                <w:rFonts w:ascii="仿宋_GB2312" w:hAnsi="宋体" w:eastAsia="仿宋_GB2312"/>
                <w:sz w:val="24"/>
              </w:rPr>
              <w:t>101</w:t>
            </w:r>
            <w:r>
              <w:rPr>
                <w:rFonts w:hint="eastAsia" w:ascii="仿宋_GB2312" w:hAnsi="宋体" w:eastAsia="仿宋_GB2312"/>
                <w:sz w:val="24"/>
              </w:rPr>
              <w:t>～</w:t>
            </w:r>
            <w:r>
              <w:rPr>
                <w:rFonts w:ascii="仿宋_GB2312" w:hAnsi="宋体" w:eastAsia="仿宋_GB2312"/>
                <w:sz w:val="24"/>
              </w:rPr>
              <w:t>110</w:t>
            </w:r>
            <w:r>
              <w:rPr>
                <w:rFonts w:hint="eastAsia" w:ascii="仿宋_GB2312" w:hAnsi="宋体" w:eastAsia="仿宋_GB2312"/>
                <w:sz w:val="24"/>
              </w:rPr>
              <w:t>分钟内完成比赛的，得</w:t>
            </w:r>
            <w:r>
              <w:rPr>
                <w:rFonts w:ascii="仿宋_GB2312" w:hAnsi="宋体" w:eastAsia="仿宋_GB2312"/>
                <w:sz w:val="24"/>
              </w:rPr>
              <w:t>2</w:t>
            </w:r>
            <w:r>
              <w:rPr>
                <w:rFonts w:hint="eastAsia" w:ascii="仿宋_GB2312" w:hAnsi="宋体" w:eastAsia="仿宋_GB2312"/>
                <w:sz w:val="24"/>
              </w:rPr>
              <w:t>分；</w:t>
            </w:r>
            <w:r>
              <w:rPr>
                <w:rFonts w:ascii="仿宋_GB2312" w:hAnsi="宋体" w:eastAsia="仿宋_GB2312"/>
                <w:sz w:val="24"/>
              </w:rPr>
              <w:t>111</w:t>
            </w:r>
            <w:r>
              <w:rPr>
                <w:rFonts w:hint="eastAsia" w:ascii="仿宋_GB2312" w:hAnsi="宋体" w:eastAsia="仿宋_GB2312"/>
                <w:sz w:val="24"/>
              </w:rPr>
              <w:t>～</w:t>
            </w:r>
            <w:r>
              <w:rPr>
                <w:rFonts w:ascii="仿宋_GB2312" w:hAnsi="宋体" w:eastAsia="仿宋_GB2312"/>
                <w:sz w:val="24"/>
              </w:rPr>
              <w:t>120</w:t>
            </w:r>
            <w:r>
              <w:rPr>
                <w:rFonts w:hint="eastAsia" w:ascii="仿宋_GB2312" w:hAnsi="宋体" w:eastAsia="仿宋_GB2312"/>
                <w:sz w:val="24"/>
              </w:rPr>
              <w:t>分钟内完成比赛的，得</w:t>
            </w:r>
            <w:r>
              <w:rPr>
                <w:rFonts w:ascii="仿宋_GB2312" w:hAnsi="宋体" w:eastAsia="仿宋_GB2312"/>
                <w:sz w:val="24"/>
              </w:rPr>
              <w:t>1</w:t>
            </w:r>
            <w:r>
              <w:rPr>
                <w:rFonts w:hint="eastAsia" w:ascii="仿宋_GB2312" w:hAnsi="宋体" w:eastAsia="仿宋_GB2312"/>
                <w:sz w:val="24"/>
              </w:rPr>
              <w:t>分；超过</w:t>
            </w:r>
            <w:r>
              <w:rPr>
                <w:rFonts w:ascii="仿宋_GB2312" w:hAnsi="宋体" w:eastAsia="仿宋_GB2312"/>
                <w:sz w:val="24"/>
              </w:rPr>
              <w:t>120</w:t>
            </w:r>
            <w:r>
              <w:rPr>
                <w:rFonts w:hint="eastAsia" w:ascii="仿宋_GB2312" w:hAnsi="宋体" w:eastAsia="仿宋_GB2312"/>
                <w:sz w:val="24"/>
              </w:rPr>
              <w:t>钟完成比赛的，此项不得分。</w:t>
            </w:r>
          </w:p>
        </w:tc>
        <w:tc>
          <w:tcPr>
            <w:tcW w:w="1134" w:type="dxa"/>
            <w:vAlign w:val="center"/>
          </w:tcPr>
          <w:p>
            <w:pPr>
              <w:jc w:val="center"/>
              <w:rPr>
                <w:rFonts w:ascii="仿宋_GB2312" w:eastAsia="仿宋_GB2312"/>
                <w:sz w:val="24"/>
              </w:rPr>
            </w:pPr>
            <w:r>
              <w:rPr>
                <w:rFonts w:ascii="仿宋_GB2312" w:hAnsi="宋体" w:eastAsia="仿宋_GB2312"/>
                <w:sz w:val="24"/>
              </w:rPr>
              <w:t>8</w:t>
            </w:r>
            <w:r>
              <w:rPr>
                <w:rFonts w:hint="eastAsia" w:ascii="仿宋_GB2312" w:hAnsi="宋体" w:eastAsia="仿宋_GB2312"/>
                <w:sz w:val="24"/>
              </w:rPr>
              <w:t>分</w:t>
            </w:r>
          </w:p>
        </w:tc>
        <w:tc>
          <w:tcPr>
            <w:tcW w:w="113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18" w:type="dxa"/>
            <w:vAlign w:val="center"/>
          </w:tcPr>
          <w:p>
            <w:pPr>
              <w:jc w:val="center"/>
              <w:rPr>
                <w:rFonts w:ascii="仿宋_GB2312" w:eastAsia="仿宋_GB2312"/>
                <w:b/>
                <w:spacing w:val="-8"/>
                <w:sz w:val="24"/>
              </w:rPr>
            </w:pPr>
            <w:r>
              <w:rPr>
                <w:rFonts w:hint="eastAsia" w:ascii="仿宋_GB2312" w:eastAsia="仿宋_GB2312"/>
                <w:b/>
                <w:spacing w:val="-8"/>
                <w:sz w:val="24"/>
              </w:rPr>
              <w:t>总分（</w:t>
            </w:r>
            <w:r>
              <w:rPr>
                <w:rFonts w:ascii="仿宋_GB2312" w:eastAsia="仿宋_GB2312"/>
                <w:b/>
                <w:spacing w:val="-8"/>
                <w:sz w:val="24"/>
              </w:rPr>
              <w:t>120</w:t>
            </w:r>
            <w:r>
              <w:rPr>
                <w:rFonts w:hint="eastAsia" w:ascii="仿宋_GB2312" w:eastAsia="仿宋_GB2312"/>
                <w:b/>
                <w:spacing w:val="-8"/>
                <w:sz w:val="24"/>
              </w:rPr>
              <w:t>分）</w:t>
            </w:r>
          </w:p>
        </w:tc>
        <w:tc>
          <w:tcPr>
            <w:tcW w:w="7838" w:type="dxa"/>
            <w:gridSpan w:val="3"/>
          </w:tcPr>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18" w:type="dxa"/>
            <w:vAlign w:val="center"/>
          </w:tcPr>
          <w:p>
            <w:pPr>
              <w:jc w:val="center"/>
              <w:outlineLvl w:val="0"/>
              <w:rPr>
                <w:rFonts w:ascii="仿宋_GB2312" w:eastAsia="仿宋_GB2312"/>
                <w:b/>
                <w:sz w:val="24"/>
              </w:rPr>
            </w:pPr>
            <w:r>
              <w:rPr>
                <w:rFonts w:hint="eastAsia" w:ascii="仿宋_GB2312" w:eastAsia="仿宋_GB2312"/>
                <w:b/>
                <w:kern w:val="0"/>
                <w:sz w:val="24"/>
              </w:rPr>
              <w:t>选手出现表格中所述情况，裁判组裁定后中止其竞赛</w:t>
            </w:r>
          </w:p>
        </w:tc>
        <w:tc>
          <w:tcPr>
            <w:tcW w:w="7838" w:type="dxa"/>
            <w:gridSpan w:val="3"/>
          </w:tcPr>
          <w:p>
            <w:pPr>
              <w:rPr>
                <w:rFonts w:ascii="仿宋_GB2312" w:hAnsi="宋体" w:eastAsia="仿宋_GB2312"/>
                <w:sz w:val="24"/>
              </w:rPr>
            </w:pPr>
            <w:r>
              <w:rPr>
                <w:rFonts w:ascii="仿宋_GB2312" w:hAnsi="宋体" w:eastAsia="仿宋_GB2312"/>
                <w:sz w:val="24"/>
              </w:rPr>
              <w:t>1、选手操作不正确或遗漏某项操作可能对安全造成影响；</w:t>
            </w:r>
          </w:p>
          <w:p>
            <w:pPr>
              <w:rPr>
                <w:rFonts w:ascii="仿宋_GB2312" w:hAnsi="宋体" w:eastAsia="仿宋_GB2312"/>
                <w:sz w:val="24"/>
              </w:rPr>
            </w:pPr>
            <w:r>
              <w:rPr>
                <w:rFonts w:ascii="仿宋_GB2312" w:hAnsi="宋体" w:eastAsia="仿宋_GB2312"/>
                <w:sz w:val="24"/>
              </w:rPr>
              <w:t>2、选手在操作过程中违反操作程序或操作步骤严重不合理；</w:t>
            </w:r>
          </w:p>
          <w:p>
            <w:pPr>
              <w:rPr>
                <w:rFonts w:ascii="仿宋_GB2312" w:hAnsi="宋体" w:eastAsia="仿宋_GB2312"/>
                <w:sz w:val="24"/>
              </w:rPr>
            </w:pPr>
            <w:r>
              <w:rPr>
                <w:rFonts w:ascii="仿宋_GB2312" w:hAnsi="宋体" w:eastAsia="仿宋_GB2312"/>
                <w:sz w:val="24"/>
              </w:rPr>
              <w:t>3、选手缺乏必要的操作基本知识或不清楚操作中的安全防护；</w:t>
            </w:r>
          </w:p>
          <w:p>
            <w:pPr>
              <w:adjustRightInd w:val="0"/>
              <w:snapToGrid w:val="0"/>
              <w:rPr>
                <w:rFonts w:ascii="仿宋_GB2312" w:hAnsi="宋体" w:eastAsia="仿宋_GB2312"/>
                <w:sz w:val="24"/>
              </w:rPr>
            </w:pPr>
            <w:r>
              <w:rPr>
                <w:rFonts w:hint="eastAsia" w:ascii="仿宋_GB2312" w:hAnsi="宋体" w:eastAsia="仿宋_GB2312"/>
                <w:sz w:val="24"/>
              </w:rPr>
              <w:t>4、不服从裁判、扰乱赛场秩序、干扰其他参赛队比赛，情节特别严重，造成竞赛中止的；</w:t>
            </w:r>
          </w:p>
          <w:p>
            <w:pPr>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、裁判认为其他原因必须终止竞赛。</w:t>
            </w:r>
          </w:p>
        </w:tc>
      </w:tr>
    </w:tbl>
    <w:p>
      <w:pPr>
        <w:tabs>
          <w:tab w:val="left" w:pos="540"/>
        </w:tabs>
        <w:spacing w:before="156" w:beforeLines="50" w:after="156" w:afterLines="50" w:line="480" w:lineRule="exact"/>
        <w:rPr>
          <w:rFonts w:ascii="仿宋_GB2312" w:eastAsia="仿宋_GB2312"/>
          <w:b/>
          <w:bCs/>
          <w:sz w:val="28"/>
          <w:szCs w:val="28"/>
        </w:rPr>
      </w:pPr>
      <w:r>
        <w:rPr>
          <w:rFonts w:hint="eastAsia" w:ascii="仿宋_GB2312" w:eastAsia="仿宋_GB2312"/>
          <w:b/>
          <w:bCs/>
          <w:sz w:val="28"/>
          <w:szCs w:val="28"/>
        </w:rPr>
        <w:t xml:space="preserve">3．项目C 基于CFM56系列发动机的区域标准线路施工评分标准如下： </w:t>
      </w:r>
    </w:p>
    <w:tbl>
      <w:tblPr>
        <w:tblStyle w:val="15"/>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705"/>
        <w:gridCol w:w="2126"/>
        <w:gridCol w:w="993"/>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6"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一级指标</w:t>
            </w:r>
          </w:p>
        </w:tc>
        <w:tc>
          <w:tcPr>
            <w:tcW w:w="5831" w:type="dxa"/>
            <w:gridSpan w:val="2"/>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评分标准二级指标及其分值</w:t>
            </w:r>
          </w:p>
        </w:tc>
        <w:tc>
          <w:tcPr>
            <w:tcW w:w="993"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分值</w:t>
            </w:r>
          </w:p>
        </w:tc>
        <w:tc>
          <w:tcPr>
            <w:tcW w:w="972" w:type="dxa"/>
            <w:tcBorders>
              <w:bottom w:val="double" w:color="auto" w:sz="4" w:space="0"/>
            </w:tcBorders>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tcBorders>
              <w:top w:val="double" w:color="auto" w:sz="4" w:space="0"/>
            </w:tcBorders>
            <w:vAlign w:val="center"/>
          </w:tcPr>
          <w:p>
            <w:pPr>
              <w:jc w:val="center"/>
              <w:rPr>
                <w:rFonts w:ascii="仿宋_GB2312" w:eastAsia="仿宋_GB2312"/>
                <w:b/>
                <w:sz w:val="24"/>
              </w:rPr>
            </w:pPr>
            <w:r>
              <w:rPr>
                <w:rFonts w:hint="eastAsia" w:ascii="仿宋_GB2312" w:eastAsia="仿宋_GB2312"/>
                <w:b/>
                <w:sz w:val="24"/>
              </w:rPr>
              <w:t>一、</w:t>
            </w:r>
          </w:p>
          <w:p>
            <w:pPr>
              <w:jc w:val="center"/>
              <w:rPr>
                <w:rFonts w:ascii="仿宋_GB2312" w:eastAsia="仿宋_GB2312"/>
                <w:b/>
                <w:sz w:val="24"/>
              </w:rPr>
            </w:pPr>
            <w:r>
              <w:rPr>
                <w:rFonts w:hint="eastAsia" w:ascii="仿宋_GB2312" w:eastAsia="仿宋_GB2312"/>
                <w:b/>
                <w:sz w:val="24"/>
              </w:rPr>
              <w:t>准备工作</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3</w:t>
            </w:r>
            <w:r>
              <w:rPr>
                <w:rFonts w:hint="eastAsia" w:ascii="仿宋_GB2312" w:eastAsia="仿宋_GB2312"/>
                <w:b/>
                <w:sz w:val="24"/>
              </w:rPr>
              <w:t>分）</w:t>
            </w:r>
          </w:p>
        </w:tc>
        <w:tc>
          <w:tcPr>
            <w:tcW w:w="5831" w:type="dxa"/>
            <w:gridSpan w:val="2"/>
            <w:tcBorders>
              <w:top w:val="double" w:color="auto" w:sz="4" w:space="0"/>
            </w:tcBorders>
            <w:vAlign w:val="center"/>
          </w:tcPr>
          <w:p>
            <w:pPr>
              <w:pStyle w:val="32"/>
              <w:numPr>
                <w:ilvl w:val="0"/>
                <w:numId w:val="1"/>
              </w:numPr>
              <w:ind w:firstLineChars="0"/>
              <w:rPr>
                <w:rFonts w:ascii="仿宋_GB2312" w:eastAsia="仿宋_GB2312"/>
                <w:sz w:val="24"/>
                <w:szCs w:val="24"/>
              </w:rPr>
            </w:pPr>
            <w:r>
              <w:rPr>
                <w:rFonts w:hint="eastAsia" w:ascii="仿宋_GB2312" w:hAnsi="宋体" w:eastAsia="仿宋_GB2312" w:cs="宋体"/>
                <w:sz w:val="24"/>
                <w:szCs w:val="24"/>
              </w:rPr>
              <w:t>工卡的阅读与使用。</w:t>
            </w:r>
          </w:p>
          <w:p>
            <w:pPr>
              <w:pStyle w:val="32"/>
              <w:ind w:firstLine="0" w:firstLineChars="0"/>
              <w:rPr>
                <w:rFonts w:ascii="仿宋_GB2312" w:eastAsia="仿宋_GB2312"/>
                <w:sz w:val="24"/>
                <w:szCs w:val="24"/>
              </w:rPr>
            </w:pPr>
            <w:r>
              <w:rPr>
                <w:rFonts w:hint="eastAsia" w:ascii="仿宋_GB2312" w:hAnsi="宋体" w:eastAsia="仿宋_GB2312"/>
                <w:b/>
                <w:sz w:val="24"/>
                <w:szCs w:val="24"/>
              </w:rPr>
              <w:t>评分说明：</w:t>
            </w:r>
            <w:r>
              <w:rPr>
                <w:rFonts w:hint="eastAsia" w:ascii="仿宋_GB2312" w:hAnsi="宋体" w:eastAsia="仿宋_GB2312"/>
                <w:sz w:val="24"/>
                <w:szCs w:val="24"/>
              </w:rPr>
              <w:t>严格按工卡施工，每项工作完成后，要及时在工卡的正确位置签字，完成一项签署一项。</w:t>
            </w:r>
          </w:p>
        </w:tc>
        <w:tc>
          <w:tcPr>
            <w:tcW w:w="993" w:type="dxa"/>
            <w:tcBorders>
              <w:top w:val="double" w:color="auto" w:sz="4" w:space="0"/>
            </w:tcBorders>
            <w:vAlign w:val="center"/>
          </w:tcPr>
          <w:p>
            <w:pPr>
              <w:jc w:val="center"/>
              <w:rPr>
                <w:rFonts w:ascii="仿宋_GB2312" w:eastAsia="仿宋_GB2312"/>
                <w:sz w:val="24"/>
              </w:rPr>
            </w:pPr>
            <w:r>
              <w:rPr>
                <w:rFonts w:ascii="仿宋_GB2312" w:hAnsi="宋体" w:eastAsia="仿宋_GB2312"/>
                <w:sz w:val="24"/>
              </w:rPr>
              <w:t>1</w:t>
            </w:r>
            <w:r>
              <w:rPr>
                <w:rFonts w:hint="eastAsia" w:ascii="仿宋_GB2312" w:hAnsi="宋体" w:eastAsia="仿宋_GB2312"/>
                <w:sz w:val="24"/>
              </w:rPr>
              <w:t>分</w:t>
            </w:r>
          </w:p>
        </w:tc>
        <w:tc>
          <w:tcPr>
            <w:tcW w:w="972" w:type="dxa"/>
            <w:tcBorders>
              <w:top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rPr>
                <w:rFonts w:ascii="仿宋_GB2312" w:eastAsia="仿宋_GB2312"/>
                <w:sz w:val="24"/>
              </w:rPr>
            </w:pPr>
          </w:p>
        </w:tc>
        <w:tc>
          <w:tcPr>
            <w:tcW w:w="5831" w:type="dxa"/>
            <w:gridSpan w:val="2"/>
            <w:vAlign w:val="center"/>
          </w:tcPr>
          <w:p>
            <w:pPr>
              <w:numPr>
                <w:ilvl w:val="0"/>
                <w:numId w:val="1"/>
              </w:numPr>
              <w:rPr>
                <w:rFonts w:ascii="仿宋_GB2312" w:hAnsi="宋体" w:eastAsia="仿宋_GB2312"/>
                <w:sz w:val="24"/>
              </w:rPr>
            </w:pPr>
            <w:r>
              <w:rPr>
                <w:rFonts w:hint="eastAsia" w:ascii="仿宋_GB2312" w:hAnsi="宋体" w:eastAsia="仿宋_GB2312" w:cs="宋体"/>
                <w:sz w:val="24"/>
              </w:rPr>
              <w:t>施工前准备，清点工具</w:t>
            </w:r>
            <w:r>
              <w:rPr>
                <w:rFonts w:hint="eastAsia" w:ascii="仿宋_GB2312" w:hAnsi="宋体" w:eastAsia="仿宋_GB2312"/>
                <w:sz w:val="24"/>
              </w:rPr>
              <w:t>。</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工作前按工具清单对工具进行清点，并将工具在工作台上摆放整齐，检查有校验要求的量具是否在校验有效期内。</w:t>
            </w:r>
          </w:p>
        </w:tc>
        <w:tc>
          <w:tcPr>
            <w:tcW w:w="993" w:type="dxa"/>
            <w:vAlign w:val="center"/>
          </w:tcPr>
          <w:p>
            <w:pPr>
              <w:jc w:val="center"/>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jc w:val="center"/>
              <w:rPr>
                <w:rFonts w:ascii="仿宋_GB2312" w:eastAsia="仿宋_GB2312" w:cs="PROKST+FZFSJW--GB1-0"/>
                <w:b/>
                <w:kern w:val="0"/>
                <w:sz w:val="24"/>
              </w:rPr>
            </w:pPr>
            <w:r>
              <w:rPr>
                <w:rFonts w:hint="eastAsia" w:ascii="仿宋_GB2312" w:eastAsia="仿宋_GB2312"/>
                <w:b/>
                <w:sz w:val="24"/>
              </w:rPr>
              <w:t>二</w:t>
            </w:r>
            <w:r>
              <w:rPr>
                <w:rFonts w:hint="eastAsia" w:ascii="仿宋_GB2312" w:eastAsia="仿宋_GB2312" w:cs="PROKST+FZFSJW--GB1-0"/>
                <w:b/>
                <w:kern w:val="0"/>
                <w:sz w:val="24"/>
              </w:rPr>
              <w:t>、</w:t>
            </w:r>
          </w:p>
          <w:p>
            <w:pPr>
              <w:jc w:val="center"/>
              <w:rPr>
                <w:rFonts w:ascii="仿宋_GB2312" w:eastAsia="仿宋_GB2312" w:cs="PROKST+FZFSJW--GB1-0"/>
                <w:b/>
                <w:kern w:val="0"/>
                <w:sz w:val="24"/>
              </w:rPr>
            </w:pPr>
            <w:r>
              <w:rPr>
                <w:rFonts w:hint="eastAsia" w:ascii="仿宋_GB2312" w:eastAsia="仿宋_GB2312"/>
                <w:b/>
                <w:sz w:val="24"/>
              </w:rPr>
              <w:t>维护手册的查询（具体见选手查询记录单）</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44</w:t>
            </w:r>
            <w:r>
              <w:rPr>
                <w:rFonts w:hint="eastAsia" w:ascii="仿宋_GB2312" w:eastAsia="仿宋_GB2312"/>
                <w:b/>
                <w:sz w:val="24"/>
              </w:rPr>
              <w:t>分）</w:t>
            </w:r>
          </w:p>
        </w:tc>
        <w:tc>
          <w:tcPr>
            <w:tcW w:w="3705" w:type="dxa"/>
            <w:vAlign w:val="center"/>
          </w:tcPr>
          <w:p>
            <w:pPr>
              <w:rPr>
                <w:rFonts w:ascii="仿宋_GB2312" w:eastAsia="仿宋_GB2312" w:cs="宋体"/>
                <w:sz w:val="24"/>
              </w:rPr>
            </w:pPr>
            <w:r>
              <w:rPr>
                <w:rFonts w:ascii="仿宋_GB2312" w:hAnsi="宋体" w:eastAsia="仿宋_GB2312" w:cs="宋体"/>
                <w:sz w:val="24"/>
              </w:rPr>
              <w:t>3</w:t>
            </w:r>
            <w:r>
              <w:rPr>
                <w:rFonts w:hint="eastAsia" w:ascii="仿宋_GB2312" w:hAnsi="宋体" w:eastAsia="仿宋_GB2312" w:cs="宋体"/>
                <w:sz w:val="24"/>
              </w:rPr>
              <w:t>．基本信息的查询。</w:t>
            </w:r>
          </w:p>
        </w:tc>
        <w:tc>
          <w:tcPr>
            <w:tcW w:w="2126" w:type="dxa"/>
            <w:vMerge w:val="restart"/>
            <w:vAlign w:val="center"/>
          </w:tcPr>
          <w:p>
            <w:pPr>
              <w:rPr>
                <w:rFonts w:ascii="仿宋_GB2312" w:eastAsia="仿宋_GB2312"/>
                <w:b/>
                <w:sz w:val="24"/>
              </w:rPr>
            </w:pPr>
            <w:r>
              <w:rPr>
                <w:rFonts w:hint="eastAsia" w:ascii="仿宋_GB2312" w:eastAsia="仿宋_GB2312"/>
                <w:b/>
                <w:sz w:val="24"/>
              </w:rPr>
              <w:t>裁判员根据查询记录单答案对选手的查询记录单打分，将结果记入此处。</w:t>
            </w:r>
          </w:p>
        </w:tc>
        <w:tc>
          <w:tcPr>
            <w:tcW w:w="993" w:type="dxa"/>
            <w:vAlign w:val="center"/>
          </w:tcPr>
          <w:p>
            <w:pPr>
              <w:jc w:val="center"/>
              <w:rPr>
                <w:rFonts w:ascii="仿宋_GB2312" w:eastAsia="仿宋_GB2312"/>
                <w:sz w:val="24"/>
              </w:rPr>
            </w:pPr>
            <w:r>
              <w:rPr>
                <w:rFonts w:ascii="仿宋_GB2312" w:hAnsi="宋体" w:eastAsia="仿宋_GB2312" w:cs="宋体"/>
                <w:sz w:val="24"/>
              </w:rPr>
              <w:t>5</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3705" w:type="dxa"/>
            <w:vAlign w:val="center"/>
          </w:tcPr>
          <w:p>
            <w:pPr>
              <w:rPr>
                <w:rFonts w:ascii="仿宋_GB2312" w:eastAsia="仿宋_GB2312" w:cs="宋体"/>
                <w:sz w:val="24"/>
              </w:rPr>
            </w:pPr>
            <w:r>
              <w:rPr>
                <w:rFonts w:ascii="仿宋_GB2312" w:hAnsi="宋体" w:eastAsia="仿宋_GB2312" w:cs="宋体"/>
                <w:sz w:val="24"/>
              </w:rPr>
              <w:t>4</w:t>
            </w:r>
            <w:r>
              <w:rPr>
                <w:rFonts w:hint="eastAsia" w:ascii="仿宋_GB2312" w:hAnsi="宋体" w:eastAsia="仿宋_GB2312" w:cs="宋体"/>
                <w:sz w:val="24"/>
              </w:rPr>
              <w:t>．线缆测量的查询。</w:t>
            </w:r>
          </w:p>
        </w:tc>
        <w:tc>
          <w:tcPr>
            <w:tcW w:w="2126" w:type="dxa"/>
            <w:vMerge w:val="continue"/>
            <w:vAlign w:val="center"/>
          </w:tcPr>
          <w:p>
            <w:pPr>
              <w:rPr>
                <w:rFonts w:ascii="仿宋_GB2312" w:hAnsi="宋体" w:eastAsia="仿宋_GB2312" w:cs="宋体"/>
                <w:sz w:val="24"/>
              </w:rPr>
            </w:pP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3705" w:type="dxa"/>
            <w:vAlign w:val="center"/>
          </w:tcPr>
          <w:p>
            <w:pPr>
              <w:rPr>
                <w:rFonts w:ascii="仿宋_GB2312" w:eastAsia="仿宋_GB2312" w:cs="宋体"/>
                <w:sz w:val="24"/>
              </w:rPr>
            </w:pPr>
            <w:r>
              <w:rPr>
                <w:rFonts w:ascii="仿宋_GB2312" w:hAnsi="宋体" w:eastAsia="仿宋_GB2312" w:cs="宋体"/>
                <w:sz w:val="24"/>
              </w:rPr>
              <w:t>5</w:t>
            </w:r>
            <w:r>
              <w:rPr>
                <w:rFonts w:hint="eastAsia" w:ascii="仿宋_GB2312" w:hAnsi="宋体" w:eastAsia="仿宋_GB2312" w:cs="宋体"/>
                <w:sz w:val="24"/>
              </w:rPr>
              <w:t>．线缆维修的查询。</w:t>
            </w:r>
          </w:p>
        </w:tc>
        <w:tc>
          <w:tcPr>
            <w:tcW w:w="2126" w:type="dxa"/>
            <w:vMerge w:val="continue"/>
            <w:vAlign w:val="center"/>
          </w:tcPr>
          <w:p>
            <w:pPr>
              <w:rPr>
                <w:rFonts w:ascii="仿宋_GB2312" w:hAnsi="宋体" w:eastAsia="仿宋_GB2312" w:cs="宋体"/>
                <w:sz w:val="24"/>
              </w:rPr>
            </w:pPr>
          </w:p>
        </w:tc>
        <w:tc>
          <w:tcPr>
            <w:tcW w:w="993" w:type="dxa"/>
            <w:vAlign w:val="center"/>
          </w:tcPr>
          <w:p>
            <w:pPr>
              <w:jc w:val="center"/>
              <w:rPr>
                <w:rFonts w:ascii="仿宋_GB2312" w:eastAsia="仿宋_GB2312"/>
                <w:sz w:val="24"/>
              </w:rPr>
            </w:pPr>
            <w:r>
              <w:rPr>
                <w:rFonts w:ascii="仿宋_GB2312" w:hAnsi="宋体" w:eastAsia="仿宋_GB2312" w:cs="宋体"/>
                <w:sz w:val="24"/>
              </w:rPr>
              <w:t>14</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3705" w:type="dxa"/>
            <w:vAlign w:val="center"/>
          </w:tcPr>
          <w:p>
            <w:pPr>
              <w:rPr>
                <w:rFonts w:ascii="仿宋_GB2312" w:eastAsia="仿宋_GB2312" w:cs="宋体"/>
                <w:sz w:val="24"/>
              </w:rPr>
            </w:pPr>
            <w:r>
              <w:rPr>
                <w:rFonts w:ascii="仿宋_GB2312" w:hAnsi="宋体" w:eastAsia="仿宋_GB2312" w:cs="宋体"/>
                <w:sz w:val="24"/>
              </w:rPr>
              <w:t>6</w:t>
            </w:r>
            <w:r>
              <w:rPr>
                <w:rFonts w:hint="eastAsia" w:ascii="仿宋_GB2312" w:hAnsi="宋体" w:eastAsia="仿宋_GB2312" w:cs="宋体"/>
                <w:sz w:val="24"/>
              </w:rPr>
              <w:t>．线缆终端维修的查询。</w:t>
            </w:r>
          </w:p>
        </w:tc>
        <w:tc>
          <w:tcPr>
            <w:tcW w:w="2126" w:type="dxa"/>
            <w:vMerge w:val="continue"/>
            <w:vAlign w:val="center"/>
          </w:tcPr>
          <w:p>
            <w:pPr>
              <w:rPr>
                <w:rFonts w:ascii="仿宋_GB2312" w:hAnsi="宋体" w:eastAsia="仿宋_GB2312" w:cs="宋体"/>
                <w:sz w:val="24"/>
              </w:rPr>
            </w:pPr>
          </w:p>
        </w:tc>
        <w:tc>
          <w:tcPr>
            <w:tcW w:w="993" w:type="dxa"/>
            <w:vAlign w:val="center"/>
          </w:tcPr>
          <w:p>
            <w:pPr>
              <w:jc w:val="center"/>
              <w:rPr>
                <w:rFonts w:ascii="仿宋_GB2312" w:eastAsia="仿宋_GB2312"/>
                <w:sz w:val="24"/>
              </w:rPr>
            </w:pPr>
            <w:r>
              <w:rPr>
                <w:rFonts w:ascii="仿宋_GB2312" w:hAnsi="宋体" w:eastAsia="仿宋_GB2312" w:cs="宋体"/>
                <w:sz w:val="24"/>
              </w:rPr>
              <w:t>16</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3705" w:type="dxa"/>
            <w:vAlign w:val="center"/>
          </w:tcPr>
          <w:p>
            <w:pPr>
              <w:rPr>
                <w:rFonts w:ascii="仿宋_GB2312" w:eastAsia="仿宋_GB2312" w:cs="宋体"/>
                <w:sz w:val="24"/>
              </w:rPr>
            </w:pPr>
            <w:r>
              <w:rPr>
                <w:rFonts w:ascii="仿宋_GB2312" w:hAnsi="宋体" w:eastAsia="仿宋_GB2312" w:cs="宋体"/>
                <w:sz w:val="24"/>
              </w:rPr>
              <w:t>7</w:t>
            </w:r>
            <w:r>
              <w:rPr>
                <w:rFonts w:hint="eastAsia" w:ascii="仿宋_GB2312" w:hAnsi="宋体" w:eastAsia="仿宋_GB2312" w:cs="宋体"/>
                <w:sz w:val="24"/>
              </w:rPr>
              <w:t>．线缆恢复的查询。</w:t>
            </w:r>
          </w:p>
        </w:tc>
        <w:tc>
          <w:tcPr>
            <w:tcW w:w="2126" w:type="dxa"/>
            <w:vMerge w:val="continue"/>
            <w:vAlign w:val="center"/>
          </w:tcPr>
          <w:p>
            <w:pPr>
              <w:rPr>
                <w:rFonts w:ascii="仿宋_GB2312" w:hAnsi="宋体" w:eastAsia="仿宋_GB2312" w:cs="宋体"/>
                <w:sz w:val="24"/>
              </w:rPr>
            </w:pPr>
          </w:p>
        </w:tc>
        <w:tc>
          <w:tcPr>
            <w:tcW w:w="993" w:type="dxa"/>
            <w:vAlign w:val="center"/>
          </w:tcPr>
          <w:p>
            <w:pPr>
              <w:jc w:val="center"/>
              <w:rPr>
                <w:rFonts w:ascii="仿宋_GB2312" w:eastAsia="仿宋_GB2312"/>
                <w:sz w:val="24"/>
              </w:rPr>
            </w:pPr>
            <w:r>
              <w:rPr>
                <w:rFonts w:ascii="仿宋_GB2312" w:hAnsi="宋体" w:eastAsia="仿宋_GB2312" w:cs="宋体"/>
                <w:sz w:val="24"/>
              </w:rPr>
              <w:t>7</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jc w:val="center"/>
              <w:rPr>
                <w:rFonts w:ascii="仿宋_GB2312" w:eastAsia="仿宋_GB2312"/>
                <w:b/>
                <w:sz w:val="24"/>
              </w:rPr>
            </w:pPr>
            <w:r>
              <w:rPr>
                <w:rFonts w:hint="eastAsia" w:ascii="仿宋_GB2312" w:eastAsia="仿宋_GB2312"/>
                <w:b/>
                <w:sz w:val="24"/>
              </w:rPr>
              <w:t>三、</w:t>
            </w:r>
          </w:p>
          <w:p>
            <w:pPr>
              <w:jc w:val="center"/>
              <w:rPr>
                <w:rFonts w:ascii="仿宋_GB2312" w:eastAsia="仿宋_GB2312"/>
                <w:b/>
                <w:sz w:val="24"/>
              </w:rPr>
            </w:pPr>
            <w:r>
              <w:rPr>
                <w:rFonts w:hint="eastAsia" w:ascii="仿宋_GB2312" w:eastAsia="仿宋_GB2312"/>
                <w:b/>
                <w:sz w:val="24"/>
              </w:rPr>
              <w:t>线缆测量</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15</w:t>
            </w:r>
            <w:r>
              <w:rPr>
                <w:rFonts w:hint="eastAsia" w:ascii="仿宋_GB2312" w:eastAsia="仿宋_GB2312"/>
                <w:b/>
                <w:sz w:val="24"/>
              </w:rPr>
              <w:t>分）</w:t>
            </w:r>
          </w:p>
        </w:tc>
        <w:tc>
          <w:tcPr>
            <w:tcW w:w="5831" w:type="dxa"/>
            <w:gridSpan w:val="2"/>
          </w:tcPr>
          <w:p>
            <w:pPr>
              <w:numPr>
                <w:ilvl w:val="0"/>
                <w:numId w:val="2"/>
              </w:numPr>
              <w:rPr>
                <w:rFonts w:ascii="仿宋_GB2312" w:hAnsi="宋体" w:eastAsia="仿宋_GB2312" w:cs="宋体"/>
                <w:sz w:val="24"/>
              </w:rPr>
            </w:pPr>
            <w:r>
              <w:rPr>
                <w:rFonts w:hint="eastAsia" w:ascii="仿宋_GB2312" w:hAnsi="宋体" w:eastAsia="仿宋_GB2312"/>
                <w:sz w:val="24"/>
              </w:rPr>
              <w:t>防静电护腕带的测试</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1</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numPr>
                <w:ilvl w:val="0"/>
                <w:numId w:val="3"/>
              </w:numPr>
              <w:rPr>
                <w:rFonts w:ascii="仿宋_GB2312" w:hAnsi="宋体" w:eastAsia="仿宋_GB2312" w:cs="宋体"/>
                <w:sz w:val="24"/>
              </w:rPr>
            </w:pPr>
            <w:r>
              <w:rPr>
                <w:rFonts w:hint="eastAsia" w:ascii="仿宋_GB2312" w:hAnsi="宋体" w:eastAsia="仿宋_GB2312"/>
                <w:sz w:val="24"/>
              </w:rPr>
              <w:t>使用防静电护腕带</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测量过程中使用防静电护腕带得2分，未使用则不得分</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2分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rPr>
                <w:rFonts w:ascii="仿宋_GB2312" w:eastAsia="仿宋_GB2312"/>
                <w:sz w:val="24"/>
              </w:rPr>
            </w:pPr>
            <w:r>
              <w:rPr>
                <w:rFonts w:ascii="仿宋_GB2312" w:hAnsi="宋体" w:eastAsia="仿宋_GB2312" w:cs="宋体"/>
                <w:sz w:val="24"/>
              </w:rPr>
              <w:t>10</w:t>
            </w:r>
            <w:r>
              <w:rPr>
                <w:rFonts w:hint="eastAsia" w:ascii="仿宋_GB2312" w:hAnsi="宋体" w:eastAsia="仿宋_GB2312" w:cs="宋体"/>
                <w:sz w:val="24"/>
              </w:rPr>
              <w:t>．</w:t>
            </w:r>
            <w:r>
              <w:rPr>
                <w:rFonts w:hint="eastAsia" w:ascii="仿宋_GB2312" w:hAnsi="宋体" w:eastAsia="仿宋_GB2312"/>
                <w:sz w:val="24"/>
              </w:rPr>
              <w:t>万用表选择正确的量程并按要求测量导通性</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rPr>
                <w:rFonts w:ascii="仿宋_GB2312" w:eastAsia="仿宋_GB2312"/>
                <w:sz w:val="24"/>
              </w:rPr>
            </w:pPr>
          </w:p>
        </w:tc>
        <w:tc>
          <w:tcPr>
            <w:tcW w:w="5831" w:type="dxa"/>
            <w:gridSpan w:val="2"/>
          </w:tcPr>
          <w:p>
            <w:pPr>
              <w:rPr>
                <w:rFonts w:ascii="仿宋_GB2312" w:hAnsi="宋体" w:eastAsia="仿宋_GB2312" w:cs="宋体"/>
                <w:sz w:val="24"/>
              </w:rPr>
            </w:pPr>
            <w:r>
              <w:rPr>
                <w:rFonts w:hint="eastAsia" w:ascii="仿宋_GB2312" w:hAnsi="宋体" w:eastAsia="仿宋_GB2312"/>
                <w:sz w:val="24"/>
              </w:rPr>
              <w:t>11.发动机区域不能用兆欧表。</w:t>
            </w:r>
          </w:p>
          <w:p>
            <w:pPr>
              <w:rPr>
                <w:rFonts w:ascii="仿宋_GB2312" w:eastAsia="仿宋_GB2312"/>
                <w:sz w:val="24"/>
              </w:rPr>
            </w:pPr>
            <w:r>
              <w:rPr>
                <w:rFonts w:hint="eastAsia" w:ascii="仿宋_GB2312" w:hAnsi="宋体" w:eastAsia="仿宋_GB2312"/>
                <w:b/>
                <w:sz w:val="24"/>
              </w:rPr>
              <w:t>评分说明：</w:t>
            </w:r>
            <w:r>
              <w:rPr>
                <w:rFonts w:hint="eastAsia" w:ascii="仿宋_GB2312" w:hAnsi="宋体" w:eastAsia="仿宋_GB2312"/>
                <w:sz w:val="24"/>
              </w:rPr>
              <w:t>未用得分，使用没分</w:t>
            </w:r>
            <w:r>
              <w:rPr>
                <w:rFonts w:hint="eastAsia" w:ascii="仿宋_GB2312" w:hAnsi="宋体" w:eastAsia="仿宋_GB2312" w:cs="宋体"/>
                <w:sz w:val="24"/>
              </w:rPr>
              <w:t>。如果使用，裁判示意暂停比赛，提示选手查阅SWPM手册相关章节。</w:t>
            </w:r>
          </w:p>
        </w:tc>
        <w:tc>
          <w:tcPr>
            <w:tcW w:w="993" w:type="dxa"/>
            <w:vAlign w:val="center"/>
          </w:tcPr>
          <w:p>
            <w:pPr>
              <w:jc w:val="center"/>
              <w:rPr>
                <w:rFonts w:ascii="仿宋_GB2312" w:eastAsia="仿宋_GB2312"/>
                <w:sz w:val="24"/>
              </w:rPr>
            </w:pPr>
            <w:r>
              <w:rPr>
                <w:rFonts w:ascii="仿宋_GB2312" w:hAnsi="宋体" w:eastAsia="仿宋_GB2312" w:cs="宋体"/>
                <w:sz w:val="24"/>
              </w:rPr>
              <w:t>3</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rPr>
                <w:rFonts w:ascii="仿宋_GB2312" w:eastAsia="仿宋_GB2312"/>
                <w:sz w:val="24"/>
              </w:rPr>
            </w:pPr>
          </w:p>
        </w:tc>
        <w:tc>
          <w:tcPr>
            <w:tcW w:w="5831" w:type="dxa"/>
            <w:gridSpan w:val="2"/>
          </w:tcPr>
          <w:p>
            <w:pPr>
              <w:numPr>
                <w:ilvl w:val="0"/>
                <w:numId w:val="4"/>
              </w:numPr>
              <w:rPr>
                <w:rFonts w:ascii="仿宋_GB2312" w:hAnsi="宋体" w:eastAsia="仿宋_GB2312" w:cs="宋体"/>
                <w:sz w:val="24"/>
              </w:rPr>
            </w:pPr>
            <w:r>
              <w:rPr>
                <w:rFonts w:hint="eastAsia" w:ascii="仿宋_GB2312" w:hAnsi="宋体" w:eastAsia="仿宋_GB2312"/>
                <w:sz w:val="24"/>
              </w:rPr>
              <w:t>正确写出测试结果，结果见附录</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测量结果需写完整，与答案不符不得分。</w:t>
            </w:r>
          </w:p>
        </w:tc>
        <w:tc>
          <w:tcPr>
            <w:tcW w:w="993" w:type="dxa"/>
            <w:vAlign w:val="center"/>
          </w:tcPr>
          <w:p>
            <w:pPr>
              <w:jc w:val="center"/>
              <w:rPr>
                <w:rFonts w:ascii="仿宋_GB2312" w:eastAsia="仿宋_GB2312"/>
                <w:sz w:val="24"/>
              </w:rPr>
            </w:pPr>
            <w:r>
              <w:rPr>
                <w:rFonts w:ascii="仿宋_GB2312" w:hAnsi="宋体" w:eastAsia="仿宋_GB2312" w:cs="宋体"/>
                <w:sz w:val="24"/>
              </w:rPr>
              <w:t>7</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96" w:type="dxa"/>
            <w:vMerge w:val="restart"/>
            <w:vAlign w:val="center"/>
          </w:tcPr>
          <w:p>
            <w:pPr>
              <w:jc w:val="center"/>
              <w:rPr>
                <w:rFonts w:ascii="仿宋_GB2312" w:eastAsia="仿宋_GB2312"/>
                <w:b/>
                <w:sz w:val="24"/>
              </w:rPr>
            </w:pPr>
            <w:r>
              <w:rPr>
                <w:rFonts w:hint="eastAsia" w:ascii="仿宋_GB2312" w:eastAsia="仿宋_GB2312"/>
                <w:b/>
                <w:sz w:val="24"/>
              </w:rPr>
              <w:t>四、</w:t>
            </w:r>
          </w:p>
          <w:p>
            <w:pPr>
              <w:jc w:val="center"/>
              <w:rPr>
                <w:rFonts w:ascii="仿宋_GB2312" w:eastAsia="仿宋_GB2312"/>
                <w:b/>
                <w:sz w:val="24"/>
              </w:rPr>
            </w:pPr>
            <w:r>
              <w:rPr>
                <w:rFonts w:hint="eastAsia" w:ascii="仿宋_GB2312" w:eastAsia="仿宋_GB2312"/>
                <w:b/>
                <w:sz w:val="24"/>
              </w:rPr>
              <w:t>线缆维修</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1</w:t>
            </w:r>
            <w:r>
              <w:rPr>
                <w:rFonts w:hint="eastAsia" w:ascii="仿宋_GB2312" w:eastAsia="仿宋_GB2312"/>
                <w:b/>
                <w:sz w:val="24"/>
              </w:rPr>
              <w:t>1分）</w:t>
            </w:r>
          </w:p>
        </w:tc>
        <w:tc>
          <w:tcPr>
            <w:tcW w:w="5831" w:type="dxa"/>
            <w:gridSpan w:val="2"/>
          </w:tcPr>
          <w:p>
            <w:pPr>
              <w:numPr>
                <w:ilvl w:val="0"/>
                <w:numId w:val="5"/>
              </w:numPr>
              <w:rPr>
                <w:rFonts w:ascii="仿宋_GB2312" w:hAnsi="宋体" w:eastAsia="仿宋_GB2312"/>
                <w:sz w:val="24"/>
              </w:rPr>
            </w:pPr>
            <w:r>
              <w:rPr>
                <w:rFonts w:hint="eastAsia" w:ascii="仿宋_GB2312" w:hAnsi="宋体" w:eastAsia="仿宋_GB2312"/>
                <w:sz w:val="24"/>
              </w:rPr>
              <w:t>导线的清洁</w:t>
            </w:r>
          </w:p>
          <w:p>
            <w:pPr>
              <w:rPr>
                <w:rFonts w:ascii="仿宋_GB2312" w:hAnsi="宋体" w:eastAsia="仿宋_GB2312"/>
                <w:sz w:val="24"/>
              </w:rPr>
            </w:pPr>
            <w:r>
              <w:rPr>
                <w:rFonts w:hint="eastAsia" w:ascii="仿宋_GB2312" w:hAnsi="宋体" w:eastAsia="仿宋_GB2312"/>
                <w:b/>
                <w:sz w:val="24"/>
              </w:rPr>
              <w:t>评分说明：</w:t>
            </w:r>
            <w:r>
              <w:rPr>
                <w:rFonts w:hint="eastAsia" w:ascii="仿宋_GB2312" w:hAnsi="宋体" w:eastAsia="仿宋_GB2312"/>
                <w:sz w:val="24"/>
              </w:rPr>
              <w:t>测用酒精清洁需要修理的区域，清洁尺寸左右至少3in。</w:t>
            </w:r>
          </w:p>
        </w:tc>
        <w:tc>
          <w:tcPr>
            <w:tcW w:w="993" w:type="dxa"/>
            <w:vAlign w:val="center"/>
          </w:tcPr>
          <w:p>
            <w:pPr>
              <w:jc w:val="center"/>
              <w:rPr>
                <w:rFonts w:ascii="仿宋_GB2312" w:eastAsia="仿宋_GB2312"/>
                <w:sz w:val="24"/>
              </w:rPr>
            </w:pPr>
            <w:r>
              <w:rPr>
                <w:rFonts w:hint="eastAsia" w:ascii="仿宋_GB2312" w:hAnsi="宋体" w:eastAsia="仿宋_GB2312"/>
                <w:sz w:val="24"/>
              </w:rPr>
              <w:t>1分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96" w:type="dxa"/>
            <w:vMerge w:val="continue"/>
            <w:vAlign w:val="center"/>
          </w:tcPr>
          <w:p>
            <w:pPr>
              <w:jc w:val="center"/>
              <w:rPr>
                <w:szCs w:val="20"/>
              </w:rPr>
            </w:pPr>
          </w:p>
        </w:tc>
        <w:tc>
          <w:tcPr>
            <w:tcW w:w="5831" w:type="dxa"/>
            <w:gridSpan w:val="2"/>
          </w:tcPr>
          <w:p>
            <w:pPr>
              <w:rPr>
                <w:rFonts w:ascii="仿宋_GB2312" w:hAnsi="宋体" w:eastAsia="仿宋_GB2312" w:cs="宋体"/>
                <w:sz w:val="24"/>
              </w:rPr>
            </w:pPr>
            <w:r>
              <w:rPr>
                <w:rFonts w:hint="eastAsia" w:ascii="仿宋_GB2312" w:hAnsi="宋体" w:eastAsia="仿宋_GB2312"/>
                <w:sz w:val="24"/>
              </w:rPr>
              <w:t>14.剥线操作规范：长度合适（要求用尺测量）、线芯完好、绝缘层切边整齐</w:t>
            </w:r>
            <w:r>
              <w:rPr>
                <w:rFonts w:hint="eastAsia" w:ascii="仿宋_GB2312" w:hAnsi="宋体" w:eastAsia="仿宋_GB2312" w:cs="宋体"/>
                <w:sz w:val="24"/>
              </w:rPr>
              <w:t>。</w:t>
            </w:r>
          </w:p>
          <w:p>
            <w:pPr>
              <w:rPr>
                <w:rFonts w:ascii="仿宋_GB2312" w:hAnsi="宋体" w:eastAsia="仿宋_GB2312"/>
                <w:b/>
                <w:sz w:val="24"/>
              </w:rPr>
            </w:pPr>
            <w:r>
              <w:rPr>
                <w:rFonts w:hint="eastAsia" w:ascii="仿宋_GB2312" w:hAnsi="宋体" w:eastAsia="仿宋_GB2312"/>
                <w:b/>
                <w:sz w:val="24"/>
              </w:rPr>
              <w:t>评分说明：</w:t>
            </w:r>
            <w:r>
              <w:rPr>
                <w:rFonts w:hint="eastAsia" w:ascii="仿宋_GB2312" w:hAnsi="宋体" w:eastAsia="仿宋_GB2312"/>
                <w:sz w:val="24"/>
              </w:rPr>
              <w:t>剥线长度：0.23in,误差0.02in，绝缘层切口整齐，线芯完好。</w:t>
            </w:r>
          </w:p>
        </w:tc>
        <w:tc>
          <w:tcPr>
            <w:tcW w:w="993" w:type="dxa"/>
            <w:vAlign w:val="center"/>
          </w:tcPr>
          <w:p>
            <w:pPr>
              <w:jc w:val="center"/>
              <w:rPr>
                <w:rFonts w:ascii="仿宋_GB2312" w:hAnsi="宋体" w:eastAsia="仿宋_GB2312"/>
                <w:b/>
                <w:sz w:val="24"/>
              </w:rPr>
            </w:pPr>
            <w:r>
              <w:rPr>
                <w:rFonts w:hint="eastAsia" w:ascii="仿宋_GB2312" w:hAnsi="宋体" w:eastAsia="仿宋_GB2312" w:cs="宋体"/>
                <w:sz w:val="24"/>
              </w:rPr>
              <w:t>2分</w:t>
            </w:r>
          </w:p>
        </w:tc>
        <w:tc>
          <w:tcPr>
            <w:tcW w:w="972" w:type="dxa"/>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hAnsi="宋体" w:eastAsia="仿宋_GB2312" w:cs="宋体"/>
                <w:sz w:val="24"/>
              </w:rPr>
            </w:pPr>
            <w:r>
              <w:rPr>
                <w:rFonts w:hint="eastAsia" w:ascii="仿宋_GB2312" w:hAnsi="宋体" w:eastAsia="仿宋_GB2312"/>
                <w:sz w:val="24"/>
              </w:rPr>
              <w:t>15.选择合适的压接工具，压接拼接管操作规范</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芯顶到位置、拼接管压紧度合适、无破损和变形。</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3分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szCs w:val="20"/>
              </w:rPr>
            </w:pPr>
          </w:p>
        </w:tc>
        <w:tc>
          <w:tcPr>
            <w:tcW w:w="5831" w:type="dxa"/>
            <w:gridSpan w:val="2"/>
          </w:tcPr>
          <w:p>
            <w:pPr>
              <w:rPr>
                <w:rFonts w:ascii="仿宋_GB2312" w:hAnsi="宋体" w:eastAsia="仿宋_GB2312"/>
                <w:sz w:val="24"/>
              </w:rPr>
            </w:pPr>
            <w:r>
              <w:rPr>
                <w:rFonts w:hint="eastAsia" w:ascii="仿宋_GB2312" w:hAnsi="宋体" w:eastAsia="仿宋_GB2312"/>
                <w:sz w:val="24"/>
              </w:rPr>
              <w:t>16.绝缘胶带缠绕正确、合格。</w:t>
            </w:r>
          </w:p>
          <w:p>
            <w:pPr>
              <w:rPr>
                <w:rFonts w:ascii="仿宋_GB2312" w:hAnsi="宋体" w:eastAsia="仿宋_GB2312"/>
                <w:bCs/>
                <w:sz w:val="24"/>
              </w:rPr>
            </w:pPr>
            <w:r>
              <w:rPr>
                <w:rFonts w:hint="eastAsia" w:ascii="仿宋_GB2312" w:hAnsi="宋体" w:eastAsia="仿宋_GB2312"/>
                <w:b/>
                <w:sz w:val="24"/>
              </w:rPr>
              <w:t>评分说明：</w:t>
            </w:r>
            <w:r>
              <w:rPr>
                <w:rFonts w:hint="eastAsia" w:ascii="仿宋_GB2312" w:hAnsi="宋体" w:eastAsia="仿宋_GB2312"/>
                <w:sz w:val="24"/>
              </w:rPr>
              <w:t>每圈至少覆盖50%，缠绕层数、尺寸符合手册要求，见附图1。</w:t>
            </w:r>
          </w:p>
        </w:tc>
        <w:tc>
          <w:tcPr>
            <w:tcW w:w="993" w:type="dxa"/>
            <w:vAlign w:val="center"/>
          </w:tcPr>
          <w:p>
            <w:pPr>
              <w:jc w:val="center"/>
              <w:rPr>
                <w:rFonts w:ascii="仿宋_GB2312" w:hAnsi="宋体" w:eastAsia="仿宋_GB2312" w:cs="宋体"/>
                <w:sz w:val="24"/>
              </w:rPr>
            </w:pPr>
            <w:r>
              <w:rPr>
                <w:rFonts w:hint="eastAsia" w:ascii="仿宋_GB2312" w:hAnsi="宋体" w:eastAsia="仿宋_GB2312" w:cs="宋体"/>
                <w:sz w:val="24"/>
              </w:rPr>
              <w:t>3分</w:t>
            </w:r>
          </w:p>
        </w:tc>
        <w:tc>
          <w:tcPr>
            <w:tcW w:w="972" w:type="dxa"/>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hAnsi="宋体" w:eastAsia="仿宋_GB2312" w:cs="宋体"/>
                <w:sz w:val="24"/>
              </w:rPr>
            </w:pPr>
            <w:r>
              <w:rPr>
                <w:rFonts w:hint="eastAsia" w:ascii="仿宋_GB2312" w:hAnsi="宋体" w:eastAsia="仿宋_GB2312"/>
                <w:sz w:val="24"/>
              </w:rPr>
              <w:t>17.捆扎绳捆扎方法正确、合格</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丁香结捆扎方法正确，尺寸见附图1。</w:t>
            </w:r>
          </w:p>
        </w:tc>
        <w:tc>
          <w:tcPr>
            <w:tcW w:w="993" w:type="dxa"/>
            <w:vAlign w:val="center"/>
          </w:tcPr>
          <w:p>
            <w:pPr>
              <w:jc w:val="center"/>
              <w:rPr>
                <w:rFonts w:ascii="仿宋_GB2312" w:eastAsia="仿宋_GB2312"/>
                <w:sz w:val="24"/>
              </w:rPr>
            </w:pPr>
            <w:r>
              <w:rPr>
                <w:rFonts w:ascii="仿宋_GB2312" w:hAnsi="宋体" w:eastAsia="仿宋_GB2312" w:cs="宋体"/>
                <w:sz w:val="24"/>
              </w:rPr>
              <w:t>1</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hAnsi="宋体" w:eastAsia="仿宋_GB2312" w:cs="宋体"/>
                <w:sz w:val="24"/>
              </w:rPr>
            </w:pPr>
            <w:r>
              <w:rPr>
                <w:rFonts w:hint="eastAsia" w:ascii="仿宋_GB2312" w:hAnsi="宋体" w:eastAsia="仿宋_GB2312"/>
                <w:sz w:val="24"/>
              </w:rPr>
              <w:t>18.万用表选择正确的量程并按要求测量导通性</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1分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jc w:val="center"/>
              <w:rPr>
                <w:rFonts w:ascii="仿宋_GB2312" w:eastAsia="仿宋_GB2312"/>
                <w:b/>
                <w:sz w:val="24"/>
              </w:rPr>
            </w:pPr>
            <w:r>
              <w:rPr>
                <w:rFonts w:hint="eastAsia" w:ascii="仿宋_GB2312" w:eastAsia="仿宋_GB2312"/>
                <w:b/>
                <w:sz w:val="24"/>
              </w:rPr>
              <w:t>五、</w:t>
            </w:r>
          </w:p>
          <w:p>
            <w:pPr>
              <w:jc w:val="center"/>
              <w:rPr>
                <w:rFonts w:ascii="仿宋_GB2312" w:eastAsia="仿宋_GB2312"/>
                <w:b/>
                <w:sz w:val="24"/>
              </w:rPr>
            </w:pPr>
            <w:r>
              <w:rPr>
                <w:rFonts w:hint="eastAsia" w:ascii="仿宋_GB2312" w:eastAsia="仿宋_GB2312"/>
                <w:b/>
                <w:sz w:val="24"/>
              </w:rPr>
              <w:t>线缆终端维修</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1</w:t>
            </w:r>
            <w:r>
              <w:rPr>
                <w:rFonts w:hint="eastAsia" w:ascii="仿宋_GB2312" w:eastAsia="仿宋_GB2312"/>
                <w:b/>
                <w:sz w:val="24"/>
              </w:rPr>
              <w:t>3分）</w:t>
            </w:r>
          </w:p>
        </w:tc>
        <w:tc>
          <w:tcPr>
            <w:tcW w:w="5831" w:type="dxa"/>
            <w:gridSpan w:val="2"/>
          </w:tcPr>
          <w:p>
            <w:pPr>
              <w:rPr>
                <w:rFonts w:ascii="仿宋_GB2312" w:eastAsia="仿宋_GB2312" w:cs="宋体"/>
                <w:kern w:val="0"/>
                <w:sz w:val="24"/>
              </w:rPr>
            </w:pPr>
            <w:r>
              <w:rPr>
                <w:rFonts w:ascii="仿宋_GB2312" w:hAnsi="宋体" w:eastAsia="仿宋_GB2312" w:cs="宋体"/>
                <w:sz w:val="24"/>
              </w:rPr>
              <w:t>19</w:t>
            </w:r>
            <w:r>
              <w:rPr>
                <w:rFonts w:hint="eastAsia" w:ascii="仿宋_GB2312" w:hAnsi="宋体" w:eastAsia="仿宋_GB2312" w:cs="宋体"/>
                <w:sz w:val="24"/>
              </w:rPr>
              <w:t>．</w:t>
            </w:r>
            <w:r>
              <w:rPr>
                <w:rFonts w:hint="eastAsia" w:ascii="仿宋_GB2312" w:hAnsi="宋体" w:eastAsia="仿宋_GB2312"/>
                <w:sz w:val="24"/>
              </w:rPr>
              <w:t>正确拆除插头上的保险和线夹</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1</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numPr>
                <w:ilvl w:val="0"/>
                <w:numId w:val="6"/>
              </w:numPr>
              <w:rPr>
                <w:rFonts w:ascii="仿宋_GB2312" w:hAnsi="宋体" w:eastAsia="仿宋_GB2312" w:cs="宋体"/>
                <w:sz w:val="24"/>
              </w:rPr>
            </w:pPr>
            <w:r>
              <w:rPr>
                <w:rFonts w:hint="eastAsia" w:ascii="仿宋_GB2312" w:hAnsi="宋体" w:eastAsia="仿宋_GB2312"/>
                <w:sz w:val="24"/>
              </w:rPr>
              <w:t>选择合适的工具，正确地将原插头上损坏的插钉退出</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不损伤工具与导线绝缘。</w:t>
            </w:r>
          </w:p>
        </w:tc>
        <w:tc>
          <w:tcPr>
            <w:tcW w:w="993" w:type="dxa"/>
            <w:vAlign w:val="center"/>
          </w:tcPr>
          <w:p>
            <w:pPr>
              <w:jc w:val="center"/>
              <w:rPr>
                <w:rFonts w:ascii="仿宋_GB2312" w:eastAsia="仿宋_GB2312"/>
                <w:sz w:val="24"/>
              </w:rPr>
            </w:pPr>
            <w:r>
              <w:rPr>
                <w:rFonts w:ascii="仿宋_GB2312" w:hAnsi="宋体" w:eastAsia="仿宋_GB2312" w:cs="宋体"/>
                <w:sz w:val="24"/>
              </w:rPr>
              <w:t>1</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numPr>
                <w:ilvl w:val="0"/>
                <w:numId w:val="6"/>
              </w:numPr>
              <w:rPr>
                <w:rFonts w:ascii="仿宋_GB2312" w:hAnsi="宋体" w:eastAsia="仿宋_GB2312" w:cs="宋体"/>
                <w:sz w:val="24"/>
              </w:rPr>
            </w:pPr>
            <w:r>
              <w:rPr>
                <w:rFonts w:hint="eastAsia" w:ascii="仿宋_GB2312" w:hAnsi="宋体" w:eastAsia="仿宋_GB2312"/>
                <w:sz w:val="24"/>
              </w:rPr>
              <w:t>剥线操作规范：长度合适（要求用尺测量）、线芯完好、绝缘层切边整齐</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剥线长度：0.25in,误差0.02in，绝缘层切口整齐，线芯完好。</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2分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eastAsia="仿宋_GB2312" w:cs="宋体"/>
                <w:kern w:val="0"/>
                <w:sz w:val="24"/>
              </w:rPr>
            </w:pPr>
            <w:r>
              <w:rPr>
                <w:rFonts w:ascii="仿宋_GB2312" w:hAnsi="宋体" w:eastAsia="仿宋_GB2312" w:cs="宋体"/>
                <w:sz w:val="24"/>
              </w:rPr>
              <w:t>22</w:t>
            </w:r>
            <w:r>
              <w:rPr>
                <w:rFonts w:hint="eastAsia" w:ascii="仿宋_GB2312" w:hAnsi="宋体" w:eastAsia="仿宋_GB2312" w:cs="宋体"/>
                <w:sz w:val="24"/>
              </w:rPr>
              <w:t>．</w:t>
            </w:r>
            <w:r>
              <w:rPr>
                <w:rFonts w:hint="eastAsia" w:ascii="仿宋_GB2312" w:hAnsi="宋体" w:eastAsia="仿宋_GB2312"/>
                <w:sz w:val="24"/>
              </w:rPr>
              <w:t>选用合适的压钉工具，按正确方法夹好插钉</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hAnsi="宋体" w:eastAsia="仿宋_GB2312" w:cs="宋体"/>
                <w:sz w:val="24"/>
              </w:rPr>
            </w:pPr>
            <w:r>
              <w:rPr>
                <w:rFonts w:hint="eastAsia" w:ascii="仿宋_GB2312" w:hAnsi="宋体" w:eastAsia="仿宋_GB2312"/>
                <w:sz w:val="24"/>
              </w:rPr>
              <w:t>23.选</w:t>
            </w:r>
            <w:r>
              <w:rPr>
                <w:rFonts w:hint="eastAsia" w:ascii="仿宋_GB2312" w:hAnsi="宋体" w:eastAsia="仿宋_GB2312"/>
                <w:bCs/>
                <w:sz w:val="24"/>
              </w:rPr>
              <w:t>用合适送钉工具将插钉送入插头</w:t>
            </w:r>
            <w:r>
              <w:rPr>
                <w:rFonts w:hint="eastAsia" w:ascii="仿宋_GB2312" w:hAnsi="宋体" w:eastAsia="仿宋_GB2312" w:cs="宋体"/>
                <w:sz w:val="24"/>
              </w:rPr>
              <w:t>。</w:t>
            </w:r>
          </w:p>
          <w:p>
            <w:pPr>
              <w:rPr>
                <w:rFonts w:ascii="仿宋_GB2312" w:eastAsia="仿宋_GB2312" w:cs="宋体"/>
                <w:kern w:val="0"/>
                <w:sz w:val="24"/>
              </w:rPr>
            </w:pPr>
            <w:r>
              <w:rPr>
                <w:rFonts w:hint="eastAsia" w:ascii="仿宋_GB2312" w:hAnsi="宋体" w:eastAsia="仿宋_GB2312"/>
                <w:b/>
                <w:sz w:val="24"/>
              </w:rPr>
              <w:t>评分说明：</w:t>
            </w:r>
            <w:r>
              <w:rPr>
                <w:rFonts w:hint="eastAsia" w:ascii="仿宋_GB2312" w:hAnsi="宋体" w:eastAsia="仿宋_GB2312"/>
                <w:sz w:val="24"/>
              </w:rPr>
              <w:t>不损伤工具与导线绝缘。</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eastAsia="仿宋_GB2312"/>
                <w:sz w:val="24"/>
              </w:rPr>
            </w:pPr>
            <w:r>
              <w:rPr>
                <w:rFonts w:ascii="仿宋_GB2312" w:hAnsi="宋体" w:eastAsia="仿宋_GB2312" w:cs="宋体"/>
                <w:sz w:val="24"/>
              </w:rPr>
              <w:t>24</w:t>
            </w:r>
            <w:r>
              <w:rPr>
                <w:rFonts w:hint="eastAsia" w:ascii="仿宋_GB2312" w:hAnsi="宋体" w:eastAsia="仿宋_GB2312" w:cs="宋体"/>
                <w:sz w:val="24"/>
              </w:rPr>
              <w:t>．</w:t>
            </w:r>
            <w:r>
              <w:rPr>
                <w:rFonts w:hint="eastAsia" w:ascii="仿宋_GB2312" w:hAnsi="宋体" w:eastAsia="仿宋_GB2312"/>
                <w:sz w:val="24"/>
              </w:rPr>
              <w:t>用保持力测试工具测试检查插钉牢固性</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rPr>
                <w:rFonts w:ascii="仿宋_GB2312" w:eastAsia="仿宋_GB2312"/>
                <w:sz w:val="24"/>
              </w:rPr>
            </w:pPr>
            <w:r>
              <w:rPr>
                <w:rFonts w:ascii="仿宋_GB2312" w:hAnsi="宋体" w:eastAsia="仿宋_GB2312" w:cs="宋体"/>
                <w:sz w:val="24"/>
              </w:rPr>
              <w:t>25</w:t>
            </w:r>
            <w:r>
              <w:rPr>
                <w:rFonts w:hint="eastAsia" w:ascii="仿宋_GB2312" w:hAnsi="宋体" w:eastAsia="仿宋_GB2312" w:cs="宋体"/>
                <w:sz w:val="24"/>
              </w:rPr>
              <w:t>．</w:t>
            </w:r>
            <w:r>
              <w:rPr>
                <w:rFonts w:hint="eastAsia" w:ascii="仿宋_GB2312" w:hAnsi="宋体" w:eastAsia="仿宋_GB2312"/>
                <w:sz w:val="24"/>
              </w:rPr>
              <w:t>万用表选择正确的量程并按要求测量导通性</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1分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jc w:val="center"/>
              <w:rPr>
                <w:rFonts w:ascii="仿宋_GB2312" w:eastAsia="仿宋_GB2312"/>
                <w:sz w:val="24"/>
              </w:rPr>
            </w:pPr>
          </w:p>
        </w:tc>
        <w:tc>
          <w:tcPr>
            <w:tcW w:w="5831" w:type="dxa"/>
            <w:gridSpan w:val="2"/>
          </w:tcPr>
          <w:p>
            <w:pPr>
              <w:numPr>
                <w:ilvl w:val="0"/>
                <w:numId w:val="7"/>
              </w:numPr>
              <w:rPr>
                <w:rFonts w:ascii="仿宋_GB2312" w:hAnsi="宋体" w:eastAsia="仿宋_GB2312" w:cs="宋体"/>
                <w:sz w:val="24"/>
              </w:rPr>
            </w:pPr>
            <w:r>
              <w:rPr>
                <w:rFonts w:hint="eastAsia" w:ascii="仿宋_GB2312" w:hAnsi="宋体" w:eastAsia="仿宋_GB2312"/>
                <w:sz w:val="24"/>
              </w:rPr>
              <w:t>插头的密封</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选用的密封方法符合环境要求</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jc w:val="center"/>
              <w:rPr>
                <w:rFonts w:ascii="仿宋_GB2312" w:eastAsia="仿宋_GB2312"/>
                <w:b/>
                <w:sz w:val="24"/>
              </w:rPr>
            </w:pPr>
            <w:r>
              <w:rPr>
                <w:rFonts w:hint="eastAsia" w:ascii="仿宋_GB2312" w:eastAsia="仿宋_GB2312"/>
                <w:b/>
                <w:sz w:val="24"/>
              </w:rPr>
              <w:t>六、</w:t>
            </w:r>
          </w:p>
          <w:p>
            <w:pPr>
              <w:jc w:val="center"/>
              <w:rPr>
                <w:rFonts w:ascii="仿宋_GB2312" w:eastAsia="仿宋_GB2312"/>
                <w:b/>
                <w:sz w:val="24"/>
              </w:rPr>
            </w:pPr>
            <w:r>
              <w:rPr>
                <w:rFonts w:hint="eastAsia" w:ascii="仿宋_GB2312" w:eastAsia="仿宋_GB2312"/>
                <w:b/>
                <w:sz w:val="24"/>
              </w:rPr>
              <w:t>线缆恢复</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18</w:t>
            </w:r>
            <w:r>
              <w:rPr>
                <w:rFonts w:hint="eastAsia" w:ascii="仿宋_GB2312" w:eastAsia="仿宋_GB2312"/>
                <w:b/>
                <w:sz w:val="24"/>
              </w:rPr>
              <w:t>分）</w:t>
            </w:r>
          </w:p>
        </w:tc>
        <w:tc>
          <w:tcPr>
            <w:tcW w:w="5831" w:type="dxa"/>
            <w:gridSpan w:val="2"/>
          </w:tcPr>
          <w:p>
            <w:pPr>
              <w:numPr>
                <w:ilvl w:val="0"/>
                <w:numId w:val="7"/>
              </w:numPr>
              <w:rPr>
                <w:rFonts w:ascii="仿宋_GB2312" w:hAnsi="宋体" w:eastAsia="仿宋_GB2312" w:cs="宋体"/>
                <w:sz w:val="24"/>
              </w:rPr>
            </w:pPr>
            <w:r>
              <w:rPr>
                <w:rFonts w:hint="eastAsia" w:ascii="仿宋_GB2312" w:hAnsi="宋体" w:eastAsia="仿宋_GB2312" w:cs="宋体"/>
                <w:kern w:val="0"/>
                <w:sz w:val="24"/>
              </w:rPr>
              <w:t>正确安装填充尾夹用的绝缘带</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sz w:val="24"/>
              </w:rPr>
              <w:t>绝缘带缠绕厚度合适，不存在过紧过松现象</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rPr>
                <w:rFonts w:ascii="仿宋_GB2312" w:eastAsia="仿宋_GB2312" w:cs="宋体"/>
                <w:kern w:val="0"/>
                <w:sz w:val="24"/>
              </w:rPr>
            </w:pPr>
            <w:r>
              <w:rPr>
                <w:rFonts w:ascii="仿宋_GB2312" w:hAnsi="宋体" w:eastAsia="仿宋_GB2312" w:cs="宋体"/>
                <w:sz w:val="24"/>
              </w:rPr>
              <w:t>28</w:t>
            </w:r>
            <w:r>
              <w:rPr>
                <w:rFonts w:hint="eastAsia" w:ascii="仿宋_GB2312" w:hAnsi="宋体" w:eastAsia="仿宋_GB2312" w:cs="宋体"/>
                <w:sz w:val="24"/>
              </w:rPr>
              <w:t>．</w:t>
            </w:r>
            <w:r>
              <w:rPr>
                <w:rFonts w:hint="eastAsia" w:ascii="仿宋_GB2312" w:hAnsi="宋体" w:eastAsia="仿宋_GB2312" w:cs="宋体"/>
                <w:kern w:val="0"/>
                <w:sz w:val="24"/>
              </w:rPr>
              <w:t>正确安装插头后壳上的尾夹</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1</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numPr>
                <w:ilvl w:val="0"/>
                <w:numId w:val="8"/>
              </w:numPr>
              <w:rPr>
                <w:rFonts w:ascii="仿宋_GB2312" w:hAnsi="宋体" w:eastAsia="仿宋_GB2312" w:cs="宋体"/>
                <w:sz w:val="24"/>
              </w:rPr>
            </w:pPr>
            <w:r>
              <w:rPr>
                <w:rFonts w:hint="eastAsia" w:ascii="仿宋_GB2312" w:hAnsi="宋体" w:eastAsia="仿宋_GB2312" w:cs="宋体"/>
                <w:kern w:val="0"/>
                <w:sz w:val="24"/>
              </w:rPr>
              <w:t>正确打好保险</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bCs/>
                <w:sz w:val="24"/>
              </w:rPr>
              <w:t>确保保险方向正确</w:t>
            </w:r>
          </w:p>
        </w:tc>
        <w:tc>
          <w:tcPr>
            <w:tcW w:w="993" w:type="dxa"/>
            <w:vAlign w:val="center"/>
          </w:tcPr>
          <w:p>
            <w:pPr>
              <w:jc w:val="center"/>
              <w:rPr>
                <w:rFonts w:ascii="仿宋_GB2312" w:eastAsia="仿宋_GB2312"/>
                <w:sz w:val="24"/>
              </w:rPr>
            </w:pPr>
            <w:r>
              <w:rPr>
                <w:rFonts w:ascii="仿宋_GB2312" w:hAnsi="宋体" w:eastAsia="仿宋_GB2312" w:cs="宋体"/>
                <w:sz w:val="24"/>
              </w:rPr>
              <w:t>1</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numPr>
                <w:ilvl w:val="0"/>
                <w:numId w:val="8"/>
              </w:numPr>
              <w:rPr>
                <w:rFonts w:ascii="仿宋_GB2312" w:hAnsi="宋体" w:eastAsia="仿宋_GB2312" w:cs="宋体"/>
                <w:sz w:val="24"/>
              </w:rPr>
            </w:pPr>
            <w:r>
              <w:rPr>
                <w:rFonts w:hint="eastAsia" w:ascii="仿宋_GB2312" w:hAnsi="宋体" w:eastAsia="仿宋_GB2312" w:cs="宋体"/>
                <w:kern w:val="0"/>
                <w:sz w:val="24"/>
              </w:rPr>
              <w:t>按要求捆扎线束，指定的导线应该在相应的分线束内。</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bCs/>
                <w:sz w:val="24"/>
              </w:rPr>
              <w:t>分线、捆扎</w:t>
            </w:r>
            <w:r>
              <w:rPr>
                <w:rFonts w:hint="eastAsia" w:ascii="仿宋_GB2312" w:hAnsi="宋体" w:eastAsia="仿宋_GB2312" w:cs="宋体"/>
                <w:kern w:val="0"/>
                <w:sz w:val="24"/>
              </w:rPr>
              <w:t>正确得分，不正确不得分</w:t>
            </w:r>
            <w:r>
              <w:rPr>
                <w:rFonts w:hint="eastAsia" w:ascii="仿宋_GB2312" w:hAnsi="宋体" w:eastAsia="仿宋_GB2312" w:cs="宋体"/>
                <w:sz w:val="24"/>
              </w:rPr>
              <w:t>，</w:t>
            </w:r>
            <w:r>
              <w:rPr>
                <w:rFonts w:hint="eastAsia" w:ascii="仿宋_GB2312" w:hAnsi="宋体" w:eastAsia="仿宋_GB2312"/>
                <w:bCs/>
                <w:sz w:val="24"/>
              </w:rPr>
              <w:t>具体要求见附录。</w:t>
            </w:r>
          </w:p>
        </w:tc>
        <w:tc>
          <w:tcPr>
            <w:tcW w:w="993" w:type="dxa"/>
            <w:vAlign w:val="center"/>
          </w:tcPr>
          <w:p>
            <w:pPr>
              <w:jc w:val="center"/>
              <w:rPr>
                <w:rFonts w:ascii="仿宋_GB2312" w:eastAsia="仿宋_GB2312"/>
                <w:sz w:val="24"/>
              </w:rPr>
            </w:pPr>
            <w:r>
              <w:rPr>
                <w:rFonts w:ascii="仿宋_GB2312" w:hAnsi="宋体" w:eastAsia="仿宋_GB2312" w:cs="宋体"/>
                <w:sz w:val="24"/>
              </w:rPr>
              <w:t>10</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rPr>
                <w:rFonts w:ascii="仿宋_GB2312" w:eastAsia="仿宋_GB2312" w:cs="宋体"/>
                <w:kern w:val="0"/>
                <w:sz w:val="24"/>
              </w:rPr>
            </w:pPr>
            <w:r>
              <w:rPr>
                <w:rFonts w:ascii="仿宋_GB2312" w:hAnsi="宋体" w:eastAsia="仿宋_GB2312" w:cs="宋体"/>
                <w:sz w:val="24"/>
              </w:rPr>
              <w:t>31</w:t>
            </w:r>
            <w:r>
              <w:rPr>
                <w:rFonts w:hint="eastAsia" w:ascii="仿宋_GB2312" w:hAnsi="宋体" w:eastAsia="仿宋_GB2312" w:cs="宋体"/>
                <w:sz w:val="24"/>
              </w:rPr>
              <w:t>．</w:t>
            </w:r>
            <w:r>
              <w:rPr>
                <w:rFonts w:hint="eastAsia" w:ascii="仿宋_GB2312" w:hAnsi="宋体" w:eastAsia="仿宋_GB2312"/>
                <w:sz w:val="24"/>
              </w:rPr>
              <w:t>捆扎方法正确，绳结紧固</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numPr>
                <w:ilvl w:val="0"/>
                <w:numId w:val="9"/>
              </w:numPr>
              <w:rPr>
                <w:rFonts w:ascii="仿宋_GB2312" w:hAnsi="宋体" w:eastAsia="仿宋_GB2312" w:cs="宋体"/>
                <w:sz w:val="24"/>
              </w:rPr>
            </w:pPr>
            <w:r>
              <w:rPr>
                <w:rFonts w:hint="eastAsia" w:ascii="仿宋_GB2312" w:hAnsi="宋体" w:eastAsia="仿宋_GB2312"/>
                <w:sz w:val="24"/>
              </w:rPr>
              <w:t>捆扎结之间距离合适、线头余度合适</w:t>
            </w:r>
            <w:r>
              <w:rPr>
                <w:rFonts w:hint="eastAsia" w:ascii="仿宋_GB2312" w:hAnsi="宋体" w:eastAsia="仿宋_GB2312" w:cs="宋体"/>
                <w:sz w:val="24"/>
              </w:rPr>
              <w:t>。</w:t>
            </w:r>
          </w:p>
          <w:p>
            <w:pPr>
              <w:rPr>
                <w:rFonts w:ascii="仿宋_GB2312" w:hAnsi="宋体" w:eastAsia="仿宋_GB2312" w:cs="宋体"/>
                <w:sz w:val="24"/>
              </w:rPr>
            </w:pPr>
            <w:r>
              <w:rPr>
                <w:rFonts w:hint="eastAsia" w:ascii="仿宋_GB2312" w:hAnsi="宋体" w:eastAsia="仿宋_GB2312"/>
                <w:b/>
                <w:sz w:val="24"/>
              </w:rPr>
              <w:t>评分说明：</w:t>
            </w:r>
            <w:r>
              <w:rPr>
                <w:rFonts w:hint="eastAsia" w:ascii="仿宋_GB2312" w:hAnsi="宋体" w:eastAsia="仿宋_GB2312"/>
                <w:bCs/>
                <w:sz w:val="24"/>
              </w:rPr>
              <w:t>距离最大2in，线头0.25-0.5in。</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jc w:val="center"/>
              <w:rPr>
                <w:rFonts w:ascii="仿宋_GB2312" w:eastAsia="仿宋_GB2312"/>
                <w:b/>
                <w:sz w:val="24"/>
              </w:rPr>
            </w:pPr>
            <w:r>
              <w:rPr>
                <w:rFonts w:hint="eastAsia" w:ascii="仿宋_GB2312" w:eastAsia="仿宋_GB2312"/>
                <w:b/>
                <w:sz w:val="24"/>
              </w:rPr>
              <w:t>七、</w:t>
            </w:r>
          </w:p>
          <w:p>
            <w:pPr>
              <w:jc w:val="center"/>
              <w:rPr>
                <w:rFonts w:ascii="仿宋_GB2312" w:eastAsia="仿宋_GB2312"/>
                <w:b/>
                <w:sz w:val="24"/>
              </w:rPr>
            </w:pPr>
            <w:r>
              <w:rPr>
                <w:rFonts w:hint="eastAsia" w:ascii="仿宋_GB2312" w:eastAsia="仿宋_GB2312"/>
                <w:b/>
                <w:sz w:val="24"/>
              </w:rPr>
              <w:t>收尾工作</w:t>
            </w:r>
          </w:p>
          <w:p>
            <w:pPr>
              <w:jc w:val="center"/>
              <w:rPr>
                <w:rFonts w:ascii="仿宋_GB2312" w:eastAsia="仿宋_GB2312"/>
                <w:sz w:val="24"/>
              </w:rPr>
            </w:pPr>
            <w:r>
              <w:rPr>
                <w:rFonts w:hint="eastAsia" w:ascii="仿宋_GB2312" w:eastAsia="仿宋_GB2312"/>
                <w:b/>
                <w:sz w:val="24"/>
              </w:rPr>
              <w:t>（</w:t>
            </w:r>
            <w:r>
              <w:rPr>
                <w:rFonts w:ascii="仿宋_GB2312" w:eastAsia="仿宋_GB2312"/>
                <w:b/>
                <w:sz w:val="24"/>
              </w:rPr>
              <w:t>4</w:t>
            </w:r>
            <w:r>
              <w:rPr>
                <w:rFonts w:hint="eastAsia" w:ascii="仿宋_GB2312" w:eastAsia="仿宋_GB2312"/>
                <w:b/>
                <w:sz w:val="24"/>
              </w:rPr>
              <w:t>分）</w:t>
            </w:r>
          </w:p>
        </w:tc>
        <w:tc>
          <w:tcPr>
            <w:tcW w:w="5831" w:type="dxa"/>
            <w:gridSpan w:val="2"/>
          </w:tcPr>
          <w:p>
            <w:pPr>
              <w:rPr>
                <w:rFonts w:ascii="仿宋_GB2312" w:eastAsia="仿宋_GB2312"/>
                <w:sz w:val="24"/>
              </w:rPr>
            </w:pPr>
            <w:r>
              <w:rPr>
                <w:rFonts w:ascii="仿宋_GB2312" w:hAnsi="宋体" w:eastAsia="仿宋_GB2312" w:cs="宋体"/>
                <w:sz w:val="24"/>
              </w:rPr>
              <w:t>33</w:t>
            </w:r>
            <w:r>
              <w:rPr>
                <w:rFonts w:hint="eastAsia" w:ascii="仿宋_GB2312" w:hAnsi="宋体" w:eastAsia="仿宋_GB2312" w:cs="宋体"/>
                <w:sz w:val="24"/>
              </w:rPr>
              <w:t>．</w:t>
            </w:r>
            <w:r>
              <w:rPr>
                <w:rFonts w:hint="eastAsia" w:ascii="仿宋_GB2312" w:hAnsi="宋体" w:eastAsia="仿宋_GB2312"/>
                <w:sz w:val="24"/>
              </w:rPr>
              <w:t>清点工具、清理现场，并将工具等交换到工具发放处</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continue"/>
            <w:vAlign w:val="center"/>
          </w:tcPr>
          <w:p>
            <w:pPr>
              <w:rPr>
                <w:rFonts w:ascii="仿宋_GB2312" w:eastAsia="仿宋_GB2312"/>
                <w:sz w:val="24"/>
              </w:rPr>
            </w:pPr>
          </w:p>
        </w:tc>
        <w:tc>
          <w:tcPr>
            <w:tcW w:w="5831" w:type="dxa"/>
            <w:gridSpan w:val="2"/>
          </w:tcPr>
          <w:p>
            <w:pPr>
              <w:rPr>
                <w:rFonts w:ascii="仿宋_GB2312" w:eastAsia="仿宋_GB2312"/>
                <w:sz w:val="24"/>
              </w:rPr>
            </w:pPr>
            <w:r>
              <w:rPr>
                <w:rFonts w:ascii="仿宋_GB2312" w:hAnsi="宋体" w:eastAsia="仿宋_GB2312" w:cs="宋体"/>
                <w:sz w:val="24"/>
              </w:rPr>
              <w:t>34</w:t>
            </w:r>
            <w:r>
              <w:rPr>
                <w:rFonts w:hint="eastAsia" w:ascii="仿宋_GB2312" w:hAnsi="宋体" w:eastAsia="仿宋_GB2312" w:cs="宋体"/>
                <w:sz w:val="24"/>
              </w:rPr>
              <w:t>．</w:t>
            </w:r>
            <w:r>
              <w:rPr>
                <w:rFonts w:hint="eastAsia" w:ascii="仿宋_GB2312" w:hAnsi="宋体" w:eastAsia="仿宋_GB2312"/>
                <w:sz w:val="24"/>
              </w:rPr>
              <w:t>测量表设在不使用状态</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ascii="仿宋_GB2312" w:hAnsi="宋体" w:eastAsia="仿宋_GB2312" w:cs="宋体"/>
                <w:sz w:val="24"/>
              </w:rPr>
              <w:t>2</w:t>
            </w:r>
            <w:r>
              <w:rPr>
                <w:rFonts w:hint="eastAsia" w:ascii="仿宋_GB2312" w:hAnsi="宋体" w:eastAsia="仿宋_GB2312" w:cs="宋体"/>
                <w:sz w:val="24"/>
              </w:rPr>
              <w:t>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jc w:val="center"/>
              <w:rPr>
                <w:rFonts w:ascii="仿宋_GB2312" w:eastAsia="仿宋_GB2312"/>
                <w:b/>
                <w:sz w:val="24"/>
              </w:rPr>
            </w:pPr>
            <w:r>
              <w:rPr>
                <w:rFonts w:hint="eastAsia" w:ascii="仿宋_GB2312" w:eastAsia="仿宋_GB2312"/>
                <w:b/>
                <w:sz w:val="24"/>
              </w:rPr>
              <w:t>八、</w:t>
            </w:r>
          </w:p>
          <w:p>
            <w:pPr>
              <w:jc w:val="center"/>
              <w:rPr>
                <w:rFonts w:ascii="仿宋_GB2312" w:eastAsia="仿宋_GB2312"/>
                <w:b/>
                <w:sz w:val="24"/>
              </w:rPr>
            </w:pPr>
            <w:r>
              <w:rPr>
                <w:rFonts w:hint="eastAsia" w:ascii="仿宋_GB2312" w:eastAsia="仿宋_GB2312"/>
                <w:b/>
                <w:sz w:val="24"/>
              </w:rPr>
              <w:t>职业素养</w:t>
            </w:r>
          </w:p>
          <w:p>
            <w:pPr>
              <w:jc w:val="center"/>
              <w:rPr>
                <w:rFonts w:ascii="仿宋_GB2312" w:eastAsia="仿宋_GB2312"/>
                <w:b/>
                <w:sz w:val="24"/>
              </w:rPr>
            </w:pPr>
            <w:r>
              <w:rPr>
                <w:rFonts w:hint="eastAsia" w:ascii="仿宋_GB2312" w:eastAsia="仿宋_GB2312"/>
                <w:b/>
                <w:sz w:val="24"/>
              </w:rPr>
              <w:t>与工作效率</w:t>
            </w:r>
          </w:p>
          <w:p>
            <w:pPr>
              <w:jc w:val="center"/>
              <w:rPr>
                <w:rFonts w:ascii="仿宋_GB2312" w:eastAsia="仿宋_GB2312"/>
                <w:sz w:val="24"/>
              </w:rPr>
            </w:pPr>
            <w:r>
              <w:rPr>
                <w:rFonts w:hint="eastAsia" w:ascii="仿宋_GB2312" w:eastAsia="仿宋_GB2312"/>
                <w:b/>
                <w:sz w:val="24"/>
              </w:rPr>
              <w:t>（12分）</w:t>
            </w:r>
          </w:p>
        </w:tc>
        <w:tc>
          <w:tcPr>
            <w:tcW w:w="5831" w:type="dxa"/>
            <w:gridSpan w:val="2"/>
          </w:tcPr>
          <w:p>
            <w:pPr>
              <w:rPr>
                <w:rFonts w:ascii="仿宋_GB2312" w:eastAsia="仿宋_GB2312"/>
                <w:sz w:val="24"/>
              </w:rPr>
            </w:pPr>
            <w:r>
              <w:rPr>
                <w:rFonts w:ascii="仿宋_GB2312" w:hAnsi="宋体" w:eastAsia="仿宋_GB2312" w:cs="宋体"/>
                <w:sz w:val="24"/>
              </w:rPr>
              <w:t>35</w:t>
            </w:r>
            <w:r>
              <w:rPr>
                <w:rFonts w:hint="eastAsia" w:ascii="仿宋_GB2312" w:hAnsi="宋体" w:eastAsia="仿宋_GB2312" w:cs="宋体"/>
                <w:sz w:val="24"/>
              </w:rPr>
              <w:t>．</w:t>
            </w:r>
            <w:r>
              <w:rPr>
                <w:rFonts w:hint="eastAsia" w:ascii="仿宋_GB2312" w:hAnsi="宋体" w:eastAsia="仿宋_GB2312"/>
                <w:sz w:val="24"/>
              </w:rPr>
              <w:t>团队精神强，分工合作，操作安全，无事故</w:t>
            </w:r>
            <w:r>
              <w:rPr>
                <w:rFonts w:hint="eastAsia" w:ascii="仿宋_GB2312" w:hAnsi="宋体" w:eastAsia="仿宋_GB2312" w:cs="宋体"/>
                <w:sz w:val="24"/>
              </w:rPr>
              <w:t>。</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4分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rPr>
                <w:rFonts w:ascii="仿宋_GB2312" w:eastAsia="仿宋_GB2312"/>
                <w:sz w:val="24"/>
              </w:rPr>
            </w:pPr>
          </w:p>
        </w:tc>
        <w:tc>
          <w:tcPr>
            <w:tcW w:w="5831" w:type="dxa"/>
            <w:gridSpan w:val="2"/>
          </w:tcPr>
          <w:p>
            <w:pPr>
              <w:rPr>
                <w:rFonts w:ascii="仿宋_GB2312" w:eastAsia="仿宋_GB2312"/>
                <w:sz w:val="24"/>
              </w:rPr>
            </w:pPr>
            <w:r>
              <w:rPr>
                <w:rFonts w:ascii="仿宋_GB2312" w:hAnsi="宋体" w:eastAsia="仿宋_GB2312" w:cs="宋体"/>
                <w:sz w:val="24"/>
              </w:rPr>
              <w:t>36</w:t>
            </w:r>
            <w:r>
              <w:rPr>
                <w:rFonts w:hint="eastAsia" w:ascii="仿宋_GB2312" w:hAnsi="宋体" w:eastAsia="仿宋_GB2312" w:cs="宋体"/>
                <w:sz w:val="24"/>
              </w:rPr>
              <w:t>．</w:t>
            </w:r>
            <w:r>
              <w:rPr>
                <w:rFonts w:hint="eastAsia" w:ascii="仿宋_GB2312" w:hAnsi="宋体" w:eastAsia="仿宋_GB2312"/>
                <w:sz w:val="24"/>
              </w:rPr>
              <w:t>工作效率：保证质量下完成速度快的队伍加分多</w:t>
            </w:r>
            <w:r>
              <w:rPr>
                <w:rFonts w:hint="eastAsia" w:ascii="仿宋_GB2312" w:hAnsi="宋体" w:eastAsia="仿宋_GB2312" w:cs="宋体"/>
                <w:sz w:val="24"/>
              </w:rPr>
              <w:t>。</w:t>
            </w:r>
          </w:p>
          <w:p>
            <w:pPr>
              <w:rPr>
                <w:rFonts w:ascii="仿宋_GB2312" w:eastAsia="仿宋_GB2312"/>
                <w:b/>
                <w:sz w:val="24"/>
                <w:u w:val="single"/>
              </w:rPr>
            </w:pPr>
            <w:r>
              <w:rPr>
                <w:rFonts w:hint="eastAsia" w:ascii="仿宋_GB2312" w:hAnsi="宋体" w:eastAsia="仿宋_GB2312"/>
                <w:sz w:val="24"/>
              </w:rPr>
              <w:t>完成时间：</w:t>
            </w:r>
          </w:p>
          <w:p>
            <w:pPr>
              <w:rPr>
                <w:rFonts w:ascii="仿宋_GB2312" w:eastAsia="仿宋_GB2312"/>
                <w:b/>
                <w:sz w:val="24"/>
                <w:u w:val="single"/>
              </w:rPr>
            </w:pPr>
            <w:r>
              <w:rPr>
                <w:rFonts w:hint="eastAsia" w:ascii="仿宋_GB2312" w:hAnsi="宋体" w:eastAsia="仿宋_GB2312"/>
                <w:b/>
                <w:sz w:val="24"/>
              </w:rPr>
              <w:t>评分说明：</w:t>
            </w:r>
            <w:r>
              <w:rPr>
                <w:rFonts w:hint="eastAsia" w:ascii="仿宋_GB2312" w:hAnsi="宋体" w:eastAsia="仿宋_GB2312"/>
                <w:sz w:val="24"/>
              </w:rPr>
              <w:t>参赛队必须完成工卡中规定的全部工作内容，才能得到工作效率分。如果没有完成比赛，或主动放弃工卡中规定的任何一项工作内容，则此项不得分。在保证施工质量的前提下，</w:t>
            </w:r>
            <w:r>
              <w:rPr>
                <w:rFonts w:ascii="仿宋_GB2312" w:hAnsi="宋体" w:eastAsia="仿宋_GB2312"/>
                <w:sz w:val="24"/>
              </w:rPr>
              <w:t>80</w:t>
            </w:r>
            <w:r>
              <w:rPr>
                <w:rFonts w:hint="eastAsia" w:ascii="仿宋_GB2312" w:hAnsi="宋体" w:eastAsia="仿宋_GB2312"/>
                <w:sz w:val="24"/>
              </w:rPr>
              <w:t>分钟内（含</w:t>
            </w:r>
            <w:r>
              <w:rPr>
                <w:rFonts w:ascii="仿宋_GB2312" w:hAnsi="宋体" w:eastAsia="仿宋_GB2312"/>
                <w:sz w:val="24"/>
              </w:rPr>
              <w:t>80</w:t>
            </w:r>
            <w:r>
              <w:rPr>
                <w:rFonts w:hint="eastAsia" w:ascii="仿宋_GB2312" w:hAnsi="宋体" w:eastAsia="仿宋_GB2312"/>
                <w:sz w:val="24"/>
              </w:rPr>
              <w:t>分钟）完成比赛的，得8分；</w:t>
            </w:r>
            <w:r>
              <w:rPr>
                <w:rFonts w:ascii="仿宋_GB2312" w:hAnsi="宋体" w:eastAsia="仿宋_GB2312"/>
                <w:sz w:val="24"/>
              </w:rPr>
              <w:t>81</w:t>
            </w:r>
            <w:r>
              <w:rPr>
                <w:rFonts w:hint="eastAsia" w:ascii="仿宋_GB2312" w:hAnsi="宋体" w:eastAsia="仿宋_GB2312"/>
                <w:sz w:val="24"/>
              </w:rPr>
              <w:t>～</w:t>
            </w:r>
            <w:r>
              <w:rPr>
                <w:rFonts w:ascii="仿宋_GB2312" w:hAnsi="宋体" w:eastAsia="仿宋_GB2312"/>
                <w:sz w:val="24"/>
              </w:rPr>
              <w:t>85</w:t>
            </w:r>
            <w:r>
              <w:rPr>
                <w:rFonts w:hint="eastAsia" w:ascii="仿宋_GB2312" w:hAnsi="宋体" w:eastAsia="仿宋_GB2312"/>
                <w:sz w:val="24"/>
              </w:rPr>
              <w:t>分钟完成比赛的，得6分；</w:t>
            </w:r>
            <w:r>
              <w:rPr>
                <w:rFonts w:ascii="仿宋_GB2312" w:hAnsi="宋体" w:eastAsia="仿宋_GB2312"/>
                <w:sz w:val="24"/>
              </w:rPr>
              <w:t>86</w:t>
            </w:r>
            <w:r>
              <w:rPr>
                <w:rFonts w:hint="eastAsia" w:ascii="仿宋_GB2312" w:hAnsi="宋体" w:eastAsia="仿宋_GB2312"/>
                <w:sz w:val="24"/>
              </w:rPr>
              <w:t>～</w:t>
            </w:r>
            <w:r>
              <w:rPr>
                <w:rFonts w:ascii="仿宋_GB2312" w:hAnsi="宋体" w:eastAsia="仿宋_GB2312"/>
                <w:sz w:val="24"/>
              </w:rPr>
              <w:t>90</w:t>
            </w:r>
            <w:r>
              <w:rPr>
                <w:rFonts w:hint="eastAsia" w:ascii="仿宋_GB2312" w:hAnsi="宋体" w:eastAsia="仿宋_GB2312"/>
                <w:sz w:val="24"/>
              </w:rPr>
              <w:t>分钟内完成比赛的，得4分；</w:t>
            </w:r>
            <w:r>
              <w:rPr>
                <w:rFonts w:ascii="仿宋_GB2312" w:hAnsi="宋体" w:eastAsia="仿宋_GB2312"/>
                <w:sz w:val="24"/>
              </w:rPr>
              <w:t>91</w:t>
            </w:r>
            <w:r>
              <w:rPr>
                <w:rFonts w:hint="eastAsia" w:ascii="仿宋_GB2312" w:hAnsi="宋体" w:eastAsia="仿宋_GB2312"/>
                <w:sz w:val="24"/>
              </w:rPr>
              <w:t>～</w:t>
            </w:r>
            <w:r>
              <w:rPr>
                <w:rFonts w:ascii="仿宋_GB2312" w:hAnsi="宋体" w:eastAsia="仿宋_GB2312"/>
                <w:sz w:val="24"/>
              </w:rPr>
              <w:t>95</w:t>
            </w:r>
            <w:r>
              <w:rPr>
                <w:rFonts w:hint="eastAsia" w:ascii="仿宋_GB2312" w:hAnsi="宋体" w:eastAsia="仿宋_GB2312"/>
                <w:sz w:val="24"/>
              </w:rPr>
              <w:t>分钟内完成比赛的，得</w:t>
            </w:r>
            <w:r>
              <w:rPr>
                <w:rFonts w:ascii="仿宋_GB2312" w:hAnsi="宋体" w:eastAsia="仿宋_GB2312"/>
                <w:sz w:val="24"/>
              </w:rPr>
              <w:t>2</w:t>
            </w:r>
            <w:r>
              <w:rPr>
                <w:rFonts w:hint="eastAsia" w:ascii="仿宋_GB2312" w:hAnsi="宋体" w:eastAsia="仿宋_GB2312"/>
                <w:sz w:val="24"/>
              </w:rPr>
              <w:t>分；</w:t>
            </w:r>
            <w:r>
              <w:rPr>
                <w:rFonts w:ascii="仿宋_GB2312" w:hAnsi="宋体" w:eastAsia="仿宋_GB2312"/>
                <w:sz w:val="24"/>
              </w:rPr>
              <w:t>96</w:t>
            </w:r>
            <w:r>
              <w:rPr>
                <w:rFonts w:hint="eastAsia" w:ascii="仿宋_GB2312" w:hAnsi="宋体" w:eastAsia="仿宋_GB2312"/>
                <w:sz w:val="24"/>
              </w:rPr>
              <w:t>～</w:t>
            </w:r>
            <w:r>
              <w:rPr>
                <w:rFonts w:ascii="仿宋_GB2312" w:hAnsi="宋体" w:eastAsia="仿宋_GB2312"/>
                <w:sz w:val="24"/>
              </w:rPr>
              <w:t>100</w:t>
            </w:r>
            <w:r>
              <w:rPr>
                <w:rFonts w:hint="eastAsia" w:ascii="仿宋_GB2312" w:hAnsi="宋体" w:eastAsia="仿宋_GB2312"/>
                <w:sz w:val="24"/>
              </w:rPr>
              <w:t>分钟内完成比赛的，得</w:t>
            </w:r>
            <w:r>
              <w:rPr>
                <w:rFonts w:ascii="仿宋_GB2312" w:hAnsi="宋体" w:eastAsia="仿宋_GB2312"/>
                <w:sz w:val="24"/>
              </w:rPr>
              <w:t>1</w:t>
            </w:r>
            <w:r>
              <w:rPr>
                <w:rFonts w:hint="eastAsia" w:ascii="仿宋_GB2312" w:hAnsi="宋体" w:eastAsia="仿宋_GB2312"/>
                <w:sz w:val="24"/>
              </w:rPr>
              <w:t>分；超过</w:t>
            </w:r>
            <w:r>
              <w:rPr>
                <w:rFonts w:ascii="仿宋_GB2312" w:hAnsi="宋体" w:eastAsia="仿宋_GB2312"/>
                <w:sz w:val="24"/>
              </w:rPr>
              <w:t>100</w:t>
            </w:r>
            <w:r>
              <w:rPr>
                <w:rFonts w:hint="eastAsia" w:ascii="仿宋_GB2312" w:hAnsi="宋体" w:eastAsia="仿宋_GB2312"/>
                <w:sz w:val="24"/>
              </w:rPr>
              <w:t>钟完成比赛的，此项不得分。</w:t>
            </w:r>
          </w:p>
        </w:tc>
        <w:tc>
          <w:tcPr>
            <w:tcW w:w="993" w:type="dxa"/>
            <w:vAlign w:val="center"/>
          </w:tcPr>
          <w:p>
            <w:pPr>
              <w:jc w:val="center"/>
              <w:rPr>
                <w:rFonts w:ascii="仿宋_GB2312" w:eastAsia="仿宋_GB2312"/>
                <w:sz w:val="24"/>
              </w:rPr>
            </w:pPr>
            <w:r>
              <w:rPr>
                <w:rFonts w:hint="eastAsia" w:ascii="仿宋_GB2312" w:hAnsi="宋体" w:eastAsia="仿宋_GB2312" w:cs="宋体"/>
                <w:sz w:val="24"/>
              </w:rPr>
              <w:t>8分</w:t>
            </w:r>
          </w:p>
        </w:tc>
        <w:tc>
          <w:tcPr>
            <w:tcW w:w="97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6" w:type="dxa"/>
            <w:vAlign w:val="center"/>
          </w:tcPr>
          <w:p>
            <w:pPr>
              <w:rPr>
                <w:rFonts w:ascii="仿宋_GB2312" w:eastAsia="仿宋_GB2312"/>
                <w:b/>
                <w:spacing w:val="-10"/>
                <w:sz w:val="24"/>
              </w:rPr>
            </w:pPr>
            <w:r>
              <w:rPr>
                <w:rFonts w:hint="eastAsia" w:ascii="仿宋_GB2312" w:eastAsia="仿宋_GB2312"/>
                <w:b/>
                <w:spacing w:val="-10"/>
                <w:sz w:val="24"/>
              </w:rPr>
              <w:t>总分（</w:t>
            </w:r>
            <w:r>
              <w:rPr>
                <w:rFonts w:ascii="仿宋_GB2312" w:eastAsia="仿宋_GB2312"/>
                <w:b/>
                <w:spacing w:val="-10"/>
                <w:sz w:val="24"/>
              </w:rPr>
              <w:t>120</w:t>
            </w:r>
            <w:r>
              <w:rPr>
                <w:rFonts w:hint="eastAsia" w:ascii="仿宋_GB2312" w:eastAsia="仿宋_GB2312"/>
                <w:b/>
                <w:spacing w:val="-10"/>
                <w:sz w:val="24"/>
              </w:rPr>
              <w:t>分）</w:t>
            </w:r>
          </w:p>
        </w:tc>
        <w:tc>
          <w:tcPr>
            <w:tcW w:w="7796" w:type="dxa"/>
            <w:gridSpan w:val="4"/>
          </w:tcPr>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6" w:type="dxa"/>
            <w:vAlign w:val="center"/>
          </w:tcPr>
          <w:p>
            <w:pPr>
              <w:jc w:val="center"/>
              <w:rPr>
                <w:rFonts w:ascii="仿宋_GB2312" w:eastAsia="仿宋_GB2312"/>
                <w:b/>
                <w:sz w:val="24"/>
              </w:rPr>
            </w:pPr>
            <w:r>
              <w:rPr>
                <w:rFonts w:hint="eastAsia" w:ascii="仿宋_GB2312" w:eastAsia="仿宋_GB2312"/>
                <w:b/>
                <w:kern w:val="0"/>
                <w:sz w:val="24"/>
              </w:rPr>
              <w:t>选手出现表格中所述情况，裁判组裁定后中止其竞赛</w:t>
            </w:r>
          </w:p>
        </w:tc>
        <w:tc>
          <w:tcPr>
            <w:tcW w:w="7796" w:type="dxa"/>
            <w:gridSpan w:val="4"/>
          </w:tcPr>
          <w:p>
            <w:pPr>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选手操作不正确或遗漏某项操作可能对安全造成影响；</w:t>
            </w:r>
          </w:p>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选手在操作过程中违反操作程序或操作步骤严重不合理；</w:t>
            </w:r>
          </w:p>
          <w:p>
            <w:pPr>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选手缺乏必要的操作基本知识或不清楚操作中的安全防护；</w:t>
            </w:r>
          </w:p>
          <w:p>
            <w:pPr>
              <w:adjustRightInd w:val="0"/>
              <w:snapToGrid w:val="0"/>
              <w:rPr>
                <w:rFonts w:ascii="仿宋_GB2312" w:hAnsi="宋体" w:eastAsia="仿宋_GB2312"/>
                <w:sz w:val="24"/>
              </w:rPr>
            </w:pPr>
            <w:r>
              <w:rPr>
                <w:rFonts w:hint="eastAsia" w:ascii="仿宋_GB2312" w:hAnsi="宋体" w:eastAsia="仿宋_GB2312"/>
                <w:sz w:val="24"/>
              </w:rPr>
              <w:t>4.不服从裁判、扰乱赛场秩序、干扰其他参赛队比赛，情节特别严重，造成竞赛中止的；</w:t>
            </w:r>
          </w:p>
          <w:p>
            <w:pPr>
              <w:rPr>
                <w:rFonts w:ascii="仿宋_GB2312" w:eastAsia="仿宋_GB2312"/>
                <w:b/>
                <w:sz w:val="24"/>
              </w:rPr>
            </w:pPr>
            <w:r>
              <w:rPr>
                <w:rFonts w:hint="eastAsia" w:ascii="仿宋_GB2312" w:hAnsi="宋体" w:eastAsia="仿宋_GB2312"/>
                <w:sz w:val="24"/>
              </w:rPr>
              <w:t>5</w:t>
            </w:r>
            <w:r>
              <w:rPr>
                <w:rFonts w:ascii="仿宋_GB2312" w:hAnsi="宋体" w:eastAsia="仿宋_GB2312"/>
                <w:sz w:val="24"/>
              </w:rPr>
              <w:t>、裁判认为其他原因必须终止竞赛。</w:t>
            </w:r>
          </w:p>
        </w:tc>
      </w:tr>
    </w:tbl>
    <w:p>
      <w:pPr>
        <w:tabs>
          <w:tab w:val="left" w:pos="540"/>
        </w:tabs>
        <w:spacing w:before="156" w:beforeLines="50" w:after="156" w:afterLines="50" w:line="480" w:lineRule="exact"/>
        <w:rPr>
          <w:rFonts w:ascii="仿宋_GB2312" w:eastAsia="仿宋_GB2312"/>
          <w:b/>
          <w:bCs/>
          <w:sz w:val="28"/>
          <w:szCs w:val="28"/>
        </w:rPr>
      </w:pPr>
      <w:r>
        <w:rPr>
          <w:rFonts w:hint="eastAsia" w:ascii="仿宋_GB2312" w:eastAsia="仿宋_GB2312"/>
          <w:b/>
          <w:bCs/>
          <w:sz w:val="28"/>
          <w:szCs w:val="28"/>
        </w:rPr>
        <w:t>模块 D ：航空紧固件拆装和保险评分标准如下：</w:t>
      </w:r>
    </w:p>
    <w:tbl>
      <w:tblPr>
        <w:tblStyle w:val="15"/>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584"/>
        <w:gridCol w:w="95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35" w:type="dxa"/>
            <w:shd w:val="clear" w:color="auto" w:fill="auto"/>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一级指标</w:t>
            </w:r>
          </w:p>
        </w:tc>
        <w:tc>
          <w:tcPr>
            <w:tcW w:w="5584" w:type="dxa"/>
            <w:shd w:val="clear" w:color="auto" w:fill="auto"/>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二级指标及其分值</w:t>
            </w:r>
          </w:p>
        </w:tc>
        <w:tc>
          <w:tcPr>
            <w:tcW w:w="955" w:type="dxa"/>
            <w:shd w:val="clear" w:color="auto" w:fill="auto"/>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分值</w:t>
            </w:r>
          </w:p>
        </w:tc>
        <w:tc>
          <w:tcPr>
            <w:tcW w:w="905" w:type="dxa"/>
            <w:shd w:val="clear" w:color="auto" w:fill="auto"/>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435" w:type="dxa"/>
            <w:vMerge w:val="restart"/>
            <w:shd w:val="clear" w:color="auto" w:fill="auto"/>
            <w:vAlign w:val="center"/>
          </w:tcPr>
          <w:p>
            <w:pPr>
              <w:widowControl/>
              <w:ind w:firstLine="481" w:firstLineChars="200"/>
              <w:jc w:val="center"/>
            </w:pPr>
            <w:r>
              <w:rPr>
                <w:rFonts w:ascii="仿宋" w:hAnsi="仿宋" w:eastAsia="仿宋" w:cs="仿宋"/>
                <w:b/>
                <w:bCs/>
                <w:color w:val="000000"/>
                <w:kern w:val="0"/>
                <w:sz w:val="24"/>
                <w:lang w:bidi="ar"/>
              </w:rPr>
              <w:t>一、</w:t>
            </w:r>
          </w:p>
          <w:p>
            <w:pPr>
              <w:widowControl/>
              <w:jc w:val="center"/>
            </w:pPr>
            <w:r>
              <w:rPr>
                <w:rFonts w:hint="eastAsia" w:ascii="仿宋" w:hAnsi="仿宋" w:eastAsia="仿宋" w:cs="仿宋"/>
                <w:b/>
                <w:bCs/>
                <w:color w:val="000000"/>
                <w:kern w:val="0"/>
                <w:sz w:val="24"/>
                <w:lang w:bidi="ar"/>
              </w:rPr>
              <w:t>工卡阅读、签署和工具准备（7分）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 xml:space="preserve">1.仔细阅读工卡，按工卡进行施工。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严格按工卡施工，每项工作完成后，要及时在工卡的正确位置签字，完成一项签署一项。</w:t>
            </w:r>
          </w:p>
          <w:p>
            <w:pPr>
              <w:widowControl/>
              <w:jc w:val="left"/>
            </w:pPr>
            <w:r>
              <w:rPr>
                <w:rFonts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未阅读、未及时签署每项扣 1 分；</w:t>
            </w:r>
          </w:p>
          <w:p>
            <w:pPr>
              <w:widowControl/>
              <w:jc w:val="left"/>
            </w:pPr>
            <w:r>
              <w:rPr>
                <w:rFonts w:ascii="仿宋" w:hAnsi="仿宋" w:eastAsia="仿宋" w:cs="仿宋"/>
                <w:color w:val="000000"/>
                <w:kern w:val="0"/>
                <w:sz w:val="24"/>
                <w:lang w:bidi="ar"/>
              </w:rPr>
              <w:t>签署不规范，每项扣 1 分；扣光为止。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3</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2.工作前按工具清单对工具进行清点，并将工具整齐摆放到工作台上，检查有校验要求的量具的校验期及标识的有效性。</w:t>
            </w:r>
          </w:p>
          <w:p>
            <w:pPr>
              <w:widowControl/>
              <w:jc w:val="left"/>
            </w:pPr>
            <w:r>
              <w:rPr>
                <w:rFonts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未按清单逐项清点，每漏清点一件</w:t>
            </w:r>
            <w:r>
              <w:rPr>
                <w:rFonts w:ascii="仿宋" w:hAnsi="仿宋" w:eastAsia="仿宋" w:cs="仿宋"/>
                <w:color w:val="000000"/>
                <w:kern w:val="0"/>
                <w:sz w:val="24"/>
                <w:lang w:bidi="ar"/>
              </w:rPr>
              <w:t xml:space="preserve">扣 1 分；未检查检验有效期的，未登记有效期 </w:t>
            </w:r>
          </w:p>
          <w:p>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的，每件扣 1 分；扣光为止。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4</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二、</w:t>
            </w:r>
          </w:p>
          <w:p>
            <w:pPr>
              <w:widowControl/>
              <w:jc w:val="center"/>
            </w:pPr>
            <w:r>
              <w:rPr>
                <w:rFonts w:ascii="仿宋" w:hAnsi="仿宋" w:eastAsia="仿宋" w:cs="仿宋"/>
                <w:b/>
                <w:bCs/>
                <w:color w:val="000000"/>
                <w:kern w:val="0"/>
                <w:sz w:val="24"/>
                <w:lang w:bidi="ar"/>
              </w:rPr>
              <w:t>开口销保险</w:t>
            </w:r>
          </w:p>
          <w:p>
            <w:pPr>
              <w:widowControl/>
              <w:jc w:val="center"/>
            </w:pPr>
            <w:r>
              <w:rPr>
                <w:rFonts w:ascii="仿宋" w:hAnsi="仿宋" w:eastAsia="仿宋" w:cs="仿宋"/>
                <w:b/>
                <w:bCs/>
                <w:color w:val="000000"/>
                <w:kern w:val="0"/>
                <w:sz w:val="24"/>
                <w:lang w:bidi="ar"/>
              </w:rPr>
              <w:t>（</w:t>
            </w:r>
            <w:r>
              <w:rPr>
                <w:rFonts w:hint="eastAsia" w:ascii="仿宋" w:hAnsi="仿宋" w:eastAsia="仿宋" w:cs="仿宋"/>
                <w:b/>
                <w:bCs/>
                <w:color w:val="000000"/>
                <w:kern w:val="0"/>
                <w:sz w:val="24"/>
                <w:lang w:bidi="ar"/>
              </w:rPr>
              <w:t>9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 xml:space="preserve">3.在指定位置拆下 3 个开口销并更换螺母，按 </w:t>
            </w:r>
            <w:r>
              <w:rPr>
                <w:rFonts w:hint="eastAsia" w:ascii="仿宋" w:hAnsi="仿宋" w:eastAsia="仿宋" w:cs="仿宋"/>
                <w:color w:val="000000"/>
                <w:kern w:val="0"/>
                <w:sz w:val="24"/>
                <w:lang w:bidi="ar"/>
              </w:rPr>
              <w:t>工卡提供的力矩值调整销孔，进行力矩施工， 采用上下，横向和混合三种方式完成开口销的 保险。</w:t>
            </w:r>
          </w:p>
          <w:p>
            <w:pPr>
              <w:widowControl/>
              <w:jc w:val="left"/>
            </w:pPr>
            <w:r>
              <w:rPr>
                <w:rFonts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直径选择合适，长短粗细适合，中</w:t>
            </w:r>
            <w:r>
              <w:rPr>
                <w:rFonts w:ascii="仿宋" w:hAnsi="仿宋" w:eastAsia="仿宋" w:cs="仿宋"/>
                <w:color w:val="000000"/>
                <w:kern w:val="0"/>
                <w:sz w:val="24"/>
                <w:lang w:bidi="ar"/>
              </w:rPr>
              <w:t>线不超，不触垫片，无明显松动，每正确保险1 个3 分，共9 分。</w:t>
            </w:r>
            <w:r>
              <w:rPr>
                <w:rFonts w:hint="eastAsia" w:ascii="仿宋" w:hAnsi="仿宋" w:eastAsia="仿宋" w:cs="仿宋"/>
                <w:b/>
                <w:bCs/>
                <w:color w:val="000000"/>
                <w:kern w:val="0"/>
                <w:sz w:val="24"/>
                <w:lang w:bidi="ar"/>
              </w:rPr>
              <w:t xml:space="preserve">以下为操作不规范扣分项： </w:t>
            </w:r>
          </w:p>
          <w:p>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开口销整体拆下，每剪断一处扣 2 分；安装开 口销剪断时未保护，每次扣 2 分；开口销未定 力矩或力矩扳手使用、记录不规范扣 2 分；以 上扣分项目扣完为止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9</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三 、</w:t>
            </w:r>
          </w:p>
          <w:p>
            <w:pPr>
              <w:widowControl/>
              <w:jc w:val="center"/>
            </w:pPr>
            <w:r>
              <w:rPr>
                <w:rFonts w:ascii="仿宋" w:hAnsi="仿宋" w:eastAsia="仿宋" w:cs="仿宋"/>
                <w:b/>
                <w:bCs/>
                <w:color w:val="000000"/>
                <w:kern w:val="0"/>
                <w:sz w:val="23"/>
                <w:szCs w:val="23"/>
                <w:lang w:bidi="ar"/>
              </w:rPr>
              <w:t>单丝保险</w:t>
            </w:r>
          </w:p>
          <w:p>
            <w:pPr>
              <w:widowControl/>
              <w:jc w:val="center"/>
            </w:pPr>
            <w:r>
              <w:rPr>
                <w:rFonts w:ascii="仿宋" w:hAnsi="仿宋" w:eastAsia="仿宋" w:cs="仿宋"/>
                <w:b/>
                <w:bCs/>
                <w:color w:val="000000"/>
                <w:kern w:val="0"/>
                <w:sz w:val="24"/>
                <w:lang w:bidi="ar"/>
              </w:rPr>
              <w:t>（</w:t>
            </w:r>
            <w:r>
              <w:rPr>
                <w:rFonts w:hint="eastAsia" w:ascii="仿宋" w:hAnsi="仿宋" w:eastAsia="仿宋" w:cs="仿宋"/>
                <w:b/>
                <w:bCs/>
                <w:color w:val="000000"/>
                <w:kern w:val="0"/>
                <w:sz w:val="24"/>
                <w:lang w:bidi="ar"/>
              </w:rPr>
              <w:t>9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 xml:space="preserve">4.在指定位置完成紧固件的背向单丝保险。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保险丝直径选择正确，收尾藏好， 无松开，反折，无内弯，无缠绕打结或明显弯</w:t>
            </w:r>
            <w:r>
              <w:rPr>
                <w:rFonts w:ascii="仿宋" w:hAnsi="仿宋" w:eastAsia="仿宋" w:cs="仿宋"/>
                <w:color w:val="000000"/>
                <w:kern w:val="0"/>
                <w:sz w:val="24"/>
                <w:lang w:bidi="ar"/>
              </w:rPr>
              <w:t xml:space="preserve">折，松紧适中，保险方向正确，穿进穿出开结 </w:t>
            </w:r>
            <w:r>
              <w:rPr>
                <w:rFonts w:hint="eastAsia" w:ascii="仿宋" w:hAnsi="仿宋" w:eastAsia="仿宋" w:cs="仿宋"/>
                <w:color w:val="000000"/>
                <w:kern w:val="0"/>
                <w:sz w:val="24"/>
                <w:lang w:bidi="ar"/>
              </w:rPr>
              <w:t>适合，保险整根取下，避免硬拉硬扯，保留段保险丝无损伤、刻痕，无漏打，共 9 分。</w:t>
            </w:r>
            <w:r>
              <w:rPr>
                <w:rFonts w:hint="eastAsia" w:ascii="仿宋" w:hAnsi="仿宋" w:eastAsia="仿宋" w:cs="仿宋"/>
                <w:b/>
                <w:bCs/>
                <w:color w:val="000000"/>
                <w:kern w:val="0"/>
                <w:sz w:val="24"/>
                <w:lang w:bidi="ar"/>
              </w:rPr>
              <w:t>以下</w:t>
            </w:r>
            <w:r>
              <w:rPr>
                <w:rFonts w:hint="eastAsia" w:ascii="仿宋" w:hAnsi="仿宋" w:eastAsia="仿宋" w:cs="仿宋"/>
                <w:b/>
                <w:bCs/>
                <w:color w:val="000000"/>
                <w:kern w:val="0"/>
                <w:sz w:val="23"/>
                <w:szCs w:val="23"/>
                <w:lang w:bidi="ar"/>
              </w:rPr>
              <w:t>为操作不规范扣分项：</w:t>
            </w:r>
            <w:r>
              <w:rPr>
                <w:rFonts w:hint="eastAsia" w:ascii="仿宋" w:hAnsi="仿宋" w:eastAsia="仿宋" w:cs="仿宋"/>
                <w:color w:val="000000"/>
                <w:kern w:val="0"/>
                <w:sz w:val="23"/>
                <w:szCs w:val="23"/>
                <w:lang w:bidi="ar"/>
              </w:rPr>
              <w:t>保险收尾未收藏好，松</w:t>
            </w:r>
            <w:r>
              <w:rPr>
                <w:rFonts w:hint="eastAsia" w:ascii="仿宋" w:hAnsi="仿宋" w:eastAsia="仿宋" w:cs="仿宋"/>
                <w:color w:val="000000"/>
                <w:kern w:val="0"/>
                <w:sz w:val="24"/>
                <w:lang w:bidi="ar"/>
              </w:rPr>
              <w:t>开、反折，未向内弯，每处扣 1 分；保险出现缠绕打结或明显弯折，每处扣 1 分；拆除时保险丝未整根取下，2 段扣 2 分，3 段扣 5 分；</w:t>
            </w:r>
          </w:p>
        </w:tc>
        <w:tc>
          <w:tcPr>
            <w:tcW w:w="955" w:type="dxa"/>
            <w:shd w:val="clear" w:color="auto" w:fill="auto"/>
            <w:vAlign w:val="center"/>
          </w:tcPr>
          <w:p>
            <w:pPr>
              <w:widowControl/>
              <w:jc w:val="center"/>
            </w:pPr>
            <w:r>
              <w:rPr>
                <w:rFonts w:ascii="仿宋" w:hAnsi="仿宋" w:eastAsia="仿宋" w:cs="仿宋"/>
                <w:color w:val="000000"/>
                <w:kern w:val="0"/>
                <w:sz w:val="24"/>
                <w:lang w:bidi="ar"/>
              </w:rPr>
              <w:t>9</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35" w:type="dxa"/>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rPr>
                <w:rFonts w:ascii="仿宋" w:hAnsi="仿宋" w:eastAsia="仿宋" w:cs="仿宋"/>
                <w:color w:val="000000"/>
                <w:kern w:val="0"/>
                <w:sz w:val="24"/>
                <w:lang w:bidi="ar"/>
              </w:rPr>
            </w:pPr>
            <w:r>
              <w:rPr>
                <w:rFonts w:ascii="仿宋" w:hAnsi="仿宋" w:eastAsia="仿宋" w:cs="仿宋"/>
                <w:color w:val="000000"/>
                <w:kern w:val="0"/>
                <w:sz w:val="24"/>
                <w:lang w:bidi="ar"/>
              </w:rPr>
              <w:t>保险丝重复使用（包含穿孔后再拉出重新穿</w:t>
            </w:r>
            <w:r>
              <w:rPr>
                <w:rFonts w:hint="eastAsia" w:ascii="仿宋" w:hAnsi="仿宋" w:eastAsia="仿宋" w:cs="仿宋"/>
                <w:color w:val="000000"/>
                <w:kern w:val="0"/>
                <w:sz w:val="24"/>
                <w:lang w:bidi="ar"/>
              </w:rPr>
              <w:t>孔）每次扣 5 分；保险方向错误，每处扣 5 分；保险丝直径选择错误，本项不得分；以上扣分项目扣完为止。</w:t>
            </w:r>
          </w:p>
        </w:tc>
        <w:tc>
          <w:tcPr>
            <w:tcW w:w="955" w:type="dxa"/>
            <w:shd w:val="clear" w:color="auto" w:fill="auto"/>
            <w:vAlign w:val="center"/>
          </w:tcPr>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四、</w:t>
            </w:r>
          </w:p>
          <w:p>
            <w:pPr>
              <w:widowControl/>
              <w:jc w:val="center"/>
            </w:pPr>
            <w:r>
              <w:rPr>
                <w:rFonts w:ascii="仿宋" w:hAnsi="仿宋" w:eastAsia="仿宋" w:cs="仿宋"/>
                <w:b/>
                <w:bCs/>
                <w:color w:val="000000"/>
                <w:kern w:val="0"/>
                <w:sz w:val="24"/>
                <w:lang w:bidi="ar"/>
              </w:rPr>
              <w:t>双丝三联保</w:t>
            </w:r>
          </w:p>
          <w:p>
            <w:pPr>
              <w:widowControl/>
              <w:jc w:val="center"/>
            </w:pPr>
            <w:r>
              <w:rPr>
                <w:rFonts w:hint="eastAsia" w:ascii="仿宋" w:hAnsi="仿宋" w:eastAsia="仿宋" w:cs="仿宋"/>
                <w:b/>
                <w:bCs/>
                <w:color w:val="000000"/>
                <w:kern w:val="0"/>
                <w:sz w:val="24"/>
                <w:lang w:bidi="ar"/>
              </w:rPr>
              <w:t>（15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5.在指定位置完成保险丝的拆除并进行双丝</w:t>
            </w:r>
            <w:r>
              <w:rPr>
                <w:rFonts w:hint="eastAsia" w:ascii="仿宋" w:hAnsi="仿宋" w:eastAsia="仿宋" w:cs="仿宋"/>
                <w:color w:val="000000"/>
                <w:kern w:val="0"/>
                <w:sz w:val="24"/>
                <w:lang w:bidi="ar"/>
              </w:rPr>
              <w:t xml:space="preserve">三联保。 </w:t>
            </w:r>
          </w:p>
          <w:p>
            <w:pPr>
              <w:widowControl/>
              <w:jc w:val="left"/>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保险丝拆除应整根取下，保险丝直</w:t>
            </w:r>
            <w:r>
              <w:rPr>
                <w:rFonts w:ascii="仿宋" w:hAnsi="仿宋" w:eastAsia="仿宋" w:cs="仿宋"/>
                <w:color w:val="000000"/>
                <w:kern w:val="0"/>
                <w:sz w:val="24"/>
                <w:lang w:bidi="ar"/>
              </w:rPr>
              <w:t>径选择正确，保险丝无重复使用，无损伤，双</w:t>
            </w:r>
            <w:r>
              <w:rPr>
                <w:rFonts w:hint="eastAsia" w:ascii="仿宋" w:hAnsi="仿宋" w:eastAsia="仿宋" w:cs="仿宋"/>
                <w:color w:val="000000"/>
                <w:kern w:val="0"/>
                <w:sz w:val="24"/>
                <w:lang w:bidi="ar"/>
              </w:rPr>
              <w:t>丝保险编花均匀，收尾藏好，无松开，反折，保险无缠绕打结或明显弯折，保险方向正确，保险丝拉紧力适中，穿丝压绕丝，共 15 分。</w:t>
            </w:r>
            <w:r>
              <w:rPr>
                <w:rFonts w:hint="eastAsia" w:ascii="仿宋" w:hAnsi="仿宋" w:eastAsia="仿宋" w:cs="仿宋"/>
                <w:b/>
                <w:bCs/>
                <w:color w:val="000000"/>
                <w:kern w:val="0"/>
                <w:sz w:val="24"/>
                <w:lang w:bidi="ar"/>
              </w:rPr>
              <w:t>以下为操作不规范扣分项：</w:t>
            </w:r>
            <w:r>
              <w:rPr>
                <w:rFonts w:hint="eastAsia" w:ascii="仿宋" w:hAnsi="仿宋" w:eastAsia="仿宋" w:cs="仿宋"/>
                <w:color w:val="000000"/>
                <w:kern w:val="0"/>
                <w:sz w:val="24"/>
                <w:lang w:bidi="ar"/>
              </w:rPr>
              <w:t xml:space="preserve">双丝保险编花过密、 </w:t>
            </w:r>
          </w:p>
          <w:p>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过疏或不均匀，未达到每英寸 7-9 个，每</w:t>
            </w:r>
            <w:r>
              <w:rPr>
                <w:rFonts w:ascii="仿宋" w:hAnsi="仿宋" w:eastAsia="仿宋" w:cs="仿宋"/>
                <w:color w:val="000000"/>
                <w:kern w:val="0"/>
                <w:sz w:val="24"/>
                <w:lang w:bidi="ar"/>
              </w:rPr>
              <w:t>处扣 1 分；保险收尾未收藏好，松开、反折，</w:t>
            </w:r>
            <w:r>
              <w:rPr>
                <w:rFonts w:hint="eastAsia" w:ascii="仿宋" w:hAnsi="仿宋" w:eastAsia="仿宋" w:cs="仿宋"/>
                <w:color w:val="000000"/>
                <w:kern w:val="0"/>
                <w:sz w:val="24"/>
                <w:lang w:bidi="ar"/>
              </w:rPr>
              <w:t>未向内弯，每处扣 1 分；保险出现缠绕打结或明显弯折，每处扣 1 分；保险丝无拉紧力，过松，每处扣 1 分；保险丝有损伤，每处扣 1 分；未穿丝压绕丝，每处扣 2 分；拆除时保险丝未整根取下，2 段扣 2 分，3 段扣 5 分；保险丝穿进，穿出开结大于 3MM，每处扣 1 分；保险方向错误，每处扣 5 分；保险丝重复使用（包含穿孔后再拉出重新穿孔）每次扣 5 分；保险丝直径选择错误，扣 9 分；以上项目扣完为止。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15</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435" w:type="dxa"/>
            <w:shd w:val="clear" w:color="auto" w:fill="auto"/>
            <w:vAlign w:val="center"/>
          </w:tcPr>
          <w:p>
            <w:pPr>
              <w:widowControl/>
              <w:jc w:val="center"/>
            </w:pPr>
            <w:r>
              <w:rPr>
                <w:rFonts w:ascii="仿宋" w:hAnsi="仿宋" w:eastAsia="仿宋" w:cs="仿宋"/>
                <w:b/>
                <w:bCs/>
                <w:color w:val="000000"/>
                <w:kern w:val="0"/>
                <w:sz w:val="23"/>
                <w:szCs w:val="23"/>
                <w:lang w:bidi="ar"/>
              </w:rPr>
              <w:t>五、</w:t>
            </w:r>
          </w:p>
          <w:p>
            <w:pPr>
              <w:widowControl/>
              <w:jc w:val="center"/>
            </w:pPr>
            <w:r>
              <w:rPr>
                <w:rFonts w:hint="eastAsia" w:ascii="仿宋" w:hAnsi="仿宋" w:eastAsia="仿宋" w:cs="仿宋"/>
                <w:b/>
                <w:bCs/>
                <w:color w:val="000000"/>
                <w:kern w:val="0"/>
                <w:sz w:val="24"/>
                <w:lang w:bidi="ar"/>
              </w:rPr>
              <w:t>松紧螺套卡</w:t>
            </w:r>
          </w:p>
          <w:p>
            <w:pPr>
              <w:widowControl/>
              <w:jc w:val="center"/>
            </w:pPr>
            <w:r>
              <w:rPr>
                <w:rFonts w:hint="eastAsia" w:ascii="仿宋" w:hAnsi="仿宋" w:eastAsia="仿宋" w:cs="仿宋"/>
                <w:b/>
                <w:bCs/>
                <w:color w:val="000000"/>
                <w:kern w:val="0"/>
                <w:sz w:val="24"/>
                <w:lang w:bidi="ar"/>
              </w:rPr>
              <w:t>簧销保险（2分）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6.在指定位置完成松紧螺套卡簧销保险（别针</w:t>
            </w:r>
            <w:r>
              <w:rPr>
                <w:rFonts w:hint="eastAsia" w:ascii="仿宋" w:hAnsi="仿宋" w:eastAsia="仿宋" w:cs="仿宋"/>
                <w:color w:val="000000"/>
                <w:kern w:val="0"/>
                <w:sz w:val="24"/>
                <w:lang w:bidi="ar"/>
              </w:rPr>
              <w:t xml:space="preserve">式）。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卡簧销选择，长短粗细适合，安装合理，无明显松动，别针安装在相反方向，规范完成，得 2 分。</w:t>
            </w:r>
            <w:r>
              <w:rPr>
                <w:rFonts w:hint="eastAsia" w:ascii="仿宋" w:hAnsi="仿宋" w:eastAsia="仿宋" w:cs="仿宋"/>
                <w:b/>
                <w:bCs/>
                <w:color w:val="000000"/>
                <w:kern w:val="0"/>
                <w:sz w:val="24"/>
                <w:lang w:bidi="ar"/>
              </w:rPr>
              <w:t>以下为扣分项：</w:t>
            </w:r>
            <w:r>
              <w:rPr>
                <w:rFonts w:hint="eastAsia" w:ascii="仿宋" w:hAnsi="仿宋" w:eastAsia="仿宋" w:cs="仿宋"/>
                <w:color w:val="000000"/>
                <w:kern w:val="0"/>
                <w:sz w:val="24"/>
                <w:lang w:bidi="ar"/>
              </w:rPr>
              <w:t>卡簧销选择错误，长短粗细不适合，安装不合理，明显松动，每处扣 1 分，扣完为止。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2</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六、</w:t>
            </w:r>
          </w:p>
          <w:p>
            <w:pPr>
              <w:widowControl/>
              <w:jc w:val="center"/>
            </w:pPr>
            <w:r>
              <w:rPr>
                <w:rFonts w:hint="eastAsia" w:ascii="仿宋" w:hAnsi="仿宋" w:eastAsia="仿宋" w:cs="仿宋"/>
                <w:b/>
                <w:bCs/>
                <w:color w:val="000000"/>
                <w:kern w:val="0"/>
                <w:sz w:val="24"/>
                <w:lang w:bidi="ar"/>
              </w:rPr>
              <w:t>T 型和直角结构联结管路保险（6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 xml:space="preserve">7.在指定位置完成T 型和直角结构联接管路保 </w:t>
            </w:r>
          </w:p>
          <w:p>
            <w:pPr>
              <w:widowControl/>
              <w:jc w:val="left"/>
            </w:pPr>
            <w:r>
              <w:rPr>
                <w:rFonts w:hint="eastAsia" w:ascii="仿宋" w:hAnsi="仿宋" w:eastAsia="仿宋" w:cs="仿宋"/>
                <w:color w:val="000000"/>
                <w:kern w:val="0"/>
                <w:sz w:val="24"/>
                <w:lang w:bidi="ar"/>
              </w:rPr>
              <w:t xml:space="preserve">险各 1 组。 </w:t>
            </w:r>
          </w:p>
          <w:p>
            <w:pPr>
              <w:widowControl/>
              <w:jc w:val="left"/>
            </w:pPr>
            <w:r>
              <w:rPr>
                <w:rFonts w:hint="eastAsia" w:ascii="仿宋" w:hAnsi="仿宋" w:eastAsia="仿宋" w:cs="仿宋"/>
                <w:color w:val="000000"/>
                <w:kern w:val="0"/>
                <w:sz w:val="24"/>
                <w:lang w:bidi="ar"/>
              </w:rPr>
              <w:t>评分说明：保险丝拆除应整根取下，保险丝直径选择正确，保险丝无重复使用，无损伤，双丝保险编花均匀，收尾藏好，无松开，反折，保险无缠绕打结或明显弯折，保险方向正确，保险丝拉紧力适中，穿丝压绕丝。规范完成全部，得 6 分。</w:t>
            </w:r>
            <w:r>
              <w:rPr>
                <w:rFonts w:hint="eastAsia" w:ascii="仿宋" w:hAnsi="仿宋" w:eastAsia="仿宋" w:cs="仿宋"/>
                <w:b/>
                <w:bCs/>
                <w:color w:val="000000"/>
                <w:kern w:val="0"/>
                <w:sz w:val="24"/>
                <w:lang w:bidi="ar"/>
              </w:rPr>
              <w:t>以下为操作不规范扣分项：</w:t>
            </w:r>
            <w:r>
              <w:rPr>
                <w:rFonts w:hint="eastAsia" w:ascii="仿宋" w:hAnsi="仿宋" w:eastAsia="仿宋" w:cs="仿宋"/>
                <w:color w:val="000000"/>
                <w:kern w:val="0"/>
                <w:sz w:val="24"/>
                <w:lang w:bidi="ar"/>
              </w:rPr>
              <w:t>双丝保险编花过密、过疏或不均匀，未达到每英寸7-9 个，每处扣 1 分；保险收尾未收藏好，松开、反折，未向内弯，每处扣 1 分； 保险丝重复使用（包含穿孔后再拉出重新穿孔）每次扣 2 分；保险出现缠绕打结或明显弯折，每处</w:t>
            </w:r>
            <w:r>
              <w:rPr>
                <w:rFonts w:ascii="仿宋" w:hAnsi="仿宋" w:eastAsia="仿宋" w:cs="仿宋"/>
                <w:color w:val="000000"/>
                <w:kern w:val="0"/>
                <w:sz w:val="24"/>
                <w:lang w:bidi="ar"/>
              </w:rPr>
              <w:t>扣 1 分；保险丝无拉紧力，过松，每处扣 1 分；</w:t>
            </w:r>
            <w:r>
              <w:rPr>
                <w:rFonts w:hint="eastAsia" w:ascii="仿宋" w:hAnsi="仿宋" w:eastAsia="仿宋" w:cs="仿宋"/>
                <w:color w:val="000000"/>
                <w:kern w:val="0"/>
                <w:sz w:val="24"/>
                <w:lang w:bidi="ar"/>
              </w:rPr>
              <w:t xml:space="preserve">保险方向错误，每处扣 3 分；保险丝有损伤， </w:t>
            </w:r>
          </w:p>
          <w:p>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每处扣 1 分；拆除时保险丝未整根取下，2 段扣2 分，3 段扣 5 分；未穿丝压绕丝，每处扣2 分；保险丝直径选择错误，扣 5 分；以上项目扣完为止。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6</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七、</w:t>
            </w:r>
          </w:p>
          <w:p>
            <w:pPr>
              <w:widowControl/>
              <w:jc w:val="center"/>
            </w:pPr>
            <w:r>
              <w:rPr>
                <w:rFonts w:hint="eastAsia" w:ascii="仿宋" w:hAnsi="仿宋" w:eastAsia="仿宋" w:cs="仿宋"/>
                <w:b/>
                <w:bCs/>
                <w:color w:val="000000"/>
                <w:kern w:val="0"/>
                <w:sz w:val="24"/>
                <w:lang w:bidi="ar"/>
              </w:rPr>
              <w:t>保险片保险</w:t>
            </w:r>
          </w:p>
          <w:p>
            <w:pPr>
              <w:widowControl/>
              <w:jc w:val="center"/>
            </w:pPr>
            <w:r>
              <w:rPr>
                <w:rFonts w:hint="eastAsia" w:ascii="仿宋" w:hAnsi="仿宋" w:eastAsia="仿宋" w:cs="仿宋"/>
                <w:b/>
                <w:bCs/>
                <w:color w:val="000000"/>
                <w:kern w:val="0"/>
                <w:sz w:val="24"/>
                <w:lang w:bidi="ar"/>
              </w:rPr>
              <w:t>（2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 xml:space="preserve">8.在指定位置完成单片保险片保险。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保险片规格选择适合，长短粗细适合，折弯贴合紧凑，位置合适，得 2 分。未符合标准每处扣 1 分，扣完为止。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2</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435" w:type="dxa"/>
            <w:shd w:val="clear" w:color="auto" w:fill="auto"/>
            <w:vAlign w:val="center"/>
          </w:tcPr>
          <w:p>
            <w:pPr>
              <w:widowControl/>
              <w:jc w:val="center"/>
            </w:pPr>
            <w:r>
              <w:rPr>
                <w:rFonts w:ascii="仿宋" w:hAnsi="仿宋" w:eastAsia="仿宋" w:cs="仿宋"/>
                <w:b/>
                <w:bCs/>
                <w:color w:val="000000"/>
                <w:kern w:val="0"/>
                <w:sz w:val="23"/>
                <w:szCs w:val="23"/>
                <w:lang w:bidi="ar"/>
              </w:rPr>
              <w:t>八、</w:t>
            </w:r>
          </w:p>
          <w:p>
            <w:pPr>
              <w:widowControl/>
              <w:jc w:val="center"/>
            </w:pPr>
            <w:r>
              <w:rPr>
                <w:rFonts w:hint="eastAsia" w:ascii="仿宋" w:hAnsi="仿宋" w:eastAsia="仿宋" w:cs="仿宋"/>
                <w:b/>
                <w:bCs/>
                <w:color w:val="000000"/>
                <w:kern w:val="0"/>
                <w:sz w:val="24"/>
                <w:lang w:bidi="ar"/>
              </w:rPr>
              <w:t>松紧螺套保</w:t>
            </w:r>
          </w:p>
          <w:p>
            <w:pPr>
              <w:widowControl/>
              <w:jc w:val="center"/>
            </w:pPr>
            <w:r>
              <w:rPr>
                <w:rFonts w:hint="eastAsia" w:ascii="仿宋" w:hAnsi="仿宋" w:eastAsia="仿宋" w:cs="仿宋"/>
                <w:b/>
                <w:bCs/>
                <w:color w:val="000000"/>
                <w:kern w:val="0"/>
                <w:sz w:val="24"/>
                <w:lang w:bidi="ar"/>
              </w:rPr>
              <w:t>险丝保险（9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9.在不可视状态下完成指定位置的松紧螺套</w:t>
            </w:r>
            <w:r>
              <w:rPr>
                <w:rFonts w:hint="eastAsia" w:ascii="仿宋" w:hAnsi="仿宋" w:eastAsia="仿宋" w:cs="仿宋"/>
                <w:color w:val="000000"/>
                <w:kern w:val="0"/>
                <w:sz w:val="24"/>
                <w:lang w:bidi="ar"/>
              </w:rPr>
              <w:t xml:space="preserve">的保险。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保险丝选择正确，按规定方式规范完成保险，得 9 分。</w:t>
            </w:r>
            <w:r>
              <w:rPr>
                <w:rFonts w:hint="eastAsia" w:ascii="仿宋" w:hAnsi="仿宋" w:eastAsia="仿宋" w:cs="仿宋"/>
                <w:b/>
                <w:bCs/>
                <w:color w:val="000000"/>
                <w:kern w:val="0"/>
                <w:sz w:val="24"/>
                <w:lang w:bidi="ar"/>
              </w:rPr>
              <w:t>以下为操作不规范扣分项：</w:t>
            </w:r>
            <w:r>
              <w:rPr>
                <w:rFonts w:hint="eastAsia" w:ascii="仿宋" w:hAnsi="仿宋" w:eastAsia="仿宋" w:cs="仿宋"/>
                <w:color w:val="000000"/>
                <w:kern w:val="0"/>
                <w:sz w:val="24"/>
                <w:lang w:bidi="ar"/>
              </w:rPr>
              <w:t>保险后未能阻止两端螺纹接杆向松的方向转 动小于 1/2 圈扣 3 分；由螺套中心孔向两端螺杆孔拉紧的保险丝没有小于 15°角扣 3 分；收尾未能在螺纹接杆上缠绕不低于4圈并拉紧修平扣 3 分；未能正确取下原有保险扣 2 分；拆下后未完成安装扣 6 分；以上扣分项扣完为止。</w:t>
            </w:r>
          </w:p>
        </w:tc>
        <w:tc>
          <w:tcPr>
            <w:tcW w:w="955" w:type="dxa"/>
            <w:shd w:val="clear" w:color="auto" w:fill="auto"/>
            <w:vAlign w:val="center"/>
          </w:tcPr>
          <w:p>
            <w:pPr>
              <w:widowControl/>
              <w:jc w:val="center"/>
            </w:pPr>
            <w:r>
              <w:rPr>
                <w:rFonts w:ascii="仿宋" w:hAnsi="仿宋" w:eastAsia="仿宋" w:cs="仿宋"/>
                <w:color w:val="000000"/>
                <w:kern w:val="0"/>
                <w:sz w:val="24"/>
                <w:lang w:bidi="ar"/>
              </w:rPr>
              <w:t>9</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435" w:type="dxa"/>
            <w:vMerge w:val="restart"/>
            <w:shd w:val="clear" w:color="auto" w:fill="auto"/>
            <w:vAlign w:val="center"/>
          </w:tcPr>
          <w:p>
            <w:pPr>
              <w:widowControl/>
              <w:rPr>
                <w:rFonts w:ascii="仿宋" w:hAnsi="仿宋" w:eastAsia="仿宋" w:cs="仿宋"/>
                <w:b/>
                <w:bCs/>
                <w:color w:val="000000"/>
                <w:kern w:val="0"/>
                <w:sz w:val="24"/>
                <w:lang w:bidi="ar"/>
              </w:rPr>
            </w:pPr>
          </w:p>
          <w:p>
            <w:pPr>
              <w:widowControl/>
              <w:jc w:val="center"/>
            </w:pPr>
            <w:r>
              <w:rPr>
                <w:rFonts w:ascii="仿宋" w:hAnsi="仿宋" w:eastAsia="仿宋" w:cs="仿宋"/>
                <w:b/>
                <w:bCs/>
                <w:color w:val="000000"/>
                <w:kern w:val="0"/>
                <w:sz w:val="23"/>
                <w:szCs w:val="23"/>
                <w:lang w:bidi="ar"/>
              </w:rPr>
              <w:t>九、</w:t>
            </w:r>
          </w:p>
          <w:p>
            <w:pPr>
              <w:widowControl/>
              <w:jc w:val="center"/>
            </w:pPr>
            <w:r>
              <w:rPr>
                <w:rFonts w:hint="eastAsia" w:ascii="仿宋" w:hAnsi="仿宋" w:eastAsia="仿宋" w:cs="仿宋"/>
                <w:b/>
                <w:bCs/>
                <w:color w:val="000000"/>
                <w:kern w:val="0"/>
                <w:sz w:val="24"/>
                <w:lang w:bidi="ar"/>
              </w:rPr>
              <w:t>典型部件更</w:t>
            </w:r>
          </w:p>
          <w:p>
            <w:pPr>
              <w:widowControl/>
              <w:jc w:val="center"/>
            </w:pPr>
            <w:r>
              <w:rPr>
                <w:rFonts w:hint="eastAsia" w:ascii="仿宋" w:hAnsi="仿宋" w:eastAsia="仿宋" w:cs="仿宋"/>
                <w:b/>
                <w:bCs/>
                <w:color w:val="000000"/>
                <w:kern w:val="0"/>
                <w:sz w:val="24"/>
                <w:lang w:bidi="ar"/>
              </w:rPr>
              <w:t>换（20 分）</w:t>
            </w:r>
          </w:p>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pPr>
            <w:r>
              <w:rPr>
                <w:rFonts w:ascii="仿宋" w:hAnsi="仿宋" w:eastAsia="仿宋" w:cs="仿宋"/>
                <w:color w:val="000000"/>
                <w:kern w:val="0"/>
                <w:sz w:val="24"/>
                <w:lang w:bidi="ar"/>
              </w:rPr>
              <w:t xml:space="preserve">10.拆除连杆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拆卸保险时要合理选择工具，保险丝拆下来必须是完整的一根，拆下的保险丝必须放在存放废弃物的盒子中，否则酌情扣分，下同</w:t>
            </w:r>
            <w:r>
              <w:rPr>
                <w:rFonts w:ascii="仿宋" w:hAnsi="仿宋" w:eastAsia="仿宋" w:cs="仿宋"/>
                <w:color w:val="000000"/>
                <w:kern w:val="0"/>
                <w:sz w:val="24"/>
                <w:lang w:bidi="ar"/>
              </w:rPr>
              <w:t>。</w:t>
            </w:r>
          </w:p>
        </w:tc>
        <w:tc>
          <w:tcPr>
            <w:tcW w:w="955" w:type="dxa"/>
            <w:shd w:val="clear" w:color="auto" w:fill="auto"/>
            <w:vAlign w:val="center"/>
          </w:tcPr>
          <w:p>
            <w:pPr>
              <w:widowControl/>
              <w:jc w:val="center"/>
            </w:pPr>
            <w:r>
              <w:rPr>
                <w:rFonts w:ascii="仿宋" w:hAnsi="仿宋" w:eastAsia="仿宋" w:cs="仿宋"/>
                <w:color w:val="000000"/>
                <w:kern w:val="0"/>
                <w:sz w:val="24"/>
                <w:lang w:bidi="ar"/>
              </w:rPr>
              <w:t>2</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jc w:val="left"/>
              <w:rPr>
                <w:rFonts w:ascii="仿宋" w:hAnsi="仿宋" w:eastAsia="仿宋" w:cs="仿宋"/>
                <w:b/>
                <w:bCs/>
                <w:color w:val="000000"/>
                <w:kern w:val="0"/>
                <w:sz w:val="24"/>
                <w:lang w:bidi="ar"/>
              </w:rPr>
            </w:pPr>
            <w:r>
              <w:rPr>
                <w:rFonts w:ascii="仿宋" w:hAnsi="仿宋" w:eastAsia="仿宋" w:cs="仿宋"/>
                <w:color w:val="000000"/>
                <w:kern w:val="0"/>
                <w:sz w:val="24"/>
                <w:lang w:bidi="ar"/>
              </w:rPr>
              <w:t>11.拆除两侧带卡箍的管路</w:t>
            </w:r>
          </w:p>
        </w:tc>
        <w:tc>
          <w:tcPr>
            <w:tcW w:w="955" w:type="dxa"/>
            <w:shd w:val="clear" w:color="auto" w:fill="auto"/>
            <w:vAlign w:val="center"/>
          </w:tcPr>
          <w:p>
            <w:pPr>
              <w:widowControl/>
              <w:jc w:val="center"/>
              <w:rPr>
                <w:rFonts w:ascii="仿宋" w:hAnsi="仿宋" w:eastAsia="仿宋" w:cs="仿宋"/>
                <w:b/>
                <w:bCs/>
                <w:color w:val="000000"/>
                <w:kern w:val="0"/>
                <w:sz w:val="24"/>
                <w:lang w:bidi="ar"/>
              </w:rPr>
            </w:pPr>
            <w:r>
              <w:rPr>
                <w:rFonts w:ascii="仿宋" w:hAnsi="仿宋" w:eastAsia="仿宋" w:cs="仿宋"/>
                <w:color w:val="000000"/>
                <w:kern w:val="0"/>
                <w:sz w:val="24"/>
                <w:lang w:bidi="ar"/>
              </w:rPr>
              <w:t>2</w:t>
            </w: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12.拆除部件电插头</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905" w:type="dxa"/>
            <w:shd w:val="clear" w:color="auto" w:fill="auto"/>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13.拆除部件上的紧固件</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905" w:type="dxa"/>
            <w:shd w:val="clear" w:color="auto" w:fill="auto"/>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14.拆除卡环</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905" w:type="dxa"/>
            <w:shd w:val="clear" w:color="auto" w:fill="auto"/>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15.移除部件，转位 180°角安装</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905" w:type="dxa"/>
            <w:shd w:val="clear" w:color="auto" w:fill="auto"/>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16.安装卡环</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905" w:type="dxa"/>
            <w:shd w:val="clear" w:color="auto" w:fill="auto"/>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pPr>
            <w:r>
              <w:rPr>
                <w:rFonts w:ascii="仿宋" w:hAnsi="仿宋" w:eastAsia="仿宋" w:cs="仿宋"/>
                <w:color w:val="000000"/>
                <w:kern w:val="0"/>
                <w:sz w:val="24"/>
                <w:lang w:bidi="ar"/>
              </w:rPr>
              <w:t xml:space="preserve">17.安装紧固件，打力矩 </w:t>
            </w:r>
          </w:p>
          <w:p>
            <w:pPr>
              <w:widowControl/>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 xml:space="preserve">力矩扳手选用不合理，使用方法不 </w:t>
            </w:r>
          </w:p>
          <w:p>
            <w:pPr>
              <w:widowControl/>
              <w:rPr>
                <w:rFonts w:ascii="仿宋" w:hAnsi="仿宋" w:eastAsia="仿宋" w:cs="仿宋"/>
                <w:color w:val="000000"/>
                <w:kern w:val="0"/>
                <w:sz w:val="24"/>
                <w:lang w:bidi="ar"/>
              </w:rPr>
            </w:pPr>
            <w:r>
              <w:rPr>
                <w:rFonts w:hint="eastAsia" w:ascii="仿宋" w:hAnsi="仿宋" w:eastAsia="仿宋" w:cs="仿宋"/>
                <w:color w:val="000000"/>
                <w:kern w:val="0"/>
                <w:sz w:val="24"/>
                <w:lang w:bidi="ar"/>
              </w:rPr>
              <w:t>正确，拧紧的力矩值错误，此项不得分，下同。</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18.安装电插头</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905" w:type="dxa"/>
            <w:shd w:val="clear" w:color="auto" w:fill="auto"/>
            <w:vAlign w:val="center"/>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19.安装管路，磅力矩</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numPr>
                <w:ilvl w:val="0"/>
                <w:numId w:val="10"/>
              </w:numPr>
              <w:rPr>
                <w:rFonts w:ascii="仿宋" w:hAnsi="仿宋" w:eastAsia="仿宋" w:cs="仿宋"/>
                <w:color w:val="000000"/>
                <w:kern w:val="0"/>
                <w:sz w:val="24"/>
                <w:lang w:bidi="ar"/>
              </w:rPr>
            </w:pPr>
            <w:r>
              <w:rPr>
                <w:rFonts w:ascii="仿宋" w:hAnsi="仿宋" w:eastAsia="仿宋" w:cs="仿宋"/>
                <w:color w:val="000000"/>
                <w:kern w:val="0"/>
                <w:sz w:val="24"/>
                <w:lang w:bidi="ar"/>
              </w:rPr>
              <w:t>安装连杆</w:t>
            </w:r>
          </w:p>
        </w:tc>
        <w:tc>
          <w:tcPr>
            <w:tcW w:w="955" w:type="dxa"/>
            <w:shd w:val="clear" w:color="auto" w:fill="auto"/>
            <w:vAlign w:val="center"/>
          </w:tcPr>
          <w:p>
            <w:pPr>
              <w:widowControl/>
              <w:jc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7444" w:type="dxa"/>
            <w:gridSpan w:val="3"/>
            <w:shd w:val="clear" w:color="auto" w:fill="auto"/>
          </w:tcPr>
          <w:p>
            <w:pPr>
              <w:widowControl/>
              <w:jc w:val="left"/>
              <w:rPr>
                <w:rFonts w:ascii="仿宋" w:hAnsi="仿宋" w:eastAsia="仿宋" w:cs="仿宋"/>
                <w:b/>
                <w:bCs/>
                <w:color w:val="000000"/>
                <w:kern w:val="0"/>
                <w:sz w:val="24"/>
                <w:lang w:bidi="ar"/>
              </w:rPr>
            </w:pPr>
            <w:r>
              <w:rPr>
                <w:rFonts w:ascii="仿宋" w:hAnsi="仿宋" w:eastAsia="仿宋" w:cs="仿宋"/>
                <w:b/>
                <w:bCs/>
                <w:color w:val="000000"/>
                <w:kern w:val="0"/>
                <w:sz w:val="24"/>
                <w:lang w:bidi="ar"/>
              </w:rPr>
              <w:t>典型部件更换评分说明：</w:t>
            </w:r>
            <w:r>
              <w:rPr>
                <w:rFonts w:hint="eastAsia" w:ascii="仿宋" w:hAnsi="仿宋" w:eastAsia="仿宋" w:cs="仿宋"/>
                <w:color w:val="000000"/>
                <w:kern w:val="0"/>
                <w:sz w:val="24"/>
                <w:lang w:bidi="ar"/>
              </w:rPr>
              <w:t>必须按工卡指定的工作顺序完成，拆卸的紧固件、部件应做好标识，放置在托盘内；拆下的保险丝必须是完整的一根，且必须放在存放废弃物的盒子中。取下拆卸的部件要方法得当，不得野蛮操作。对于操作不规范，选用工具不合理，导致部件或紧固件变形或折断，扣除相应步骤的全部分数；对于有力矩要求的地方，若力矩扳手选用不合理或使用方法不正确或力矩值错误，扣除相应步骤的全部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十、</w:t>
            </w:r>
          </w:p>
          <w:p>
            <w:pPr>
              <w:widowControl/>
              <w:jc w:val="center"/>
            </w:pPr>
            <w:r>
              <w:rPr>
                <w:rFonts w:hint="eastAsia" w:ascii="仿宋" w:hAnsi="仿宋" w:eastAsia="仿宋" w:cs="仿宋"/>
                <w:b/>
                <w:bCs/>
                <w:color w:val="000000"/>
                <w:kern w:val="0"/>
                <w:sz w:val="24"/>
                <w:lang w:bidi="ar"/>
              </w:rPr>
              <w:t>安装口盖，恢复设备（8 分）</w:t>
            </w:r>
          </w:p>
          <w:p>
            <w:pPr>
              <w:widowControl/>
              <w:jc w:val="center"/>
              <w:rPr>
                <w:rFonts w:ascii="仿宋" w:hAnsi="仿宋" w:eastAsia="仿宋" w:cs="仿宋"/>
                <w:b/>
                <w:bCs/>
                <w:color w:val="000000"/>
                <w:kern w:val="0"/>
                <w:sz w:val="24"/>
                <w:lang w:bidi="ar"/>
              </w:rPr>
            </w:pPr>
          </w:p>
        </w:tc>
        <w:tc>
          <w:tcPr>
            <w:tcW w:w="5584" w:type="dxa"/>
            <w:shd w:val="clear" w:color="auto" w:fill="auto"/>
          </w:tcPr>
          <w:p>
            <w:pPr>
              <w:widowControl/>
              <w:jc w:val="left"/>
            </w:pPr>
            <w:r>
              <w:rPr>
                <w:rFonts w:ascii="仿宋" w:hAnsi="仿宋" w:eastAsia="仿宋" w:cs="仿宋"/>
                <w:color w:val="000000"/>
                <w:kern w:val="0"/>
                <w:sz w:val="24"/>
                <w:lang w:bidi="ar"/>
              </w:rPr>
              <w:t xml:space="preserve">21.按工卡要求安装口盖，恢复设备。 </w:t>
            </w:r>
          </w:p>
          <w:p>
            <w:pPr>
              <w:widowControl/>
              <w:jc w:val="left"/>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口盖紧固件全部安装，口盖恢复位置正确，无缝隙，错位，紧固件拆卸时做标记，原拆原装，安装后要求队友进行互检，并请裁判现场查验，全部正确完成得 8 分。</w:t>
            </w:r>
            <w:r>
              <w:rPr>
                <w:rFonts w:hint="eastAsia" w:ascii="仿宋" w:hAnsi="仿宋" w:eastAsia="仿宋" w:cs="仿宋"/>
                <w:b/>
                <w:bCs/>
                <w:color w:val="000000"/>
                <w:kern w:val="0"/>
                <w:sz w:val="24"/>
                <w:lang w:bidi="ar"/>
              </w:rPr>
              <w:t>以下为现场操作不规范扣分项：</w:t>
            </w:r>
            <w:r>
              <w:rPr>
                <w:rFonts w:hint="eastAsia" w:ascii="仿宋" w:hAnsi="仿宋" w:eastAsia="仿宋" w:cs="仿宋"/>
                <w:color w:val="000000"/>
                <w:kern w:val="0"/>
                <w:sz w:val="24"/>
                <w:lang w:bidi="ar"/>
              </w:rPr>
              <w:t>紧固件未完全安装，扣 4分；安装后未进行互检扣 4 分；拆卸的紧固件未做标记，扣 4 分；安装未完成不得分。</w:t>
            </w:r>
          </w:p>
          <w:p>
            <w:pPr>
              <w:widowControl/>
              <w:rPr>
                <w:rFonts w:ascii="仿宋" w:hAnsi="仿宋" w:eastAsia="仿宋" w:cs="仿宋"/>
                <w:color w:val="000000"/>
                <w:kern w:val="0"/>
                <w:sz w:val="24"/>
                <w:lang w:bidi="ar"/>
              </w:rPr>
            </w:pPr>
          </w:p>
        </w:tc>
        <w:tc>
          <w:tcPr>
            <w:tcW w:w="955" w:type="dxa"/>
            <w:shd w:val="clear" w:color="auto" w:fill="auto"/>
            <w:vAlign w:val="center"/>
          </w:tcPr>
          <w:p>
            <w:pPr>
              <w:widowControl/>
              <w:jc w:val="center"/>
            </w:pPr>
            <w:r>
              <w:rPr>
                <w:rFonts w:ascii="仿宋" w:hAnsi="仿宋" w:eastAsia="仿宋" w:cs="仿宋"/>
                <w:color w:val="000000"/>
                <w:kern w:val="0"/>
                <w:sz w:val="24"/>
                <w:lang w:bidi="ar"/>
              </w:rPr>
              <w:t>8</w:t>
            </w:r>
          </w:p>
          <w:p>
            <w:pPr>
              <w:widowControl/>
              <w:jc w:val="center"/>
            </w:pP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restart"/>
            <w:shd w:val="clear" w:color="auto" w:fill="auto"/>
            <w:vAlign w:val="center"/>
          </w:tcPr>
          <w:p>
            <w:pPr>
              <w:widowControl/>
              <w:jc w:val="center"/>
            </w:pPr>
            <w:r>
              <w:rPr>
                <w:rFonts w:ascii="仿宋" w:hAnsi="仿宋" w:eastAsia="仿宋" w:cs="仿宋"/>
                <w:b/>
                <w:bCs/>
                <w:color w:val="000000"/>
                <w:kern w:val="0"/>
                <w:sz w:val="24"/>
                <w:lang w:bidi="ar"/>
              </w:rPr>
              <w:t>十一、</w:t>
            </w:r>
          </w:p>
          <w:p>
            <w:pPr>
              <w:widowControl/>
              <w:jc w:val="center"/>
            </w:pPr>
            <w:r>
              <w:rPr>
                <w:rFonts w:hint="eastAsia" w:ascii="仿宋" w:hAnsi="仿宋" w:eastAsia="仿宋" w:cs="仿宋"/>
                <w:b/>
                <w:bCs/>
                <w:color w:val="000000"/>
                <w:kern w:val="0"/>
                <w:sz w:val="24"/>
                <w:lang w:bidi="ar"/>
              </w:rPr>
              <w:t>完成工作后</w:t>
            </w:r>
          </w:p>
          <w:p>
            <w:pPr>
              <w:widowControl/>
              <w:jc w:val="center"/>
            </w:pPr>
            <w:r>
              <w:rPr>
                <w:rFonts w:hint="eastAsia" w:ascii="仿宋" w:hAnsi="仿宋" w:eastAsia="仿宋" w:cs="仿宋"/>
                <w:b/>
                <w:bCs/>
                <w:color w:val="000000"/>
                <w:kern w:val="0"/>
                <w:sz w:val="24"/>
                <w:lang w:bidi="ar"/>
              </w:rPr>
              <w:t>的现场清理</w:t>
            </w:r>
          </w:p>
          <w:p>
            <w:pPr>
              <w:widowControl/>
              <w:jc w:val="center"/>
            </w:pPr>
            <w:r>
              <w:rPr>
                <w:rFonts w:hint="eastAsia" w:ascii="仿宋" w:hAnsi="仿宋" w:eastAsia="仿宋" w:cs="仿宋"/>
                <w:b/>
                <w:bCs/>
                <w:color w:val="000000"/>
                <w:kern w:val="0"/>
                <w:sz w:val="24"/>
                <w:lang w:bidi="ar"/>
              </w:rPr>
              <w:t>（3 分）</w:t>
            </w:r>
          </w:p>
          <w:p>
            <w:pPr>
              <w:widowControl/>
              <w:jc w:val="center"/>
              <w:rPr>
                <w:rFonts w:ascii="仿宋" w:hAnsi="仿宋" w:eastAsia="仿宋" w:cs="仿宋"/>
                <w:b/>
                <w:bCs/>
                <w:color w:val="000000"/>
                <w:kern w:val="0"/>
                <w:sz w:val="24"/>
                <w:lang w:bidi="ar"/>
              </w:rPr>
            </w:pPr>
          </w:p>
        </w:tc>
        <w:tc>
          <w:tcPr>
            <w:tcW w:w="5584" w:type="dxa"/>
            <w:shd w:val="clear" w:color="auto" w:fill="auto"/>
          </w:tcPr>
          <w:p>
            <w:pPr>
              <w:widowControl/>
              <w:jc w:val="left"/>
              <w:rPr>
                <w:rFonts w:ascii="仿宋" w:hAnsi="仿宋" w:eastAsia="仿宋" w:cs="仿宋"/>
                <w:color w:val="000000"/>
                <w:kern w:val="0"/>
                <w:sz w:val="24"/>
                <w:lang w:bidi="ar"/>
              </w:rPr>
            </w:pPr>
            <w:r>
              <w:rPr>
                <w:rFonts w:ascii="仿宋" w:hAnsi="仿宋" w:eastAsia="仿宋" w:cs="仿宋"/>
                <w:color w:val="000000"/>
                <w:kern w:val="0"/>
                <w:sz w:val="24"/>
                <w:lang w:bidi="ar"/>
              </w:rPr>
              <w:t>22.清点工具，摆放整齐，并在全部工作完成</w:t>
            </w:r>
            <w:r>
              <w:rPr>
                <w:rFonts w:hint="eastAsia" w:ascii="仿宋" w:hAnsi="仿宋" w:eastAsia="仿宋" w:cs="仿宋"/>
                <w:color w:val="000000"/>
                <w:kern w:val="0"/>
                <w:sz w:val="24"/>
                <w:lang w:bidi="ar"/>
              </w:rPr>
              <w:t>后将工具交到工具发放处。</w:t>
            </w:r>
          </w:p>
        </w:tc>
        <w:tc>
          <w:tcPr>
            <w:tcW w:w="955" w:type="dxa"/>
            <w:shd w:val="clear" w:color="auto" w:fill="auto"/>
            <w:vAlign w:val="center"/>
          </w:tcPr>
          <w:p>
            <w:pPr>
              <w:widowControl/>
              <w:jc w:val="center"/>
              <w:rPr>
                <w:rFonts w:ascii="仿宋" w:hAnsi="仿宋" w:eastAsia="仿宋" w:cs="仿宋"/>
                <w:b/>
                <w:bCs/>
                <w:color w:val="000000"/>
                <w:kern w:val="0"/>
                <w:sz w:val="24"/>
                <w:lang w:bidi="ar"/>
              </w:rPr>
            </w:pPr>
            <w:r>
              <w:rPr>
                <w:rFonts w:ascii="仿宋" w:hAnsi="仿宋" w:eastAsia="仿宋" w:cs="仿宋"/>
                <w:color w:val="000000"/>
                <w:kern w:val="0"/>
                <w:sz w:val="24"/>
                <w:lang w:bidi="ar"/>
              </w:rPr>
              <w:t>2</w:t>
            </w: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vAlign w:val="center"/>
          </w:tcPr>
          <w:p>
            <w:pPr>
              <w:widowControl/>
              <w:rPr>
                <w:rFonts w:ascii="仿宋" w:hAnsi="仿宋" w:eastAsia="仿宋" w:cs="仿宋"/>
                <w:color w:val="000000"/>
                <w:kern w:val="0"/>
                <w:sz w:val="24"/>
                <w:lang w:bidi="ar"/>
              </w:rPr>
            </w:pPr>
            <w:r>
              <w:rPr>
                <w:rFonts w:ascii="仿宋" w:hAnsi="仿宋" w:eastAsia="仿宋" w:cs="仿宋"/>
                <w:color w:val="000000"/>
                <w:kern w:val="0"/>
                <w:sz w:val="24"/>
                <w:lang w:bidi="ar"/>
              </w:rPr>
              <w:t>23.整理场地，打扫卫生。</w:t>
            </w:r>
          </w:p>
        </w:tc>
        <w:tc>
          <w:tcPr>
            <w:tcW w:w="955" w:type="dxa"/>
            <w:shd w:val="clear" w:color="auto" w:fill="auto"/>
            <w:vAlign w:val="center"/>
          </w:tcPr>
          <w:p>
            <w:pPr>
              <w:widowControl/>
              <w:jc w:val="center"/>
              <w:rPr>
                <w:rFonts w:ascii="仿宋" w:hAnsi="仿宋" w:eastAsia="仿宋" w:cs="仿宋"/>
                <w:b/>
                <w:bCs/>
                <w:color w:val="000000"/>
                <w:kern w:val="0"/>
                <w:sz w:val="24"/>
                <w:lang w:bidi="ar"/>
              </w:rPr>
            </w:pPr>
            <w:r>
              <w:rPr>
                <w:rFonts w:ascii="仿宋" w:hAnsi="仿宋" w:eastAsia="仿宋" w:cs="仿宋"/>
                <w:color w:val="000000"/>
                <w:kern w:val="0"/>
                <w:sz w:val="24"/>
                <w:lang w:bidi="ar"/>
              </w:rPr>
              <w:t>1</w:t>
            </w:r>
          </w:p>
        </w:tc>
        <w:tc>
          <w:tcPr>
            <w:tcW w:w="905" w:type="dxa"/>
            <w:shd w:val="clear" w:color="auto" w:fill="auto"/>
            <w:vAlign w:val="center"/>
          </w:tcPr>
          <w:p>
            <w:pPr>
              <w:widowControl/>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5" w:type="dxa"/>
            <w:vMerge w:val="restart"/>
            <w:shd w:val="clear" w:color="auto" w:fill="auto"/>
            <w:vAlign w:val="center"/>
          </w:tcPr>
          <w:p>
            <w:pPr>
              <w:widowControl/>
              <w:jc w:val="center"/>
            </w:pPr>
            <w:r>
              <w:rPr>
                <w:rFonts w:ascii="仿宋" w:hAnsi="仿宋" w:eastAsia="仿宋" w:cs="仿宋"/>
                <w:b/>
                <w:bCs/>
                <w:color w:val="000000"/>
                <w:kern w:val="0"/>
                <w:sz w:val="24"/>
                <w:lang w:bidi="ar"/>
              </w:rPr>
              <w:t>十二、</w:t>
            </w:r>
          </w:p>
          <w:p>
            <w:pPr>
              <w:widowControl/>
              <w:jc w:val="center"/>
            </w:pPr>
            <w:r>
              <w:rPr>
                <w:rFonts w:hint="eastAsia" w:ascii="仿宋" w:hAnsi="仿宋" w:eastAsia="仿宋" w:cs="仿宋"/>
                <w:b/>
                <w:bCs/>
                <w:color w:val="000000"/>
                <w:kern w:val="0"/>
                <w:sz w:val="24"/>
                <w:lang w:bidi="ar"/>
              </w:rPr>
              <w:t>职业素养与</w:t>
            </w:r>
          </w:p>
          <w:p>
            <w:pPr>
              <w:widowControl/>
              <w:jc w:val="center"/>
            </w:pPr>
            <w:r>
              <w:rPr>
                <w:rFonts w:hint="eastAsia" w:ascii="仿宋" w:hAnsi="仿宋" w:eastAsia="仿宋" w:cs="仿宋"/>
                <w:b/>
                <w:bCs/>
                <w:color w:val="000000"/>
                <w:kern w:val="0"/>
                <w:sz w:val="24"/>
                <w:lang w:bidi="ar"/>
              </w:rPr>
              <w:t>工作效率</w:t>
            </w:r>
          </w:p>
          <w:p>
            <w:pPr>
              <w:widowControl/>
              <w:jc w:val="center"/>
            </w:pPr>
            <w:r>
              <w:rPr>
                <w:rFonts w:hint="eastAsia" w:ascii="仿宋" w:hAnsi="仿宋" w:eastAsia="仿宋" w:cs="仿宋"/>
                <w:b/>
                <w:bCs/>
                <w:color w:val="000000"/>
                <w:kern w:val="0"/>
                <w:sz w:val="24"/>
                <w:lang w:bidi="ar"/>
              </w:rPr>
              <w:t>（10 分）</w:t>
            </w:r>
          </w:p>
          <w:p>
            <w:pPr>
              <w:widowControl/>
              <w:jc w:val="center"/>
              <w:rPr>
                <w:rFonts w:ascii="仿宋" w:hAnsi="仿宋" w:eastAsia="仿宋" w:cs="仿宋"/>
                <w:b/>
                <w:bCs/>
                <w:color w:val="000000"/>
                <w:kern w:val="0"/>
                <w:sz w:val="24"/>
                <w:lang w:bidi="ar"/>
              </w:rPr>
            </w:pPr>
          </w:p>
        </w:tc>
        <w:tc>
          <w:tcPr>
            <w:tcW w:w="5584" w:type="dxa"/>
            <w:shd w:val="clear" w:color="auto" w:fill="auto"/>
          </w:tcPr>
          <w:p>
            <w:pPr>
              <w:widowControl/>
              <w:jc w:val="left"/>
            </w:pPr>
            <w:r>
              <w:rPr>
                <w:rFonts w:ascii="仿宋" w:hAnsi="仿宋" w:eastAsia="仿宋" w:cs="仿宋"/>
                <w:color w:val="000000"/>
                <w:kern w:val="0"/>
                <w:sz w:val="24"/>
                <w:lang w:bidi="ar"/>
              </w:rPr>
              <w:t>24.发挥团队精神强，分工合作，工作过程中</w:t>
            </w:r>
            <w:r>
              <w:rPr>
                <w:rFonts w:hint="eastAsia" w:ascii="仿宋" w:hAnsi="仿宋" w:eastAsia="仿宋" w:cs="仿宋"/>
                <w:color w:val="000000"/>
                <w:kern w:val="0"/>
                <w:sz w:val="24"/>
                <w:lang w:bidi="ar"/>
              </w:rPr>
              <w:t xml:space="preserve">有自检和互检，操作安全，无事故发生。 </w:t>
            </w:r>
          </w:p>
          <w:p>
            <w:pPr>
              <w:widowControl/>
              <w:jc w:val="left"/>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评分说明：</w:t>
            </w:r>
            <w:r>
              <w:rPr>
                <w:rFonts w:hint="eastAsia" w:ascii="仿宋" w:hAnsi="仿宋" w:eastAsia="仿宋" w:cs="仿宋"/>
                <w:color w:val="000000"/>
                <w:kern w:val="0"/>
                <w:sz w:val="24"/>
                <w:lang w:bidi="ar"/>
              </w:rPr>
              <w:t>根据选手的安全意识、操作规范性酌情给分。出现较大的安全问题或多处操作不规范，此项不得分。</w:t>
            </w:r>
          </w:p>
        </w:tc>
        <w:tc>
          <w:tcPr>
            <w:tcW w:w="955" w:type="dxa"/>
            <w:shd w:val="clear" w:color="auto" w:fill="auto"/>
            <w:vAlign w:val="center"/>
          </w:tcPr>
          <w:p>
            <w:pPr>
              <w:widowControl/>
              <w:jc w:val="center"/>
            </w:pPr>
            <w:r>
              <w:rPr>
                <w:rFonts w:ascii="仿宋" w:hAnsi="仿宋" w:eastAsia="仿宋" w:cs="仿宋"/>
                <w:color w:val="000000"/>
                <w:kern w:val="0"/>
                <w:sz w:val="24"/>
                <w:lang w:bidi="ar"/>
              </w:rPr>
              <w:t>2</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5" w:type="dxa"/>
            <w:vMerge w:val="continue"/>
            <w:shd w:val="clear" w:color="auto" w:fill="auto"/>
            <w:vAlign w:val="center"/>
          </w:tcPr>
          <w:p>
            <w:pPr>
              <w:widowControl/>
              <w:jc w:val="center"/>
              <w:rPr>
                <w:rFonts w:ascii="仿宋" w:hAnsi="仿宋" w:eastAsia="仿宋" w:cs="仿宋"/>
                <w:b/>
                <w:bCs/>
                <w:color w:val="000000"/>
                <w:kern w:val="0"/>
                <w:sz w:val="24"/>
                <w:lang w:bidi="ar"/>
              </w:rPr>
            </w:pPr>
          </w:p>
        </w:tc>
        <w:tc>
          <w:tcPr>
            <w:tcW w:w="5584" w:type="dxa"/>
            <w:shd w:val="clear" w:color="auto" w:fill="auto"/>
          </w:tcPr>
          <w:p>
            <w:pPr>
              <w:widowControl/>
              <w:jc w:val="left"/>
            </w:pPr>
            <w:r>
              <w:rPr>
                <w:rFonts w:ascii="仿宋_GB2312" w:hAnsi="仿宋_GB2312" w:eastAsia="仿宋_GB2312" w:cs="仿宋_GB2312"/>
                <w:color w:val="000000"/>
                <w:kern w:val="0"/>
                <w:sz w:val="24"/>
                <w:lang w:bidi="ar"/>
              </w:rPr>
              <w:t xml:space="preserve">25.工作效率：保证质量的前提下完成比赛所用时间短的队伍得分多。 </w:t>
            </w:r>
          </w:p>
          <w:p>
            <w:pPr>
              <w:widowControl/>
              <w:ind w:firstLine="720" w:firstLineChars="300"/>
              <w:jc w:val="left"/>
              <w:rPr>
                <w:i/>
                <w:iCs/>
                <w:u w:val="single"/>
              </w:rPr>
            </w:pPr>
            <w:r>
              <w:rPr>
                <w:rFonts w:ascii="仿宋_GB2312" w:hAnsi="仿宋_GB2312" w:eastAsia="仿宋_GB2312" w:cs="仿宋_GB2312"/>
                <w:color w:val="000000"/>
                <w:kern w:val="0"/>
                <w:sz w:val="24"/>
                <w:lang w:bidi="ar"/>
              </w:rPr>
              <w:t>完成时间：</w:t>
            </w:r>
            <w:r>
              <w:rPr>
                <w:rFonts w:hint="eastAsia" w:ascii="仿宋_GB2312" w:hAnsi="仿宋_GB2312" w:eastAsia="仿宋_GB2312" w:cs="仿宋_GB2312"/>
                <w:i/>
                <w:iCs/>
                <w:color w:val="000000"/>
                <w:kern w:val="0"/>
                <w:sz w:val="24"/>
                <w:u w:val="single"/>
                <w:lang w:bidi="ar"/>
              </w:rPr>
              <w:t xml:space="preserve">                 </w:t>
            </w:r>
            <w:r>
              <w:rPr>
                <w:rFonts w:ascii="仿宋_GB2312" w:hAnsi="仿宋_GB2312" w:eastAsia="仿宋_GB2312" w:cs="仿宋_GB2312"/>
                <w:i/>
                <w:iCs/>
                <w:color w:val="000000"/>
                <w:kern w:val="0"/>
                <w:sz w:val="24"/>
                <w:u w:val="single"/>
                <w:lang w:bidi="ar"/>
              </w:rPr>
              <w:t xml:space="preserve"> </w:t>
            </w:r>
          </w:p>
          <w:p>
            <w:pPr>
              <w:widowControl/>
              <w:jc w:val="left"/>
              <w:rPr>
                <w:rFonts w:ascii="仿宋" w:hAnsi="仿宋" w:eastAsia="仿宋" w:cs="仿宋"/>
                <w:color w:val="000000"/>
                <w:kern w:val="0"/>
                <w:sz w:val="24"/>
                <w:lang w:bidi="ar"/>
              </w:rPr>
            </w:pPr>
            <w:r>
              <w:rPr>
                <w:rFonts w:ascii="仿宋_GB2312" w:hAnsi="仿宋_GB2312" w:eastAsia="仿宋_GB2312" w:cs="仿宋_GB2312"/>
                <w:b/>
                <w:bCs/>
                <w:color w:val="000000"/>
                <w:kern w:val="0"/>
                <w:sz w:val="24"/>
                <w:lang w:bidi="ar"/>
              </w:rPr>
              <w:t>评分说明：</w:t>
            </w:r>
            <w:r>
              <w:rPr>
                <w:rFonts w:ascii="仿宋_GB2312" w:hAnsi="仿宋_GB2312" w:eastAsia="仿宋_GB2312" w:cs="仿宋_GB2312"/>
                <w:color w:val="000000"/>
                <w:kern w:val="0"/>
                <w:sz w:val="24"/>
                <w:lang w:bidi="ar"/>
              </w:rPr>
              <w:t>参赛队必须完成工卡中规定的全部工作内容，才能得到工作效率分。如果没有完成比赛，或主动放弃工卡中规定的任何一项工作内容，则此项不得分。在保证施工质量的前提下，90 分钟内（含 90 分钟）完成比赛的，得 8 分；91～95 分钟完成比赛的，得 6 分；96～100 分钟完成比赛的，得 4 分；101～110 分钟内完成比赛的，得 2 分；111～120 分钟内完成比赛的，得 1 分；超过 120 分钟完成比赛的，此项不得分。</w:t>
            </w:r>
          </w:p>
        </w:tc>
        <w:tc>
          <w:tcPr>
            <w:tcW w:w="955" w:type="dxa"/>
            <w:shd w:val="clear" w:color="auto" w:fill="auto"/>
            <w:vAlign w:val="center"/>
          </w:tcPr>
          <w:p>
            <w:pPr>
              <w:widowControl/>
              <w:jc w:val="center"/>
            </w:pPr>
            <w:r>
              <w:rPr>
                <w:rFonts w:ascii="仿宋" w:hAnsi="仿宋" w:eastAsia="仿宋" w:cs="仿宋"/>
                <w:color w:val="000000"/>
                <w:kern w:val="0"/>
                <w:sz w:val="24"/>
                <w:lang w:bidi="ar"/>
              </w:rPr>
              <w:t>8</w:t>
            </w:r>
          </w:p>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5" w:type="dxa"/>
            <w:shd w:val="clear" w:color="auto" w:fill="auto"/>
            <w:vAlign w:val="center"/>
          </w:tcPr>
          <w:p>
            <w:pPr>
              <w:widowControl/>
              <w:jc w:val="left"/>
            </w:pPr>
            <w:r>
              <w:rPr>
                <w:rFonts w:ascii="仿宋" w:hAnsi="仿宋" w:eastAsia="仿宋" w:cs="仿宋"/>
                <w:b/>
                <w:bCs/>
                <w:color w:val="000000"/>
                <w:kern w:val="0"/>
                <w:sz w:val="24"/>
                <w:lang w:bidi="ar"/>
              </w:rPr>
              <w:t xml:space="preserve">其它扣分项 </w:t>
            </w:r>
          </w:p>
          <w:p>
            <w:pPr>
              <w:widowControl/>
              <w:jc w:val="left"/>
            </w:pPr>
            <w:r>
              <w:rPr>
                <w:rFonts w:hint="eastAsia" w:ascii="仿宋" w:hAnsi="仿宋" w:eastAsia="仿宋" w:cs="仿宋"/>
                <w:b/>
                <w:bCs/>
                <w:color w:val="000000"/>
                <w:kern w:val="0"/>
                <w:sz w:val="24"/>
                <w:lang w:bidi="ar"/>
              </w:rPr>
              <w:t>说明</w:t>
            </w:r>
          </w:p>
          <w:p>
            <w:pPr>
              <w:widowControl/>
              <w:jc w:val="center"/>
              <w:rPr>
                <w:rFonts w:ascii="仿宋" w:hAnsi="仿宋" w:eastAsia="仿宋" w:cs="仿宋"/>
                <w:b/>
                <w:bCs/>
                <w:color w:val="000000"/>
                <w:kern w:val="0"/>
                <w:sz w:val="24"/>
                <w:lang w:bidi="ar"/>
              </w:rPr>
            </w:pPr>
          </w:p>
        </w:tc>
        <w:tc>
          <w:tcPr>
            <w:tcW w:w="5584" w:type="dxa"/>
            <w:shd w:val="clear" w:color="auto" w:fill="auto"/>
          </w:tcPr>
          <w:p>
            <w:pPr>
              <w:widowControl/>
              <w:jc w:val="left"/>
            </w:pPr>
            <w:r>
              <w:rPr>
                <w:rFonts w:ascii="仿宋_GB2312" w:hAnsi="仿宋_GB2312" w:eastAsia="仿宋_GB2312" w:cs="仿宋_GB2312"/>
                <w:color w:val="000000"/>
                <w:kern w:val="0"/>
                <w:sz w:val="24"/>
                <w:lang w:bidi="ar"/>
              </w:rPr>
              <w:t xml:space="preserve">1. 选手在比赛过程中违反了“三不落地”原则，每次在总分上扣 3 分，可累计扣分，最多扣 9分； </w:t>
            </w:r>
          </w:p>
          <w:p>
            <w:pPr>
              <w:widowControl/>
              <w:jc w:val="left"/>
            </w:pPr>
            <w:r>
              <w:rPr>
                <w:rFonts w:ascii="仿宋_GB2312" w:hAnsi="仿宋_GB2312" w:eastAsia="仿宋_GB2312" w:cs="仿宋_GB2312"/>
                <w:color w:val="000000"/>
                <w:kern w:val="0"/>
                <w:sz w:val="24"/>
                <w:lang w:bidi="ar"/>
              </w:rPr>
              <w:t>2. 选手在比赛过程中设备及工具损坏，在总分上扣 5 到10 分；3. 在比赛过程中，盖板上没贴标记或者忘记撕标记，则在总分上每个扣 1 分，最多不超过 3分；</w:t>
            </w:r>
            <w:r>
              <w:rPr>
                <w:rFonts w:ascii="仿宋" w:hAnsi="仿宋" w:eastAsia="仿宋" w:cs="仿宋"/>
                <w:color w:val="000000"/>
                <w:kern w:val="0"/>
                <w:sz w:val="24"/>
                <w:lang w:bidi="ar"/>
              </w:rPr>
              <w:t>4. 若比赛完成后归还工具过程中，发现工具、</w:t>
            </w:r>
            <w:r>
              <w:rPr>
                <w:rFonts w:hint="eastAsia" w:ascii="仿宋" w:hAnsi="仿宋" w:eastAsia="仿宋" w:cs="仿宋"/>
                <w:color w:val="000000"/>
                <w:kern w:val="0"/>
                <w:sz w:val="24"/>
                <w:lang w:bidi="ar"/>
              </w:rPr>
              <w:t xml:space="preserve">零件缺失，在总分上扣 5 到10 分。5. 裁判认为其它需要扣分的情况。 </w:t>
            </w:r>
          </w:p>
          <w:p>
            <w:pPr>
              <w:widowControl/>
              <w:jc w:val="left"/>
              <w:rPr>
                <w:rFonts w:ascii="仿宋_GB2312" w:hAnsi="仿宋_GB2312" w:eastAsia="仿宋_GB2312" w:cs="仿宋_GB2312"/>
                <w:b/>
                <w:bCs/>
                <w:color w:val="000000"/>
                <w:kern w:val="0"/>
                <w:sz w:val="24"/>
                <w:lang w:bidi="ar"/>
              </w:rPr>
            </w:pPr>
            <w:r>
              <w:rPr>
                <w:rFonts w:hint="eastAsia" w:ascii="仿宋" w:hAnsi="仿宋" w:eastAsia="仿宋" w:cs="仿宋"/>
                <w:b/>
                <w:bCs/>
                <w:color w:val="000000"/>
                <w:kern w:val="0"/>
                <w:sz w:val="24"/>
                <w:lang w:bidi="ar"/>
              </w:rPr>
              <w:t>扣分记录：</w:t>
            </w:r>
          </w:p>
        </w:tc>
        <w:tc>
          <w:tcPr>
            <w:tcW w:w="955" w:type="dxa"/>
            <w:shd w:val="clear" w:color="auto" w:fill="auto"/>
            <w:vAlign w:val="center"/>
          </w:tcPr>
          <w:p>
            <w:pPr>
              <w:widowControl/>
              <w:jc w:val="center"/>
              <w:rPr>
                <w:rFonts w:ascii="仿宋" w:hAnsi="仿宋" w:eastAsia="仿宋" w:cs="仿宋"/>
                <w:b/>
                <w:bCs/>
                <w:color w:val="000000"/>
                <w:kern w:val="0"/>
                <w:sz w:val="24"/>
                <w:lang w:bidi="ar"/>
              </w:rPr>
            </w:pPr>
          </w:p>
        </w:tc>
        <w:tc>
          <w:tcPr>
            <w:tcW w:w="905" w:type="dxa"/>
            <w:shd w:val="clear" w:color="auto" w:fill="auto"/>
            <w:vAlign w:val="center"/>
          </w:tcPr>
          <w:p>
            <w:pPr>
              <w:widowControl/>
              <w:jc w:val="center"/>
              <w:rPr>
                <w:rFonts w:ascii="仿宋" w:hAnsi="仿宋" w:eastAsia="仿宋" w:cs="仿宋"/>
                <w:b/>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5" w:type="dxa"/>
            <w:shd w:val="clear" w:color="auto" w:fill="auto"/>
            <w:vAlign w:val="center"/>
          </w:tcPr>
          <w:p>
            <w:pPr>
              <w:widowControl/>
              <w:jc w:val="center"/>
            </w:pPr>
            <w:r>
              <w:rPr>
                <w:rFonts w:ascii="仿宋" w:hAnsi="仿宋" w:eastAsia="仿宋" w:cs="仿宋"/>
                <w:b/>
                <w:bCs/>
                <w:color w:val="000000"/>
                <w:kern w:val="0"/>
                <w:sz w:val="24"/>
                <w:lang w:bidi="ar"/>
              </w:rPr>
              <w:t>总分（</w:t>
            </w:r>
            <w:r>
              <w:rPr>
                <w:rFonts w:hint="eastAsia" w:ascii="仿宋" w:hAnsi="仿宋" w:eastAsia="仿宋" w:cs="仿宋"/>
                <w:b/>
                <w:bCs/>
                <w:color w:val="000000"/>
                <w:kern w:val="0"/>
                <w:sz w:val="24"/>
                <w:lang w:bidi="ar"/>
              </w:rPr>
              <w:t>100分）</w:t>
            </w:r>
            <w:r>
              <w:rPr>
                <w:rFonts w:ascii="仿宋" w:hAnsi="仿宋" w:eastAsia="仿宋" w:cs="仿宋"/>
                <w:b/>
                <w:bCs/>
                <w:color w:val="000000"/>
                <w:kern w:val="0"/>
                <w:sz w:val="24"/>
                <w:lang w:bidi="ar"/>
              </w:rPr>
              <w:t>选手出现表</w:t>
            </w:r>
            <w:r>
              <w:rPr>
                <w:rFonts w:hint="eastAsia" w:ascii="仿宋" w:hAnsi="仿宋" w:eastAsia="仿宋" w:cs="仿宋"/>
                <w:b/>
                <w:bCs/>
                <w:color w:val="000000"/>
                <w:kern w:val="0"/>
                <w:sz w:val="24"/>
                <w:lang w:bidi="ar"/>
              </w:rPr>
              <w:t>格中所述情况，裁判组裁定后终止其竞赛</w:t>
            </w:r>
          </w:p>
          <w:p>
            <w:pPr>
              <w:widowControl/>
              <w:jc w:val="center"/>
              <w:rPr>
                <w:rFonts w:ascii="仿宋" w:hAnsi="仿宋" w:eastAsia="仿宋" w:cs="仿宋"/>
                <w:b/>
                <w:bCs/>
                <w:color w:val="000000"/>
                <w:kern w:val="0"/>
                <w:sz w:val="24"/>
                <w:lang w:bidi="ar"/>
              </w:rPr>
            </w:pPr>
          </w:p>
        </w:tc>
        <w:tc>
          <w:tcPr>
            <w:tcW w:w="7444" w:type="dxa"/>
            <w:gridSpan w:val="3"/>
            <w:shd w:val="clear" w:color="auto" w:fill="auto"/>
          </w:tcPr>
          <w:p>
            <w:pPr>
              <w:widowControl/>
              <w:numPr>
                <w:ilvl w:val="0"/>
                <w:numId w:val="11"/>
              </w:num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选手操作不正确或遗漏某项操作可能对安全造成影响；</w:t>
            </w:r>
          </w:p>
          <w:p>
            <w:pPr>
              <w:widowControl/>
              <w:numPr>
                <w:ilvl w:val="0"/>
                <w:numId w:val="11"/>
              </w:numPr>
              <w:jc w:val="left"/>
            </w:pPr>
            <w:r>
              <w:rPr>
                <w:rFonts w:hint="eastAsia" w:ascii="仿宋" w:hAnsi="仿宋" w:eastAsia="仿宋" w:cs="仿宋"/>
                <w:color w:val="000000"/>
                <w:kern w:val="0"/>
                <w:sz w:val="24"/>
                <w:lang w:bidi="ar"/>
              </w:rPr>
              <w:t xml:space="preserve">选手在操作过程中违反操作程序或操作步骤严重不合理； </w:t>
            </w:r>
          </w:p>
          <w:p>
            <w:pPr>
              <w:widowControl/>
              <w:jc w:val="left"/>
            </w:pPr>
            <w:r>
              <w:rPr>
                <w:rFonts w:hint="eastAsia" w:ascii="仿宋" w:hAnsi="仿宋" w:eastAsia="仿宋" w:cs="仿宋"/>
                <w:color w:val="000000"/>
                <w:kern w:val="0"/>
                <w:sz w:val="22"/>
                <w:szCs w:val="22"/>
                <w:lang w:bidi="ar"/>
              </w:rPr>
              <w:t>3.</w:t>
            </w:r>
            <w:r>
              <w:rPr>
                <w:rFonts w:hint="eastAsia" w:ascii="仿宋" w:hAnsi="仿宋" w:eastAsia="仿宋" w:cs="仿宋"/>
                <w:color w:val="000000"/>
                <w:kern w:val="0"/>
                <w:sz w:val="24"/>
                <w:lang w:bidi="ar"/>
              </w:rPr>
              <w:t xml:space="preserve">选手缺乏必要的操作基本知识或不清楚操作中的安全防护； </w:t>
            </w:r>
          </w:p>
          <w:p>
            <w:pPr>
              <w:widowControl/>
              <w:jc w:val="left"/>
            </w:pPr>
            <w:r>
              <w:rPr>
                <w:rFonts w:hint="eastAsia" w:ascii="仿宋" w:hAnsi="仿宋" w:eastAsia="仿宋" w:cs="仿宋"/>
                <w:color w:val="000000"/>
                <w:kern w:val="0"/>
                <w:sz w:val="22"/>
                <w:szCs w:val="22"/>
                <w:lang w:bidi="ar"/>
              </w:rPr>
              <w:t>4.</w:t>
            </w:r>
            <w:r>
              <w:rPr>
                <w:rFonts w:hint="eastAsia" w:ascii="仿宋" w:hAnsi="仿宋" w:eastAsia="仿宋" w:cs="仿宋"/>
                <w:color w:val="000000"/>
                <w:kern w:val="0"/>
                <w:sz w:val="24"/>
                <w:lang w:bidi="ar"/>
              </w:rPr>
              <w:t xml:space="preserve">不服从裁判、扰乱赛场秩序、干扰其他参赛队比赛，情节特别严重，造成竞 赛中止的； </w:t>
            </w:r>
          </w:p>
          <w:p>
            <w:pPr>
              <w:widowControl/>
              <w:rPr>
                <w:rFonts w:ascii="仿宋" w:hAnsi="仿宋" w:eastAsia="仿宋" w:cs="仿宋"/>
                <w:b/>
                <w:bCs/>
                <w:color w:val="000000"/>
                <w:kern w:val="0"/>
                <w:sz w:val="24"/>
                <w:lang w:bidi="ar"/>
              </w:rPr>
            </w:pPr>
            <w:r>
              <w:rPr>
                <w:rFonts w:hint="eastAsia" w:ascii="仿宋" w:hAnsi="仿宋" w:eastAsia="仿宋" w:cs="仿宋"/>
                <w:color w:val="000000"/>
                <w:kern w:val="0"/>
                <w:sz w:val="22"/>
                <w:szCs w:val="22"/>
                <w:lang w:bidi="ar"/>
              </w:rPr>
              <w:t>5.</w:t>
            </w:r>
            <w:r>
              <w:rPr>
                <w:rFonts w:hint="eastAsia" w:ascii="仿宋" w:hAnsi="仿宋" w:eastAsia="仿宋" w:cs="仿宋"/>
                <w:color w:val="000000"/>
                <w:kern w:val="0"/>
                <w:sz w:val="24"/>
                <w:lang w:bidi="ar"/>
              </w:rPr>
              <w:t>裁判认为其他原因必须终止竞赛。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5" w:type="dxa"/>
            <w:shd w:val="clear" w:color="auto" w:fill="auto"/>
            <w:vAlign w:val="center"/>
          </w:tcPr>
          <w:p>
            <w:pPr>
              <w:widowControl/>
              <w:jc w:val="center"/>
              <w:rPr>
                <w:rFonts w:ascii="仿宋" w:hAnsi="仿宋" w:eastAsia="仿宋" w:cs="仿宋"/>
                <w:b/>
                <w:bCs/>
                <w:color w:val="000000"/>
                <w:kern w:val="0"/>
                <w:sz w:val="24"/>
                <w:lang w:bidi="ar"/>
              </w:rPr>
            </w:pPr>
            <w:r>
              <w:rPr>
                <w:rFonts w:ascii="仿宋" w:hAnsi="仿宋" w:eastAsia="仿宋" w:cs="仿宋"/>
                <w:b/>
                <w:bCs/>
                <w:color w:val="000000"/>
                <w:kern w:val="0"/>
                <w:sz w:val="24"/>
                <w:lang w:bidi="ar"/>
              </w:rPr>
              <w:t>原因说明</w:t>
            </w:r>
          </w:p>
        </w:tc>
        <w:tc>
          <w:tcPr>
            <w:tcW w:w="7444" w:type="dxa"/>
            <w:gridSpan w:val="3"/>
            <w:shd w:val="clear" w:color="auto" w:fill="auto"/>
          </w:tcPr>
          <w:p>
            <w:pPr>
              <w:widowControl/>
              <w:jc w:val="center"/>
              <w:rPr>
                <w:rFonts w:ascii="仿宋" w:hAnsi="仿宋" w:eastAsia="仿宋" w:cs="仿宋"/>
                <w:b/>
                <w:bCs/>
                <w:color w:val="000000"/>
                <w:kern w:val="0"/>
                <w:sz w:val="24"/>
                <w:lang w:bidi="ar"/>
              </w:rPr>
            </w:pPr>
          </w:p>
        </w:tc>
      </w:tr>
    </w:tbl>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（二）裁判职责的划分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1.裁判长作为本赛项裁判人员的领导者和组织者，负责领导和组织裁判工作，不参与具体评分工作。</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四个项目各设流动裁判1名，每个项目的流动裁判为项目组长，负责审核赛场裁判的评分过程和评分结果，保证评分的公平、公正，负责监督参赛队的检录、组织该场地裁判人员的工作等，并负责宣布该组比赛项目开始和结束，并计时。</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每个项目设评分裁判2人，每个评分裁判为相邻的2个工位打分，最终成绩应为2个工位裁判评分结果的算术平均值。</w:t>
      </w:r>
    </w:p>
    <w:p>
      <w:pPr>
        <w:shd w:val="clear" w:color="auto" w:fill="FFFFFF"/>
        <w:adjustRightInd w:val="0"/>
        <w:spacing w:line="360" w:lineRule="auto"/>
        <w:ind w:firstLine="603" w:firstLineChars="201"/>
        <w:rPr>
          <w:rFonts w:ascii="仿宋_GB2312" w:eastAsia="仿宋_GB2312"/>
          <w:color w:val="000000"/>
          <w:sz w:val="30"/>
          <w:szCs w:val="30"/>
        </w:rPr>
      </w:pPr>
      <w:bookmarkStart w:id="14" w:name="_Toc388876984"/>
      <w:r>
        <w:rPr>
          <w:rFonts w:hint="eastAsia" w:ascii="仿宋_GB2312" w:eastAsia="仿宋_GB2312"/>
          <w:color w:val="000000"/>
          <w:sz w:val="30"/>
          <w:szCs w:val="30"/>
        </w:rPr>
        <w:t>3.比赛期间赛项讲评</w:t>
      </w:r>
      <w:bookmarkEnd w:id="14"/>
      <w:r>
        <w:rPr>
          <w:rFonts w:hint="eastAsia" w:ascii="仿宋_GB2312" w:eastAsia="仿宋_GB2312"/>
          <w:color w:val="000000"/>
          <w:sz w:val="30"/>
          <w:szCs w:val="30"/>
        </w:rPr>
        <w:t>。裁判组选出指定的裁判员可以在比赛休息时间或比赛后，按照大赛制度要求进行赛项讲评。</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4.裁判员需求如下：</w:t>
      </w:r>
    </w:p>
    <w:tbl>
      <w:tblPr>
        <w:tblStyle w:val="1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80"/>
        <w:gridCol w:w="1701"/>
        <w:gridCol w:w="1644"/>
        <w:gridCol w:w="204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80" w:type="dxa"/>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专业方向</w:t>
            </w:r>
          </w:p>
        </w:tc>
        <w:tc>
          <w:tcPr>
            <w:tcW w:w="1701" w:type="dxa"/>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知识能力要求</w:t>
            </w:r>
          </w:p>
        </w:tc>
        <w:tc>
          <w:tcPr>
            <w:tcW w:w="1644" w:type="dxa"/>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执裁、教学工作经历</w:t>
            </w:r>
          </w:p>
        </w:tc>
        <w:tc>
          <w:tcPr>
            <w:tcW w:w="2041" w:type="dxa"/>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专业技术职务（职业资格等级）</w:t>
            </w:r>
          </w:p>
        </w:tc>
        <w:tc>
          <w:tcPr>
            <w:tcW w:w="1009" w:type="dxa"/>
            <w:vAlign w:val="center"/>
          </w:tcPr>
          <w:p>
            <w:pPr>
              <w:autoSpaceDE w:val="0"/>
              <w:autoSpaceDN w:val="0"/>
              <w:adjustRightInd w:val="0"/>
              <w:spacing w:line="211" w:lineRule="atLeas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jc w:val="center"/>
              <w:rPr>
                <w:rFonts w:ascii="仿宋_GB2312" w:hAnsi="仿宋" w:eastAsia="仿宋_GB2312" w:cs="仿宋"/>
                <w:sz w:val="24"/>
              </w:rPr>
            </w:pPr>
            <w:r>
              <w:rPr>
                <w:rFonts w:hint="eastAsia" w:ascii="仿宋_GB2312" w:hAnsi="仿宋" w:eastAsia="仿宋_GB2312" w:cs="仿宋"/>
                <w:sz w:val="24"/>
              </w:rPr>
              <w:t>1</w:t>
            </w:r>
          </w:p>
        </w:tc>
        <w:tc>
          <w:tcPr>
            <w:tcW w:w="1380" w:type="dxa"/>
            <w:vAlign w:val="center"/>
          </w:tcPr>
          <w:p>
            <w:pPr>
              <w:jc w:val="center"/>
              <w:rPr>
                <w:rFonts w:ascii="仿宋_GB2312" w:hAnsi="仿宋" w:eastAsia="仿宋_GB2312" w:cs="仿宋"/>
                <w:sz w:val="24"/>
              </w:rPr>
            </w:pPr>
            <w:r>
              <w:rPr>
                <w:rFonts w:hint="eastAsia" w:ascii="仿宋_GB2312" w:hAnsi="仿宋" w:eastAsia="仿宋_GB2312" w:cs="仿宋"/>
                <w:sz w:val="24"/>
              </w:rPr>
              <w:t>飞机结构维修</w:t>
            </w:r>
          </w:p>
        </w:tc>
        <w:tc>
          <w:tcPr>
            <w:tcW w:w="1701" w:type="dxa"/>
            <w:vAlign w:val="center"/>
          </w:tcPr>
          <w:p>
            <w:pPr>
              <w:jc w:val="center"/>
              <w:rPr>
                <w:rFonts w:ascii="仿宋_GB2312" w:hAnsi="仿宋" w:eastAsia="仿宋_GB2312" w:cs="仿宋"/>
                <w:sz w:val="24"/>
              </w:rPr>
            </w:pPr>
            <w:r>
              <w:rPr>
                <w:rFonts w:hint="eastAsia" w:ascii="仿宋_GB2312" w:hAnsi="仿宋" w:eastAsia="仿宋_GB2312" w:cs="仿宋"/>
                <w:sz w:val="24"/>
              </w:rPr>
              <w:t>熟悉本赛项专业知识和操作技能</w:t>
            </w:r>
          </w:p>
        </w:tc>
        <w:tc>
          <w:tcPr>
            <w:tcW w:w="1644" w:type="dxa"/>
            <w:vAlign w:val="center"/>
          </w:tcPr>
          <w:p>
            <w:pPr>
              <w:jc w:val="center"/>
              <w:rPr>
                <w:rFonts w:ascii="仿宋_GB2312" w:hAnsi="仿宋" w:eastAsia="仿宋_GB2312" w:cs="仿宋"/>
                <w:sz w:val="24"/>
              </w:rPr>
            </w:pPr>
            <w:r>
              <w:rPr>
                <w:rFonts w:hint="eastAsia" w:ascii="仿宋_GB2312" w:hAnsi="仿宋" w:eastAsia="仿宋_GB2312" w:cs="仿宋"/>
                <w:sz w:val="24"/>
              </w:rPr>
              <w:t>相关工作 5 年以上，熟悉 大赛工作</w:t>
            </w:r>
          </w:p>
        </w:tc>
        <w:tc>
          <w:tcPr>
            <w:tcW w:w="2041" w:type="dxa"/>
            <w:vAlign w:val="center"/>
          </w:tcPr>
          <w:p>
            <w:pPr>
              <w:jc w:val="center"/>
              <w:rPr>
                <w:rFonts w:ascii="仿宋_GB2312" w:hAnsi="仿宋" w:eastAsia="仿宋_GB2312" w:cs="仿宋"/>
                <w:sz w:val="24"/>
              </w:rPr>
            </w:pPr>
            <w:r>
              <w:rPr>
                <w:rFonts w:hint="eastAsia" w:ascii="仿宋_GB2312" w:hAnsi="仿宋" w:eastAsia="仿宋_GB2312" w:cs="仿宋"/>
                <w:sz w:val="24"/>
              </w:rPr>
              <w:t>副高及以上专业职称或高级技师</w:t>
            </w:r>
          </w:p>
        </w:tc>
        <w:tc>
          <w:tcPr>
            <w:tcW w:w="1009" w:type="dxa"/>
            <w:vAlign w:val="center"/>
          </w:tcPr>
          <w:p>
            <w:pPr>
              <w:jc w:val="center"/>
              <w:rPr>
                <w:rFonts w:ascii="仿宋_GB2312" w:hAnsi="仿宋" w:eastAsia="仿宋_GB2312" w:cs="仿宋"/>
                <w:sz w:val="24"/>
              </w:rPr>
            </w:pPr>
            <w:r>
              <w:rPr>
                <w:rFonts w:hint="eastAsia" w:ascii="仿宋_GB2312" w:hAnsi="仿宋" w:eastAsia="仿宋_GB2312"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jc w:val="center"/>
              <w:rPr>
                <w:rFonts w:ascii="仿宋_GB2312" w:hAnsi="仿宋" w:eastAsia="仿宋_GB2312" w:cs="仿宋"/>
                <w:sz w:val="24"/>
              </w:rPr>
            </w:pPr>
            <w:r>
              <w:rPr>
                <w:rFonts w:hint="eastAsia" w:ascii="仿宋_GB2312" w:hAnsi="仿宋" w:eastAsia="仿宋_GB2312" w:cs="仿宋"/>
                <w:sz w:val="24"/>
              </w:rPr>
              <w:t>2</w:t>
            </w:r>
          </w:p>
        </w:tc>
        <w:tc>
          <w:tcPr>
            <w:tcW w:w="1380" w:type="dxa"/>
            <w:vAlign w:val="center"/>
          </w:tcPr>
          <w:p>
            <w:pPr>
              <w:jc w:val="center"/>
              <w:rPr>
                <w:rFonts w:ascii="仿宋_GB2312" w:hAnsi="仿宋" w:eastAsia="仿宋_GB2312" w:cs="仿宋"/>
                <w:sz w:val="24"/>
              </w:rPr>
            </w:pPr>
            <w:r>
              <w:rPr>
                <w:rFonts w:hint="eastAsia" w:ascii="仿宋_GB2312" w:hAnsi="仿宋" w:eastAsia="仿宋_GB2312" w:cs="仿宋"/>
                <w:sz w:val="24"/>
              </w:rPr>
              <w:t>发动机维修</w:t>
            </w:r>
          </w:p>
        </w:tc>
        <w:tc>
          <w:tcPr>
            <w:tcW w:w="1701" w:type="dxa"/>
            <w:vAlign w:val="center"/>
          </w:tcPr>
          <w:p>
            <w:pPr>
              <w:jc w:val="center"/>
              <w:rPr>
                <w:rFonts w:ascii="仿宋_GB2312" w:hAnsi="仿宋" w:eastAsia="仿宋_GB2312" w:cs="仿宋"/>
                <w:sz w:val="24"/>
              </w:rPr>
            </w:pPr>
            <w:r>
              <w:rPr>
                <w:rFonts w:hint="eastAsia" w:ascii="仿宋_GB2312" w:hAnsi="仿宋" w:eastAsia="仿宋_GB2312" w:cs="仿宋"/>
                <w:sz w:val="24"/>
              </w:rPr>
              <w:t>熟悉本赛项专业知识和操作技能</w:t>
            </w:r>
          </w:p>
        </w:tc>
        <w:tc>
          <w:tcPr>
            <w:tcW w:w="1644" w:type="dxa"/>
            <w:vAlign w:val="center"/>
          </w:tcPr>
          <w:p>
            <w:pPr>
              <w:jc w:val="center"/>
              <w:rPr>
                <w:rFonts w:ascii="仿宋_GB2312" w:hAnsi="仿宋" w:eastAsia="仿宋_GB2312" w:cs="仿宋"/>
                <w:sz w:val="24"/>
              </w:rPr>
            </w:pPr>
            <w:r>
              <w:rPr>
                <w:rFonts w:hint="eastAsia" w:ascii="仿宋_GB2312" w:hAnsi="仿宋" w:eastAsia="仿宋_GB2312" w:cs="仿宋"/>
                <w:sz w:val="24"/>
              </w:rPr>
              <w:t>相关工作 5 年以上，熟悉 大赛工作</w:t>
            </w:r>
          </w:p>
        </w:tc>
        <w:tc>
          <w:tcPr>
            <w:tcW w:w="2041" w:type="dxa"/>
            <w:vAlign w:val="center"/>
          </w:tcPr>
          <w:p>
            <w:pPr>
              <w:jc w:val="center"/>
              <w:rPr>
                <w:rFonts w:ascii="仿宋_GB2312" w:hAnsi="仿宋" w:eastAsia="仿宋_GB2312" w:cs="仿宋"/>
                <w:sz w:val="24"/>
              </w:rPr>
            </w:pPr>
            <w:r>
              <w:rPr>
                <w:rFonts w:hint="eastAsia" w:ascii="仿宋_GB2312" w:hAnsi="仿宋" w:eastAsia="仿宋_GB2312" w:cs="仿宋"/>
                <w:sz w:val="24"/>
              </w:rPr>
              <w:t>副高及以上专业职称或高级技师</w:t>
            </w:r>
          </w:p>
        </w:tc>
        <w:tc>
          <w:tcPr>
            <w:tcW w:w="1009" w:type="dxa"/>
            <w:vAlign w:val="center"/>
          </w:tcPr>
          <w:p>
            <w:pPr>
              <w:jc w:val="center"/>
              <w:rPr>
                <w:rFonts w:ascii="仿宋_GB2312" w:hAnsi="仿宋" w:eastAsia="仿宋_GB2312" w:cs="仿宋"/>
                <w:sz w:val="24"/>
              </w:rPr>
            </w:pPr>
            <w:r>
              <w:rPr>
                <w:rFonts w:hint="eastAsia" w:ascii="仿宋_GB2312" w:hAnsi="仿宋" w:eastAsia="仿宋_GB2312"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jc w:val="center"/>
              <w:rPr>
                <w:rFonts w:ascii="仿宋_GB2312" w:hAnsi="仿宋" w:eastAsia="仿宋_GB2312" w:cs="仿宋"/>
                <w:sz w:val="24"/>
              </w:rPr>
            </w:pPr>
            <w:r>
              <w:rPr>
                <w:rFonts w:hint="eastAsia" w:ascii="仿宋_GB2312" w:hAnsi="仿宋" w:eastAsia="仿宋_GB2312" w:cs="仿宋"/>
                <w:sz w:val="24"/>
              </w:rPr>
              <w:t>3</w:t>
            </w:r>
          </w:p>
        </w:tc>
        <w:tc>
          <w:tcPr>
            <w:tcW w:w="1380" w:type="dxa"/>
            <w:vAlign w:val="center"/>
          </w:tcPr>
          <w:p>
            <w:pPr>
              <w:jc w:val="center"/>
              <w:rPr>
                <w:rFonts w:ascii="仿宋_GB2312" w:hAnsi="仿宋" w:eastAsia="仿宋_GB2312" w:cs="仿宋"/>
                <w:sz w:val="24"/>
              </w:rPr>
            </w:pPr>
            <w:r>
              <w:rPr>
                <w:rFonts w:hint="eastAsia" w:ascii="仿宋_GB2312" w:hAnsi="仿宋" w:eastAsia="仿宋_GB2312" w:cs="仿宋"/>
                <w:sz w:val="24"/>
              </w:rPr>
              <w:t>标准线路施工</w:t>
            </w:r>
          </w:p>
        </w:tc>
        <w:tc>
          <w:tcPr>
            <w:tcW w:w="1701" w:type="dxa"/>
            <w:vAlign w:val="center"/>
          </w:tcPr>
          <w:p>
            <w:pPr>
              <w:jc w:val="center"/>
              <w:rPr>
                <w:rFonts w:ascii="仿宋_GB2312" w:hAnsi="仿宋" w:eastAsia="仿宋_GB2312" w:cs="仿宋"/>
                <w:sz w:val="24"/>
              </w:rPr>
            </w:pPr>
            <w:r>
              <w:rPr>
                <w:rFonts w:hint="eastAsia" w:ascii="仿宋_GB2312" w:hAnsi="仿宋" w:eastAsia="仿宋_GB2312" w:cs="仿宋"/>
                <w:sz w:val="24"/>
              </w:rPr>
              <w:t>熟悉本赛项专业知识和操作技能</w:t>
            </w:r>
          </w:p>
        </w:tc>
        <w:tc>
          <w:tcPr>
            <w:tcW w:w="1644" w:type="dxa"/>
            <w:vAlign w:val="center"/>
          </w:tcPr>
          <w:p>
            <w:pPr>
              <w:jc w:val="center"/>
              <w:rPr>
                <w:rFonts w:ascii="仿宋_GB2312" w:hAnsi="仿宋" w:eastAsia="仿宋_GB2312" w:cs="仿宋"/>
                <w:sz w:val="24"/>
              </w:rPr>
            </w:pPr>
            <w:r>
              <w:rPr>
                <w:rFonts w:hint="eastAsia" w:ascii="仿宋_GB2312" w:hAnsi="仿宋" w:eastAsia="仿宋_GB2312" w:cs="仿宋"/>
                <w:sz w:val="24"/>
              </w:rPr>
              <w:t>相关工作 5 年以上，熟悉 大赛工作</w:t>
            </w:r>
          </w:p>
        </w:tc>
        <w:tc>
          <w:tcPr>
            <w:tcW w:w="2041" w:type="dxa"/>
            <w:vAlign w:val="center"/>
          </w:tcPr>
          <w:p>
            <w:pPr>
              <w:jc w:val="center"/>
              <w:rPr>
                <w:rFonts w:ascii="仿宋_GB2312" w:hAnsi="仿宋" w:eastAsia="仿宋_GB2312" w:cs="仿宋"/>
                <w:sz w:val="24"/>
              </w:rPr>
            </w:pPr>
            <w:r>
              <w:rPr>
                <w:rFonts w:hint="eastAsia" w:ascii="仿宋_GB2312" w:hAnsi="仿宋" w:eastAsia="仿宋_GB2312" w:cs="仿宋"/>
                <w:sz w:val="24"/>
              </w:rPr>
              <w:t>副高及以上专业职称或高级技师</w:t>
            </w:r>
          </w:p>
        </w:tc>
        <w:tc>
          <w:tcPr>
            <w:tcW w:w="1009" w:type="dxa"/>
            <w:vAlign w:val="center"/>
          </w:tcPr>
          <w:p>
            <w:pPr>
              <w:jc w:val="center"/>
              <w:rPr>
                <w:rFonts w:ascii="仿宋_GB2312" w:hAnsi="仿宋" w:eastAsia="仿宋_GB2312" w:cs="仿宋"/>
                <w:sz w:val="24"/>
              </w:rPr>
            </w:pPr>
            <w:r>
              <w:rPr>
                <w:rFonts w:hint="eastAsia" w:ascii="仿宋_GB2312" w:hAnsi="仿宋" w:eastAsia="仿宋_GB2312"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jc w:val="center"/>
              <w:rPr>
                <w:rFonts w:ascii="仿宋_GB2312" w:hAnsi="仿宋" w:eastAsia="仿宋_GB2312" w:cs="仿宋"/>
                <w:sz w:val="24"/>
              </w:rPr>
            </w:pPr>
            <w:r>
              <w:rPr>
                <w:rFonts w:hint="eastAsia" w:ascii="仿宋_GB2312" w:hAnsi="仿宋" w:eastAsia="仿宋_GB2312" w:cs="仿宋"/>
                <w:sz w:val="24"/>
              </w:rPr>
              <w:t>4</w:t>
            </w:r>
          </w:p>
        </w:tc>
        <w:tc>
          <w:tcPr>
            <w:tcW w:w="1380" w:type="dxa"/>
            <w:vAlign w:val="center"/>
          </w:tcPr>
          <w:p>
            <w:pPr>
              <w:jc w:val="center"/>
              <w:rPr>
                <w:rFonts w:ascii="仿宋_GB2312" w:hAnsi="仿宋" w:eastAsia="仿宋_GB2312" w:cs="仿宋"/>
                <w:sz w:val="24"/>
              </w:rPr>
            </w:pPr>
            <w:r>
              <w:rPr>
                <w:rFonts w:hint="eastAsia" w:ascii="仿宋_GB2312" w:hAnsi="仿宋" w:eastAsia="仿宋_GB2312" w:cs="仿宋"/>
                <w:sz w:val="24"/>
              </w:rPr>
              <w:t>航空紧固件拆装和保险</w:t>
            </w:r>
          </w:p>
        </w:tc>
        <w:tc>
          <w:tcPr>
            <w:tcW w:w="1701" w:type="dxa"/>
            <w:vAlign w:val="center"/>
          </w:tcPr>
          <w:p>
            <w:pPr>
              <w:jc w:val="center"/>
              <w:rPr>
                <w:rFonts w:ascii="仿宋_GB2312" w:hAnsi="仿宋" w:eastAsia="仿宋_GB2312" w:cs="仿宋"/>
                <w:sz w:val="24"/>
              </w:rPr>
            </w:pPr>
            <w:r>
              <w:rPr>
                <w:rFonts w:hint="eastAsia" w:ascii="仿宋_GB2312" w:hAnsi="仿宋" w:eastAsia="仿宋_GB2312" w:cs="仿宋"/>
                <w:sz w:val="24"/>
              </w:rPr>
              <w:t>熟悉本赛项专业知识和操作技能</w:t>
            </w:r>
          </w:p>
        </w:tc>
        <w:tc>
          <w:tcPr>
            <w:tcW w:w="1644" w:type="dxa"/>
            <w:vAlign w:val="center"/>
          </w:tcPr>
          <w:p>
            <w:pPr>
              <w:jc w:val="center"/>
              <w:rPr>
                <w:rFonts w:ascii="仿宋_GB2312" w:hAnsi="仿宋" w:eastAsia="仿宋_GB2312" w:cs="仿宋"/>
                <w:sz w:val="24"/>
              </w:rPr>
            </w:pPr>
            <w:r>
              <w:rPr>
                <w:rFonts w:hint="eastAsia" w:ascii="仿宋_GB2312" w:hAnsi="仿宋" w:eastAsia="仿宋_GB2312" w:cs="仿宋"/>
                <w:sz w:val="24"/>
              </w:rPr>
              <w:t>相关工作 5 年以上，熟悉 大赛工作</w:t>
            </w:r>
          </w:p>
        </w:tc>
        <w:tc>
          <w:tcPr>
            <w:tcW w:w="2041" w:type="dxa"/>
            <w:vAlign w:val="center"/>
          </w:tcPr>
          <w:p>
            <w:pPr>
              <w:jc w:val="center"/>
              <w:rPr>
                <w:rFonts w:ascii="仿宋_GB2312" w:hAnsi="仿宋" w:eastAsia="仿宋_GB2312" w:cs="仿宋"/>
                <w:sz w:val="24"/>
              </w:rPr>
            </w:pPr>
            <w:r>
              <w:rPr>
                <w:rFonts w:hint="eastAsia" w:ascii="仿宋_GB2312" w:hAnsi="仿宋" w:eastAsia="仿宋_GB2312" w:cs="仿宋"/>
                <w:sz w:val="24"/>
              </w:rPr>
              <w:t>副高及以上专业职称或高级技师</w:t>
            </w:r>
          </w:p>
        </w:tc>
        <w:tc>
          <w:tcPr>
            <w:tcW w:w="1009" w:type="dxa"/>
            <w:vAlign w:val="center"/>
          </w:tcPr>
          <w:p>
            <w:pPr>
              <w:jc w:val="center"/>
              <w:rPr>
                <w:rFonts w:ascii="仿宋_GB2312" w:hAnsi="仿宋" w:eastAsia="仿宋_GB2312" w:cs="仿宋"/>
                <w:sz w:val="24"/>
              </w:rPr>
            </w:pPr>
            <w:r>
              <w:rPr>
                <w:rFonts w:hint="eastAsia" w:ascii="仿宋_GB2312" w:hAnsi="仿宋" w:eastAsia="仿宋_GB2312"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1" w:type="dxa"/>
            <w:vAlign w:val="center"/>
          </w:tcPr>
          <w:p>
            <w:pPr>
              <w:jc w:val="center"/>
              <w:rPr>
                <w:rFonts w:ascii="仿宋_GB2312" w:hAnsi="仿宋" w:eastAsia="仿宋_GB2312" w:cs="仿宋"/>
                <w:sz w:val="24"/>
              </w:rPr>
            </w:pPr>
            <w:r>
              <w:rPr>
                <w:rFonts w:hint="eastAsia" w:ascii="仿宋_GB2312" w:hAnsi="仿宋" w:eastAsia="仿宋_GB2312" w:cs="仿宋"/>
                <w:sz w:val="24"/>
              </w:rPr>
              <w:t>裁判人数</w:t>
            </w:r>
          </w:p>
        </w:tc>
        <w:tc>
          <w:tcPr>
            <w:tcW w:w="7773" w:type="dxa"/>
            <w:gridSpan w:val="5"/>
            <w:vAlign w:val="center"/>
          </w:tcPr>
          <w:p>
            <w:pPr>
              <w:jc w:val="center"/>
              <w:rPr>
                <w:rFonts w:ascii="仿宋_GB2312" w:hAnsi="仿宋" w:eastAsia="仿宋_GB2312" w:cs="仿宋"/>
                <w:sz w:val="24"/>
              </w:rPr>
            </w:pPr>
            <w:r>
              <w:rPr>
                <w:rFonts w:hint="eastAsia" w:ascii="仿宋_GB2312" w:hAnsi="仿宋" w:eastAsia="仿宋_GB2312" w:cs="仿宋"/>
                <w:sz w:val="24"/>
              </w:rPr>
              <w:t>裁判总人数 8人，其中裁判长1人，现场裁判员7人。</w:t>
            </w:r>
          </w:p>
        </w:tc>
      </w:tr>
    </w:tbl>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（三）成绩统计方法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1.参赛队名次按其竞赛获得的总分排名，得分相同的则按照四个赛项用时Ti之和由小到大排列。</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比赛得分S的计算方法为：S=S1+S2+S3+S4</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其中：S1、S2、S3、S4为某个参赛队第1、2、3和4个项目的得分，统一标记为Si。</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例如：某队项目一得分为100分，即S1=100，项目二得分为110分，即S2=110，项目三得分为90分，即S3=90，项目四得分为100分，即S4=100，则总分S=100+110+90+100。</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2.完成分Ci的评定方法按照某个参赛队第i个项目的相关裁判评定的完成分平均值计算。</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扣分Mi为某个参赛队第i个项目的扣分之和；根据民航发动机标准维修规程的要求，违背安全性要求的操作一人次扣6分，违背规范性要求的一人次扣2分。项目的某一次扣分事件由相关裁判一致认定，扣一次分，留存现场记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4.某个参赛队第i个项目最后得分Si：Si=Ci-Mi</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例如，某队项目一C1为110分，扣分为M1=10分，则该项得分S1=100分。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5.单项排名按单项总分Si计算，得分相同的则按该项目用时Ti由小到大排列。</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另外，参赛选手有下列情形的从参赛成绩中扣分：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（1）扰乱赛场秩序，干扰裁判员工作，视情节扣分，情况严重者取消比赛资格。</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（2）携带手机等通讯工具以及未经允许的仪器、材料、资料入场的，每人次扣10分，比赛期间使用手机与外界联系的直接取消比赛资格。</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（3）其它违背竞赛公平的行为视情扣分，直至取消比赛资格。</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bookmarkStart w:id="15" w:name="_Toc383039615"/>
      <w:r>
        <w:rPr>
          <w:rFonts w:hint="eastAsia" w:ascii="黑体" w:hAnsi="黑体" w:eastAsia="黑体" w:cs="黑体"/>
          <w:b w:val="0"/>
          <w:color w:val="000000"/>
          <w:kern w:val="2"/>
          <w:sz w:val="30"/>
          <w:szCs w:val="30"/>
        </w:rPr>
        <w:t>十三、奖项设定</w:t>
      </w:r>
      <w:bookmarkEnd w:id="15"/>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本赛项奖项团体奖。竞赛团体奖的设定按参赛队数量比例为：一等奖15%、二等奖25%、三等奖30%。对在竞赛中获得一、二、三等奖学生的辅导教师，颁发优秀辅导教师奖。</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十四、赛场预案</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（一）竞赛开赛前，参赛选手确认竞赛工位、现场设备等处于正常状态。</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二）竞赛过程中，参赛选手如遇设备或软件等故障应举手示意，项目裁判长、技术人员等应及时予以解决。确因非选手因素致使操作无法继续的，经项目裁判长确认，予以启用备用设备，因此所造成的时间延误，经报请裁判长批准予以延长比赛时间处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（三）竞赛过程中，参赛选手如遇身体不适可求助现场医务人员予以救治，因此所造成的时间延误，不予延时。</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（四）竞赛过程中，如遇突发不可抗力事件，全体人员应立即停止竞赛，撤离至安全场所。由赛项执委会报请大赛执委会再做后续处理。</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十五、赛项安全</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（一）健康管理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 赛事安全是技能竞赛一切工作顺利开展的先决条件，是赛事筹备和运行工作必须考虑的核心问题。赛项执委会采取切实有效措施保证大赛期间参赛选手、指导教师、工作人员及观众的人身安全。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 按竞赛时比赛地有关部门的要求，严格落实个人健康管理各项措施。</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（二）环境安全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按照《全国职业院校技能大赛制度汇编》中相关制度执行。</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1.竞赛过程中出现设备掉电、故障等意外时，现场裁判需及时确认情况，安排技术支持人员进行处理，现场裁判登记详细情况，填写补时登记表，报裁判长批准后，可安排延长补足相应选手的比赛时间。</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2.每个赛项配备备用工位一个和足量的备用工量具，当出现非选手原因设备故障等意外时，经现场裁判认可，裁判长确认，由赛场技术支持人员予以及时更换。</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3.本赛项竞赛时为各参赛队独立作业，不涉及连接统一实时竞赛进程和评分相关服务器以致影响比赛成绩的情况发生。如竞赛时某赛位参赛队出现意外境况不会影响其它赛位正常比赛，不会由此对成绩产生影响。</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4.赛场双路供电，备用 UPS，设有应急医疗点，120 急救车和供电车场馆外等候。</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比赛期间发生大规模意外事故和安全问题，发现者应第一时间报告赛项执委会，赛项执委会应采取中止比赛、快速疏散人群等措施避免事态扩大。赛项出现重大安全问题可以停赛，是否停赛由大赛执委会决定。事后，赛项执委会应向大赛执委会报告详细情况。</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（三）安全保卫</w:t>
      </w:r>
    </w:p>
    <w:p>
      <w:pPr>
        <w:pStyle w:val="7"/>
        <w:spacing w:line="360" w:lineRule="auto"/>
        <w:ind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赛项安全工作严格按照《全国职业院校技能大赛安全管理规定》实施。组委会成立技能大赛赛事安全保卫组。设立组长为赛项安全责任人，以承办校相关安保人员为主要成员。赛事期间，为保证赛场秩序和安全，将采取如下措施:</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1.在比赛开始前，选手要认真阅读场地内张贴的《入场须知》和应急疏散图；参赛各队须在领队的带领下，佩戴统一的入场证，由引导员引导，方可到达指定位置，不得随意走动。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2.大赛现场安排专业的安保人员全程执勤，所有进入大赛现场的参观人员，不得大声喧哗，说笑打逗，都要服从现场安保人员的引导和指挥，在指定的区域内参观。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3.参赛车辆，安排指定地点停放。</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4.现场通道拉上警戒线，防止人员无序流动，影响赛事。</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5.各类人员须严格遵守赛场规则，严禁携带与参赛无关的物品入场，包括液体饮料等。严禁携带易燃易爆等危险品入内。</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6.对现场进行安全检查。拉接电源是否规范，保证现场无安全隐患。</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7.安保人员发现不安全隐患及时通报赛场负责人员。</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8.保障疏散通道畅通，以便赛场出现意外时参赛人员迅速撤离。</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9.做好安全防火工作。灭火设施及器材要保证安全有效。</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10.承办校医务室人员及周边医院医护人员现场值守，提供医疗保障服务，如遇紧急情况将为参赛选手联系120，并协助救治。</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（四）安全操作规程</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比赛过程要做到人身安全、设备安全。具体注意事项包括：</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1.做好人身与设备的安全防护。</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2.比赛前后的工具清点。</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3.工量具的使用方法和要求。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4.发动机汽缸拆装顺序。</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5.工作梯推放时严禁撞击飞机，在工作梯上工作时的安全防护。</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6.发动机整流罩打开后的固定。</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7.部件拆卸过程中的油液不得洒落，并防止身体接触到油液。</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8.拆下燃油泵时，必须用手托住燃油泵，防止泵轴断裂。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9.施工时需防止工具、垫片、保险丝等掉入发动机舱。</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10.在发动机舱等狭小空间施工时，注意安全防护。</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11.线路施工时要注意安全防护要求。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12.比赛用耗材主要采用航材，如用替代品则满足民航局颁发的MH/T3029-2013《民用航空器维修基本技能实习用耗材》替代品标准要求，施工工具选取手册中规定的工具。</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13.耗材的选取和施工必须满足高振动、高温、耐腐蚀性要求。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14.部分施工工具和耗材必须先在手册中查出指定件号后，才能进行领取。</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15.耗材和工具的管理方法与民航生产企业相同。</w:t>
      </w:r>
      <w:bookmarkStart w:id="16" w:name="_Toc383039617"/>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bookmarkEnd w:id="16"/>
    </w:p>
    <w:p>
      <w:pPr>
        <w:shd w:val="clear" w:color="auto" w:fill="FFFFFF"/>
        <w:adjustRightInd w:val="0"/>
        <w:spacing w:line="360" w:lineRule="auto"/>
        <w:ind w:firstLine="603" w:firstLineChars="201"/>
        <w:rPr>
          <w:rFonts w:ascii="仿宋_GB2312" w:eastAsia="仿宋_GB2312"/>
          <w:color w:val="000000"/>
          <w:sz w:val="30"/>
          <w:szCs w:val="30"/>
        </w:rPr>
      </w:pPr>
      <w:bookmarkStart w:id="17" w:name="_Toc383039618"/>
      <w:r>
        <w:rPr>
          <w:rFonts w:hint="eastAsia" w:ascii="仿宋_GB2312" w:eastAsia="仿宋_GB2312"/>
          <w:color w:val="000000"/>
          <w:sz w:val="30"/>
          <w:szCs w:val="30"/>
        </w:rPr>
        <w:t>1.各参赛队对不符合大赛和赛项规程规定的仪器、设备、工装、材料、物件、计算机软硬件、竞赛使用工具、用品，竞赛执裁、赛场管理、竞赛成绩，以及工作人员的不规范行为等，可向赛项仲裁组提出申诉。</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2.申诉主体为参赛队领队。</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3.申诉启动时，参赛队向赛项仲裁工作组递交领队亲笔签字同意的书面报告。书面报告应对申诉事件的现象、发生时间、涉及人员、申诉依据等进行充分、实事求是的叙述。非书面申诉不予受理。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4.申诉应在比赛结束后2小时内向赛项仲裁工作组提出。超过时效不予受理。</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5.赛项仲裁工作组在接到申诉报告后的2小时内组织复议，并及时将复议结果以书面形式告知申诉方。申诉方对复议结果仍有异议，可由省（市）领队向赛区仲裁委员会提出申诉。</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6.申诉方不得以任何理由拒绝接收仲裁结果，不得以任何理由采取过激行为扰乱赛场秩序。仲裁结果由申诉人签收，不能代收，如在约定时间和地点申诉人离开，视为自行放弃申诉。</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7.申诉方可随时提出放弃申诉。</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十七、竞赛观摩</w:t>
      </w:r>
      <w:bookmarkEnd w:id="17"/>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竞赛现场设置观摩区，为保证比赛的公平公正，提供现场有限定的观摩。</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（一）观摩对象</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与赛项相关的企业、单位、学院、行业协会等专家、技术人员、指导教师等。</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（二）观摩方法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观摩人员可在规定时间，以小组为单位，在赛场引导员的引导下，有序进入赛场观摩。</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（三）观摩纪律</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1.观摩人员必须佩带观摩证；</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2.观摩时不得议论、交谈，并严禁与选手进行交流；</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3.观摩时不得在赛场内停留，以免影响考生比赛；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4.观摩时不准向场内裁判及工作人员提问；</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5.观摩时禁止拍照；</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凡违反以上规定者，立即取消观摩资格。</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bookmarkStart w:id="18" w:name="_Toc383039619"/>
      <w:r>
        <w:rPr>
          <w:rFonts w:hint="eastAsia" w:ascii="黑体" w:hAnsi="黑体" w:eastAsia="黑体" w:cs="黑体"/>
          <w:b w:val="0"/>
          <w:color w:val="000000"/>
          <w:kern w:val="2"/>
          <w:sz w:val="30"/>
          <w:szCs w:val="30"/>
        </w:rPr>
        <w:t>十八、竞赛视频</w:t>
      </w:r>
      <w:bookmarkEnd w:id="18"/>
    </w:p>
    <w:p>
      <w:pPr>
        <w:shd w:val="clear" w:color="auto" w:fill="FFFFFF"/>
        <w:adjustRightInd w:val="0"/>
        <w:spacing w:line="360" w:lineRule="auto"/>
        <w:ind w:firstLine="603" w:firstLineChars="201"/>
        <w:rPr>
          <w:rFonts w:ascii="仿宋_GB2312" w:eastAsia="仿宋_GB2312"/>
          <w:color w:val="000000"/>
          <w:sz w:val="30"/>
          <w:szCs w:val="30"/>
        </w:rPr>
      </w:pPr>
      <w:bookmarkStart w:id="19" w:name="_Toc383039620"/>
      <w:r>
        <w:rPr>
          <w:rFonts w:hint="eastAsia" w:ascii="仿宋_GB2312" w:eastAsia="仿宋_GB2312"/>
          <w:color w:val="000000"/>
          <w:sz w:val="30"/>
          <w:szCs w:val="30"/>
        </w:rPr>
        <w:t>1.在赛项组委会的领导下，成立专业工作小组。</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利用现代网络传媒技术对赛场的全部比赛过程直播，包括赛项的比赛过程、开闭幕式，对现场优秀选手、优秀指导教师采访，展示作品等环节。通过采访企业人士和裁判员点评视频资料，突出赛项的技能重点与优势特色。</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3.利用多媒体技术及设备录制视频资料，记录竞赛全过程，为宣传、仲裁、资源转化提供全面的信息资料，赛后制作课程流媒体资源。</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十九、竞赛须知</w:t>
      </w:r>
      <w:bookmarkEnd w:id="19"/>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（一）参赛队须知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1.参赛队名称统一使用各学校代表队名称，不使用其他组织、团体名称。</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2.参赛队员在报名获得审核确认后，原则上不再更换，如筹备过程中，队员因故不能参赛，所在高校有关部门需出具书面说明并按相关规定补充人员并接受审核；竞赛开始后，参赛队不得更换参赛队员。</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3.参赛队员按照大赛赛程安排,凭大赛组委会颁发的参赛证和有效身份证件参加比赛及相关活动。</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4.参赛队员统一着装，须符合安全生产及竞赛要求。</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5.参赛队员应自觉遵守赛场纪律，服从裁判、听从指挥、文明竞赛；持证进入赛场，禁止将通讯工具、自编电子或文字资料带入赛场。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6.赛项执委会统一安排各参赛队在比赛前一天进入赛场熟悉环境和设施情况。</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7.参赛队不能使用自编资料等不符合规定的资料、工具、用具、食品等进入赛场；统一使用赛场提供的竞赛设备、设备附件和工具等。</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（二）指导教师须知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1.指导教师经报名、审核后确定，一经确定不得更换。允许指导教师缺席比赛。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2.熟悉竞赛流程，妥善管理本队人员的日常生活及安全，与赛项办公室相关工作小组联系，做好本队人员的各项行程安排。</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3.贯彻执行大赛、赛项的各项规定，竞赛期间不得私自接触裁判。</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（三）参赛选手须知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1.参赛选手应严格遵守赛场规章、操作规程和工艺准则，保证人身及设备安全，接受裁判员的监督和警示，文明竞赛。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2.参赛选手务必于赛前30分钟到赛场等候，迟到15分钟以上按弃权处理。已检录入场的参赛选手未经允许，不得擅自离开赛场。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3.参赛选手凭证入场，在赛场内操作期间要始终佩带参赛凭证以备检查，统一穿着大赛提供的服装，并穿自行配备的安全鞋。</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4.比赛期间严禁携带任何手机等通讯工具、移动存储器、照相器材等与竞赛无关的用品入场，否则取消该队参赛资格。</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5.尊重裁判和赛场工作人员，自觉遵守赛场纪律和秩序。</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6.参赛期间，参赛选手应当注意保持工作环境及设备摆放符合民航机务维修规范。</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各参赛队应在竞赛开始前规定时间内进入赛场熟悉环境。入场后，赛场工作人员与参赛选手共同确认操作条件及设备状况，参赛队员必须检查确认赛项执委会提供的工具设备。参赛队不得擅自改变设备的初始设置。</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8.竞赛过程中，各竞赛队自行确定分工、工作程序和时间安排，在赛场上完成竞赛项目，严禁作弊行为。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9.比赛期间，选手连续工作，饮水由赛场统一提供。选手休息或入厕时间均计算在比赛时间内。</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10.凡在竞赛期间提前结束比赛的选手，不得在竞赛过程中再次返回赛场。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11.比赛中如遇非人为因素造成的设备故障，经裁判确认后，可向裁判申请补足排除故障的时间。查找设备故障原因及排除设备故障不属于竞赛内容。</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12.参赛选手赛场外的管理由各参赛队领队和指导教师负责。</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13.参赛队欲提前结束比赛，应向现场裁判员举手示意，由裁判员记录比赛终止时间，比赛终止时由裁判员记录，结束比赛后参赛队不能进行任何与竞赛相关的操作；在裁判监督下完成成果提交、设备复原、现场清理等相关收尾工作后离场。</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（四）工作人员须知</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1.大赛全体工作人员必须服从执委会统一指挥，认真履行职责，做好比赛服务工作；</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2.全体工作人员要按分工准时到岗，尽职尽责做好份内各项工作，保证比赛顺利进行；</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3.赛场技术负责人要坚守岗位，比赛出现技术问题（包括设备、器材等）时，应与首席裁判及时联系，及时处理，如需要重新比赛要得到执委会同意后方可进行；</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4.如遇突发事件，及时向执委会报告，同时做好疏导工作，避免重大事故发生；</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5.认真组织好参赛选手的报到点及赛前的准备工作，维护好比赛秩序，遇有重大问题及时与执委会联系协商解决办法；</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6.不得在赛场内接打电话，检录人员、场内服务人员在比赛进行时一律关闭手机，不特殊原因不得擅自离开赛场；</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7.比赛现场不得聊天、打闹等可能影响参赛选手的任何举动；不得私自与参赛选手交谈。</w:t>
      </w:r>
    </w:p>
    <w:p>
      <w:pPr>
        <w:adjustRightInd w:val="0"/>
        <w:snapToGrid w:val="0"/>
        <w:spacing w:line="360" w:lineRule="auto"/>
        <w:ind w:firstLine="600" w:firstLineChars="200"/>
        <w:outlineLvl w:val="1"/>
        <w:rPr>
          <w:rFonts w:hint="eastAsia" w:ascii="方正楷体_GBK" w:hAnsi="方正楷体_GBK" w:eastAsia="方正楷体_GBK" w:cs="方正楷体_GBK"/>
          <w:b w:val="0"/>
          <w:bCs/>
          <w:sz w:val="30"/>
          <w:szCs w:val="30"/>
        </w:rPr>
      </w:pPr>
      <w:bookmarkStart w:id="20" w:name="_GoBack"/>
      <w:r>
        <w:rPr>
          <w:rFonts w:hint="eastAsia" w:ascii="方正楷体_GBK" w:hAnsi="方正楷体_GBK" w:eastAsia="方正楷体_GBK" w:cs="方正楷体_GBK"/>
          <w:b w:val="0"/>
          <w:bCs/>
          <w:sz w:val="30"/>
          <w:szCs w:val="30"/>
        </w:rPr>
        <w:t>（五）赛场纪律</w:t>
      </w:r>
    </w:p>
    <w:bookmarkEnd w:id="20"/>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出现下列情形之一的参赛队，经裁判组裁定后中止其竞赛：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1.不服从裁判、扰乱赛场秩序、干扰其他参赛队比赛情况，裁判组应提出警告。情节特别严重，造成竞赛中止的，由裁判长裁定后，中止比赛，并取消比赛资格和竞赛成绩。并提交竞赛执委会追究其相关责任。</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2.竞赛过程中，由于选手技能不熟练或疏忽大意造成工具设备等严重损坏，由裁判组裁定其中止比赛，保留竞赛资格，累计其有效竞赛成绩。</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3.参赛队可以放弃竞赛，递交书面申请并获准后可以不进行设备操作竞赛。</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4.竞赛选手非客观原因造成竞赛设备严重损坏，或发生重大安全生产事故，立即终止竞赛，取消设备操作竞赛成绩。</w:t>
      </w:r>
    </w:p>
    <w:p>
      <w:pPr>
        <w:shd w:val="clear" w:color="auto" w:fill="FFFFFF"/>
        <w:adjustRightInd w:val="0"/>
        <w:spacing w:line="360" w:lineRule="auto"/>
        <w:ind w:firstLine="603" w:firstLineChars="201"/>
        <w:rPr>
          <w:rFonts w:ascii="仿宋_GB2312" w:eastAsia="仿宋_GB2312"/>
          <w:color w:val="000000"/>
          <w:sz w:val="30"/>
          <w:szCs w:val="30"/>
        </w:rPr>
      </w:pPr>
      <w:r>
        <w:rPr>
          <w:rFonts w:hint="eastAsia" w:ascii="仿宋_GB2312" w:eastAsia="仿宋_GB2312"/>
          <w:color w:val="000000"/>
          <w:sz w:val="30"/>
          <w:szCs w:val="30"/>
        </w:rPr>
        <w:t>5.参赛队和竞赛选手应按规定使用竞赛设备和设施，自觉维护赛场秩序、不指责谩骂裁判人员和工作人员，文明投诉、文明表示不同意见和建议，文明竞赛。</w:t>
      </w:r>
    </w:p>
    <w:p>
      <w:pPr>
        <w:pStyle w:val="35"/>
        <w:keepNext w:val="0"/>
        <w:keepLines w:val="0"/>
        <w:widowControl w:val="0"/>
        <w:spacing w:before="0" w:after="0"/>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二十、其他</w:t>
      </w:r>
    </w:p>
    <w:p>
      <w:pPr>
        <w:spacing w:line="360" w:lineRule="auto"/>
        <w:ind w:firstLine="600" w:firstLineChars="200"/>
        <w:rPr>
          <w:rFonts w:ascii="仿宋_GB2312" w:hAnsi="仿宋" w:eastAsia="仿宋_GB2312" w:cs="仿宋"/>
          <w:color w:val="000000"/>
          <w:sz w:val="30"/>
          <w:szCs w:val="30"/>
        </w:rPr>
      </w:pPr>
      <w:r>
        <w:rPr>
          <w:rFonts w:hint="eastAsia" w:ascii="仿宋_GB2312" w:hAnsi="仿宋" w:eastAsia="仿宋_GB2312" w:cs="仿宋"/>
          <w:color w:val="000000"/>
          <w:sz w:val="30"/>
          <w:szCs w:val="30"/>
        </w:rPr>
        <w:t>本次选拔赛不收取参赛费用与报名费用，大赛期间食宿统一安排，费用自理。</w:t>
      </w:r>
    </w:p>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OEEEEV+FZHTJW--GB1-0">
    <w:altName w:val="仿宋"/>
    <w:panose1 w:val="00000000000000000000"/>
    <w:charset w:val="86"/>
    <w:family w:val="swiss"/>
    <w:pitch w:val="default"/>
    <w:sig w:usb0="00000000" w:usb1="00000000" w:usb2="00000010" w:usb3="00000000" w:csb0="00040000" w:csb1="00000000"/>
  </w:font>
  <w:font w:name="PROKST+FZFSJW--GB1-0">
    <w:altName w:val="仿宋"/>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Arial Unicode MS">
    <w:altName w:val="DejaVu Sans"/>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7</w:t>
    </w:r>
    <w:r>
      <w:rPr>
        <w:rFonts w:hint="eastAsia" w:ascii="仿宋_GB2312" w:eastAsia="仿宋_GB2312"/>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E1D3C"/>
    <w:multiLevelType w:val="multilevel"/>
    <w:tmpl w:val="EDAE1D3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5517FBC"/>
    <w:multiLevelType w:val="singleLevel"/>
    <w:tmpl w:val="55517FBC"/>
    <w:lvl w:ilvl="0" w:tentative="0">
      <w:start w:val="9"/>
      <w:numFmt w:val="decimal"/>
      <w:suff w:val="nothing"/>
      <w:lvlText w:val="%1．"/>
      <w:lvlJc w:val="left"/>
    </w:lvl>
  </w:abstractNum>
  <w:abstractNum w:abstractNumId="2">
    <w:nsid w:val="55517FEC"/>
    <w:multiLevelType w:val="singleLevel"/>
    <w:tmpl w:val="55517FEC"/>
    <w:lvl w:ilvl="0" w:tentative="0">
      <w:start w:val="8"/>
      <w:numFmt w:val="decimal"/>
      <w:suff w:val="nothing"/>
      <w:lvlText w:val="%1．"/>
      <w:lvlJc w:val="left"/>
    </w:lvl>
  </w:abstractNum>
  <w:abstractNum w:abstractNumId="3">
    <w:nsid w:val="55518045"/>
    <w:multiLevelType w:val="singleLevel"/>
    <w:tmpl w:val="55518045"/>
    <w:lvl w:ilvl="0" w:tentative="0">
      <w:start w:val="12"/>
      <w:numFmt w:val="decimal"/>
      <w:suff w:val="nothing"/>
      <w:lvlText w:val="%1．"/>
      <w:lvlJc w:val="left"/>
    </w:lvl>
  </w:abstractNum>
  <w:abstractNum w:abstractNumId="4">
    <w:nsid w:val="55518DB3"/>
    <w:multiLevelType w:val="singleLevel"/>
    <w:tmpl w:val="55518DB3"/>
    <w:lvl w:ilvl="0" w:tentative="0">
      <w:start w:val="20"/>
      <w:numFmt w:val="decimal"/>
      <w:suff w:val="nothing"/>
      <w:lvlText w:val="%1．"/>
      <w:lvlJc w:val="left"/>
    </w:lvl>
  </w:abstractNum>
  <w:abstractNum w:abstractNumId="5">
    <w:nsid w:val="55518E8E"/>
    <w:multiLevelType w:val="singleLevel"/>
    <w:tmpl w:val="55518E8E"/>
    <w:lvl w:ilvl="0" w:tentative="0">
      <w:start w:val="26"/>
      <w:numFmt w:val="decimal"/>
      <w:suff w:val="nothing"/>
      <w:lvlText w:val="%1．"/>
      <w:lvlJc w:val="left"/>
    </w:lvl>
  </w:abstractNum>
  <w:abstractNum w:abstractNumId="6">
    <w:nsid w:val="55518EFD"/>
    <w:multiLevelType w:val="singleLevel"/>
    <w:tmpl w:val="55518EFD"/>
    <w:lvl w:ilvl="0" w:tentative="0">
      <w:start w:val="29"/>
      <w:numFmt w:val="decimal"/>
      <w:suff w:val="nothing"/>
      <w:lvlText w:val="%1．"/>
      <w:lvlJc w:val="left"/>
    </w:lvl>
  </w:abstractNum>
  <w:abstractNum w:abstractNumId="7">
    <w:nsid w:val="55518F5B"/>
    <w:multiLevelType w:val="singleLevel"/>
    <w:tmpl w:val="55518F5B"/>
    <w:lvl w:ilvl="0" w:tentative="0">
      <w:start w:val="32"/>
      <w:numFmt w:val="decimal"/>
      <w:suff w:val="nothing"/>
      <w:lvlText w:val="%1．"/>
      <w:lvlJc w:val="left"/>
    </w:lvl>
  </w:abstractNum>
  <w:abstractNum w:abstractNumId="8">
    <w:nsid w:val="55559829"/>
    <w:multiLevelType w:val="singleLevel"/>
    <w:tmpl w:val="55559829"/>
    <w:lvl w:ilvl="0" w:tentative="0">
      <w:start w:val="13"/>
      <w:numFmt w:val="decimal"/>
      <w:suff w:val="nothing"/>
      <w:lvlText w:val="%1."/>
      <w:lvlJc w:val="left"/>
    </w:lvl>
  </w:abstractNum>
  <w:abstractNum w:abstractNumId="9">
    <w:nsid w:val="5B03A11C"/>
    <w:multiLevelType w:val="singleLevel"/>
    <w:tmpl w:val="5B03A11C"/>
    <w:lvl w:ilvl="0" w:tentative="0">
      <w:start w:val="1"/>
      <w:numFmt w:val="decimal"/>
      <w:lvlText w:val="%1."/>
      <w:lvlJc w:val="left"/>
      <w:pPr>
        <w:tabs>
          <w:tab w:val="left" w:pos="312"/>
        </w:tabs>
      </w:pPr>
    </w:lvl>
  </w:abstractNum>
  <w:abstractNum w:abstractNumId="10">
    <w:nsid w:val="71EFAAEA"/>
    <w:multiLevelType w:val="singleLevel"/>
    <w:tmpl w:val="71EFAAEA"/>
    <w:lvl w:ilvl="0" w:tentative="0">
      <w:start w:val="20"/>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8"/>
  </w:num>
  <w:num w:numId="6">
    <w:abstractNumId w:val="4"/>
  </w:num>
  <w:num w:numId="7">
    <w:abstractNumId w:val="5"/>
  </w:num>
  <w:num w:numId="8">
    <w:abstractNumId w:val="6"/>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00FF6"/>
    <w:rsid w:val="000108C6"/>
    <w:rsid w:val="00021246"/>
    <w:rsid w:val="0002351F"/>
    <w:rsid w:val="00025314"/>
    <w:rsid w:val="000265EF"/>
    <w:rsid w:val="00027E40"/>
    <w:rsid w:val="00035680"/>
    <w:rsid w:val="00036B39"/>
    <w:rsid w:val="000378D2"/>
    <w:rsid w:val="00050FFA"/>
    <w:rsid w:val="00064D49"/>
    <w:rsid w:val="000735C5"/>
    <w:rsid w:val="00084E4A"/>
    <w:rsid w:val="00094B91"/>
    <w:rsid w:val="000A588B"/>
    <w:rsid w:val="000D10D6"/>
    <w:rsid w:val="000F1E6D"/>
    <w:rsid w:val="000F2390"/>
    <w:rsid w:val="001007AE"/>
    <w:rsid w:val="001071AF"/>
    <w:rsid w:val="00114AAE"/>
    <w:rsid w:val="001346B5"/>
    <w:rsid w:val="00141285"/>
    <w:rsid w:val="00144523"/>
    <w:rsid w:val="001620A9"/>
    <w:rsid w:val="0016235F"/>
    <w:rsid w:val="0016693A"/>
    <w:rsid w:val="00172A27"/>
    <w:rsid w:val="00175ACA"/>
    <w:rsid w:val="001A63B7"/>
    <w:rsid w:val="001B6777"/>
    <w:rsid w:val="001B7488"/>
    <w:rsid w:val="001C4E0C"/>
    <w:rsid w:val="001D13D6"/>
    <w:rsid w:val="001D3C09"/>
    <w:rsid w:val="001E2017"/>
    <w:rsid w:val="001E4CDA"/>
    <w:rsid w:val="002179FB"/>
    <w:rsid w:val="0022347B"/>
    <w:rsid w:val="002465D6"/>
    <w:rsid w:val="0025095F"/>
    <w:rsid w:val="00272973"/>
    <w:rsid w:val="00287B05"/>
    <w:rsid w:val="0029547C"/>
    <w:rsid w:val="002B0503"/>
    <w:rsid w:val="002B612D"/>
    <w:rsid w:val="002C6942"/>
    <w:rsid w:val="002D779D"/>
    <w:rsid w:val="002E5F13"/>
    <w:rsid w:val="00304490"/>
    <w:rsid w:val="00312A67"/>
    <w:rsid w:val="00313A42"/>
    <w:rsid w:val="00315657"/>
    <w:rsid w:val="00317D6B"/>
    <w:rsid w:val="00327D26"/>
    <w:rsid w:val="00337A94"/>
    <w:rsid w:val="00342305"/>
    <w:rsid w:val="00342EAB"/>
    <w:rsid w:val="00345A16"/>
    <w:rsid w:val="00347D47"/>
    <w:rsid w:val="00393972"/>
    <w:rsid w:val="00395460"/>
    <w:rsid w:val="00397729"/>
    <w:rsid w:val="003A46F7"/>
    <w:rsid w:val="003B5ABF"/>
    <w:rsid w:val="003C3F9A"/>
    <w:rsid w:val="003D5ACA"/>
    <w:rsid w:val="003E4E81"/>
    <w:rsid w:val="003E5D14"/>
    <w:rsid w:val="003E790C"/>
    <w:rsid w:val="003F0D18"/>
    <w:rsid w:val="00413C5F"/>
    <w:rsid w:val="00426D05"/>
    <w:rsid w:val="0043110A"/>
    <w:rsid w:val="004320DD"/>
    <w:rsid w:val="00445063"/>
    <w:rsid w:val="00487090"/>
    <w:rsid w:val="004A221C"/>
    <w:rsid w:val="004C66AB"/>
    <w:rsid w:val="004E093D"/>
    <w:rsid w:val="00510E55"/>
    <w:rsid w:val="005137B7"/>
    <w:rsid w:val="00524F46"/>
    <w:rsid w:val="00527004"/>
    <w:rsid w:val="00531806"/>
    <w:rsid w:val="005333E5"/>
    <w:rsid w:val="00540DBE"/>
    <w:rsid w:val="005417A7"/>
    <w:rsid w:val="00541FFD"/>
    <w:rsid w:val="0055110F"/>
    <w:rsid w:val="00551156"/>
    <w:rsid w:val="00553447"/>
    <w:rsid w:val="00580C61"/>
    <w:rsid w:val="00586D67"/>
    <w:rsid w:val="005A2F8D"/>
    <w:rsid w:val="005A5254"/>
    <w:rsid w:val="005B6FC9"/>
    <w:rsid w:val="005D5808"/>
    <w:rsid w:val="005E642E"/>
    <w:rsid w:val="005E6B48"/>
    <w:rsid w:val="005E734E"/>
    <w:rsid w:val="00606764"/>
    <w:rsid w:val="0061066F"/>
    <w:rsid w:val="00613EB6"/>
    <w:rsid w:val="00617D4C"/>
    <w:rsid w:val="00631B4F"/>
    <w:rsid w:val="006335F4"/>
    <w:rsid w:val="00637422"/>
    <w:rsid w:val="00642CAB"/>
    <w:rsid w:val="006459E7"/>
    <w:rsid w:val="00647B6F"/>
    <w:rsid w:val="00653B98"/>
    <w:rsid w:val="0065548F"/>
    <w:rsid w:val="00657804"/>
    <w:rsid w:val="00670776"/>
    <w:rsid w:val="0067387A"/>
    <w:rsid w:val="0069084F"/>
    <w:rsid w:val="00690A19"/>
    <w:rsid w:val="006A4FDF"/>
    <w:rsid w:val="006A7199"/>
    <w:rsid w:val="006B6590"/>
    <w:rsid w:val="006C6E58"/>
    <w:rsid w:val="006D38EE"/>
    <w:rsid w:val="006E5682"/>
    <w:rsid w:val="006F291F"/>
    <w:rsid w:val="006F4E85"/>
    <w:rsid w:val="00713B37"/>
    <w:rsid w:val="00717DC6"/>
    <w:rsid w:val="007237C1"/>
    <w:rsid w:val="00726995"/>
    <w:rsid w:val="00727AF2"/>
    <w:rsid w:val="00733E1B"/>
    <w:rsid w:val="00755A5A"/>
    <w:rsid w:val="0075723A"/>
    <w:rsid w:val="00772E45"/>
    <w:rsid w:val="00776FE8"/>
    <w:rsid w:val="0079197A"/>
    <w:rsid w:val="00793A92"/>
    <w:rsid w:val="007D7FC9"/>
    <w:rsid w:val="007E56D1"/>
    <w:rsid w:val="007E7B90"/>
    <w:rsid w:val="007F2E6A"/>
    <w:rsid w:val="00800700"/>
    <w:rsid w:val="0082100C"/>
    <w:rsid w:val="00825750"/>
    <w:rsid w:val="00827522"/>
    <w:rsid w:val="00834F00"/>
    <w:rsid w:val="00843CD1"/>
    <w:rsid w:val="00856C0E"/>
    <w:rsid w:val="00865A48"/>
    <w:rsid w:val="00874BF5"/>
    <w:rsid w:val="0087550C"/>
    <w:rsid w:val="008879F7"/>
    <w:rsid w:val="008A4448"/>
    <w:rsid w:val="008A7252"/>
    <w:rsid w:val="008A7408"/>
    <w:rsid w:val="008B7BF0"/>
    <w:rsid w:val="008C3F49"/>
    <w:rsid w:val="008E04CE"/>
    <w:rsid w:val="008E5626"/>
    <w:rsid w:val="00915FAB"/>
    <w:rsid w:val="00922BB0"/>
    <w:rsid w:val="00927E7B"/>
    <w:rsid w:val="009428AB"/>
    <w:rsid w:val="009629DA"/>
    <w:rsid w:val="00994F25"/>
    <w:rsid w:val="009B4194"/>
    <w:rsid w:val="009B4DB1"/>
    <w:rsid w:val="009B7A4A"/>
    <w:rsid w:val="009E69DE"/>
    <w:rsid w:val="009E7E4E"/>
    <w:rsid w:val="009F0472"/>
    <w:rsid w:val="009F3F5F"/>
    <w:rsid w:val="00A0126D"/>
    <w:rsid w:val="00A14243"/>
    <w:rsid w:val="00A24DC8"/>
    <w:rsid w:val="00A273BD"/>
    <w:rsid w:val="00A32426"/>
    <w:rsid w:val="00A34AA9"/>
    <w:rsid w:val="00A402A2"/>
    <w:rsid w:val="00A83001"/>
    <w:rsid w:val="00A87566"/>
    <w:rsid w:val="00A87A2C"/>
    <w:rsid w:val="00AB6097"/>
    <w:rsid w:val="00AC0AA0"/>
    <w:rsid w:val="00AC6886"/>
    <w:rsid w:val="00AD5A5B"/>
    <w:rsid w:val="00AE323A"/>
    <w:rsid w:val="00AE4CC8"/>
    <w:rsid w:val="00AE5E3A"/>
    <w:rsid w:val="00AF084A"/>
    <w:rsid w:val="00AF36A5"/>
    <w:rsid w:val="00AF4F74"/>
    <w:rsid w:val="00B05030"/>
    <w:rsid w:val="00B053EE"/>
    <w:rsid w:val="00B157D1"/>
    <w:rsid w:val="00B20F32"/>
    <w:rsid w:val="00B233FF"/>
    <w:rsid w:val="00B2358D"/>
    <w:rsid w:val="00B30B61"/>
    <w:rsid w:val="00B428EF"/>
    <w:rsid w:val="00B66631"/>
    <w:rsid w:val="00B75E0C"/>
    <w:rsid w:val="00B76D02"/>
    <w:rsid w:val="00B76D46"/>
    <w:rsid w:val="00B80613"/>
    <w:rsid w:val="00B82461"/>
    <w:rsid w:val="00B974BF"/>
    <w:rsid w:val="00BB5926"/>
    <w:rsid w:val="00BB5B34"/>
    <w:rsid w:val="00BC36E7"/>
    <w:rsid w:val="00BD10DD"/>
    <w:rsid w:val="00BD2C0F"/>
    <w:rsid w:val="00BD2C3A"/>
    <w:rsid w:val="00BD7897"/>
    <w:rsid w:val="00BE02D6"/>
    <w:rsid w:val="00BE1CFF"/>
    <w:rsid w:val="00BE38AB"/>
    <w:rsid w:val="00BE6548"/>
    <w:rsid w:val="00C130D2"/>
    <w:rsid w:val="00C47218"/>
    <w:rsid w:val="00C65891"/>
    <w:rsid w:val="00C70015"/>
    <w:rsid w:val="00C70312"/>
    <w:rsid w:val="00C815CF"/>
    <w:rsid w:val="00C93CB2"/>
    <w:rsid w:val="00C95356"/>
    <w:rsid w:val="00C96A34"/>
    <w:rsid w:val="00C96AC6"/>
    <w:rsid w:val="00C96F3D"/>
    <w:rsid w:val="00CB1125"/>
    <w:rsid w:val="00CB1CB8"/>
    <w:rsid w:val="00CC1E16"/>
    <w:rsid w:val="00CC4C23"/>
    <w:rsid w:val="00CC6E7A"/>
    <w:rsid w:val="00CD1D24"/>
    <w:rsid w:val="00CD51E4"/>
    <w:rsid w:val="00CD55EA"/>
    <w:rsid w:val="00D20EBF"/>
    <w:rsid w:val="00D358FE"/>
    <w:rsid w:val="00D40F47"/>
    <w:rsid w:val="00D61319"/>
    <w:rsid w:val="00D75789"/>
    <w:rsid w:val="00D830C0"/>
    <w:rsid w:val="00D92756"/>
    <w:rsid w:val="00D945CF"/>
    <w:rsid w:val="00D95A7A"/>
    <w:rsid w:val="00DA22C7"/>
    <w:rsid w:val="00DC1358"/>
    <w:rsid w:val="00DC5F27"/>
    <w:rsid w:val="00DD74BC"/>
    <w:rsid w:val="00DE3C3A"/>
    <w:rsid w:val="00E05C9E"/>
    <w:rsid w:val="00E317F8"/>
    <w:rsid w:val="00E471BE"/>
    <w:rsid w:val="00E47473"/>
    <w:rsid w:val="00E47DB6"/>
    <w:rsid w:val="00E52A57"/>
    <w:rsid w:val="00E544FE"/>
    <w:rsid w:val="00E92F9E"/>
    <w:rsid w:val="00E95E2A"/>
    <w:rsid w:val="00EC475B"/>
    <w:rsid w:val="00EE2E3D"/>
    <w:rsid w:val="00EE777A"/>
    <w:rsid w:val="00F0526C"/>
    <w:rsid w:val="00F26F8E"/>
    <w:rsid w:val="00F56F65"/>
    <w:rsid w:val="00F57540"/>
    <w:rsid w:val="00F6540A"/>
    <w:rsid w:val="00F77CA3"/>
    <w:rsid w:val="00F938D4"/>
    <w:rsid w:val="00F93CD8"/>
    <w:rsid w:val="00FA2CED"/>
    <w:rsid w:val="00FA5597"/>
    <w:rsid w:val="00FA7817"/>
    <w:rsid w:val="00FC4D30"/>
    <w:rsid w:val="00FD0A4A"/>
    <w:rsid w:val="00FD24CD"/>
    <w:rsid w:val="00FF7D24"/>
    <w:rsid w:val="02E60CB3"/>
    <w:rsid w:val="063F1CF5"/>
    <w:rsid w:val="0815031A"/>
    <w:rsid w:val="08AB6250"/>
    <w:rsid w:val="09813641"/>
    <w:rsid w:val="09ED11B7"/>
    <w:rsid w:val="0F470C3E"/>
    <w:rsid w:val="13B64249"/>
    <w:rsid w:val="15D37DCB"/>
    <w:rsid w:val="15D64458"/>
    <w:rsid w:val="19E56D3B"/>
    <w:rsid w:val="1A4C7630"/>
    <w:rsid w:val="233C2245"/>
    <w:rsid w:val="23736C1B"/>
    <w:rsid w:val="25F12D35"/>
    <w:rsid w:val="2B8054C5"/>
    <w:rsid w:val="2DFD7536"/>
    <w:rsid w:val="2F76C66B"/>
    <w:rsid w:val="333F4A21"/>
    <w:rsid w:val="34265D67"/>
    <w:rsid w:val="34C776D5"/>
    <w:rsid w:val="39C82B06"/>
    <w:rsid w:val="3BD32012"/>
    <w:rsid w:val="3F005C46"/>
    <w:rsid w:val="41442136"/>
    <w:rsid w:val="41ED30AE"/>
    <w:rsid w:val="4214557D"/>
    <w:rsid w:val="434875EC"/>
    <w:rsid w:val="47EB1E56"/>
    <w:rsid w:val="54FF4A0C"/>
    <w:rsid w:val="58143186"/>
    <w:rsid w:val="58F71D02"/>
    <w:rsid w:val="5D960EF7"/>
    <w:rsid w:val="5ECA4D3A"/>
    <w:rsid w:val="656A4AB3"/>
    <w:rsid w:val="67044D81"/>
    <w:rsid w:val="68A45648"/>
    <w:rsid w:val="69DD4E09"/>
    <w:rsid w:val="6A2F5F57"/>
    <w:rsid w:val="6A3312AD"/>
    <w:rsid w:val="6AB916EA"/>
    <w:rsid w:val="6B1F2C8A"/>
    <w:rsid w:val="6BB5489D"/>
    <w:rsid w:val="7E7318ED"/>
    <w:rsid w:val="FCC3F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21"/>
    <w:qFormat/>
    <w:uiPriority w:val="99"/>
    <w:pPr>
      <w:keepNext/>
      <w:keepLines/>
      <w:spacing w:before="260" w:after="260" w:line="413"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2940"/>
    </w:pPr>
    <w:rPr>
      <w:rFonts w:ascii="Calibri" w:hAnsi="Calibri" w:cs="Arial"/>
    </w:rPr>
  </w:style>
  <w:style w:type="paragraph" w:styleId="5">
    <w:name w:val="Document Map"/>
    <w:basedOn w:val="1"/>
    <w:link w:val="22"/>
    <w:semiHidden/>
    <w:qFormat/>
    <w:uiPriority w:val="99"/>
    <w:rPr>
      <w:rFonts w:ascii="宋体"/>
      <w:sz w:val="18"/>
      <w:szCs w:val="18"/>
    </w:rPr>
  </w:style>
  <w:style w:type="paragraph" w:styleId="6">
    <w:name w:val="annotation text"/>
    <w:basedOn w:val="1"/>
    <w:link w:val="23"/>
    <w:unhideWhenUsed/>
    <w:qFormat/>
    <w:uiPriority w:val="99"/>
    <w:pPr>
      <w:jc w:val="left"/>
    </w:pPr>
  </w:style>
  <w:style w:type="paragraph" w:styleId="7">
    <w:name w:val="Body Text"/>
    <w:basedOn w:val="1"/>
    <w:link w:val="24"/>
    <w:qFormat/>
    <w:uiPriority w:val="1"/>
    <w:pPr>
      <w:autoSpaceDE w:val="0"/>
      <w:autoSpaceDN w:val="0"/>
      <w:jc w:val="left"/>
    </w:pPr>
    <w:rPr>
      <w:rFonts w:ascii="宋体" w:hAnsi="宋体" w:cs="宋体"/>
      <w:kern w:val="0"/>
      <w:sz w:val="32"/>
      <w:szCs w:val="32"/>
      <w:lang w:val="zh-CN" w:bidi="zh-CN"/>
    </w:rPr>
  </w:style>
  <w:style w:type="paragraph" w:styleId="8">
    <w:name w:val="Balloon Text"/>
    <w:basedOn w:val="1"/>
    <w:link w:val="25"/>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99"/>
    <w:pPr>
      <w:widowControl/>
      <w:jc w:val="left"/>
    </w:pPr>
    <w:rPr>
      <w:rFonts w:ascii="宋体" w:hAnsi="宋体" w:cs="宋体"/>
      <w:kern w:val="0"/>
      <w:sz w:val="24"/>
    </w:rPr>
  </w:style>
  <w:style w:type="paragraph" w:styleId="13">
    <w:name w:val="Title"/>
    <w:basedOn w:val="1"/>
    <w:next w:val="1"/>
    <w:link w:val="28"/>
    <w:qFormat/>
    <w:uiPriority w:val="99"/>
    <w:pPr>
      <w:spacing w:before="240" w:after="60"/>
      <w:jc w:val="center"/>
      <w:outlineLvl w:val="0"/>
    </w:pPr>
    <w:rPr>
      <w:rFonts w:ascii="Cambria" w:hAnsi="Cambria"/>
      <w:b/>
      <w:bCs/>
      <w:sz w:val="32"/>
      <w:szCs w:val="32"/>
    </w:rPr>
  </w:style>
  <w:style w:type="paragraph" w:styleId="14">
    <w:name w:val="annotation subject"/>
    <w:basedOn w:val="6"/>
    <w:next w:val="6"/>
    <w:link w:val="29"/>
    <w:unhideWhenUsed/>
    <w:qFormat/>
    <w:uiPriority w:val="99"/>
    <w:rPr>
      <w:b/>
      <w:bCs/>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rFonts w:cs="Times New Roman"/>
      <w:color w:val="0000FF"/>
      <w:u w:val="single"/>
    </w:rPr>
  </w:style>
  <w:style w:type="character" w:styleId="19">
    <w:name w:val="annotation reference"/>
    <w:unhideWhenUsed/>
    <w:qFormat/>
    <w:uiPriority w:val="99"/>
    <w:rPr>
      <w:sz w:val="21"/>
      <w:szCs w:val="21"/>
    </w:rPr>
  </w:style>
  <w:style w:type="character" w:customStyle="1" w:styleId="20">
    <w:name w:val="标题 1 Char"/>
    <w:link w:val="2"/>
    <w:qFormat/>
    <w:locked/>
    <w:uiPriority w:val="99"/>
    <w:rPr>
      <w:rFonts w:cs="Times New Roman"/>
      <w:b/>
      <w:bCs/>
      <w:kern w:val="44"/>
      <w:sz w:val="44"/>
      <w:szCs w:val="44"/>
    </w:rPr>
  </w:style>
  <w:style w:type="character" w:customStyle="1" w:styleId="21">
    <w:name w:val="标题 3 Char"/>
    <w:link w:val="3"/>
    <w:qFormat/>
    <w:locked/>
    <w:uiPriority w:val="99"/>
    <w:rPr>
      <w:rFonts w:cs="Times New Roman"/>
      <w:b/>
      <w:bCs/>
      <w:kern w:val="2"/>
      <w:sz w:val="32"/>
      <w:szCs w:val="32"/>
    </w:rPr>
  </w:style>
  <w:style w:type="character" w:customStyle="1" w:styleId="22">
    <w:name w:val="文档结构图 Char"/>
    <w:link w:val="5"/>
    <w:semiHidden/>
    <w:qFormat/>
    <w:locked/>
    <w:uiPriority w:val="99"/>
    <w:rPr>
      <w:rFonts w:ascii="宋体" w:cs="Times New Roman"/>
      <w:kern w:val="2"/>
      <w:sz w:val="18"/>
      <w:szCs w:val="18"/>
    </w:rPr>
  </w:style>
  <w:style w:type="character" w:customStyle="1" w:styleId="23">
    <w:name w:val="批注文字 Char"/>
    <w:link w:val="6"/>
    <w:qFormat/>
    <w:uiPriority w:val="99"/>
    <w:rPr>
      <w:kern w:val="2"/>
      <w:sz w:val="21"/>
      <w:szCs w:val="24"/>
    </w:rPr>
  </w:style>
  <w:style w:type="character" w:customStyle="1" w:styleId="24">
    <w:name w:val="正文文本 Char"/>
    <w:link w:val="7"/>
    <w:qFormat/>
    <w:uiPriority w:val="1"/>
    <w:rPr>
      <w:rFonts w:ascii="宋体" w:hAnsi="宋体" w:cs="宋体"/>
      <w:sz w:val="32"/>
      <w:szCs w:val="32"/>
      <w:lang w:val="zh-CN" w:bidi="zh-CN"/>
    </w:rPr>
  </w:style>
  <w:style w:type="character" w:customStyle="1" w:styleId="25">
    <w:name w:val="批注框文本 Char"/>
    <w:link w:val="8"/>
    <w:semiHidden/>
    <w:qFormat/>
    <w:locked/>
    <w:uiPriority w:val="99"/>
    <w:rPr>
      <w:rFonts w:cs="Times New Roman"/>
      <w:kern w:val="2"/>
      <w:sz w:val="18"/>
      <w:szCs w:val="18"/>
    </w:rPr>
  </w:style>
  <w:style w:type="character" w:customStyle="1" w:styleId="26">
    <w:name w:val="页脚 Char"/>
    <w:link w:val="9"/>
    <w:qFormat/>
    <w:locked/>
    <w:uiPriority w:val="99"/>
    <w:rPr>
      <w:rFonts w:cs="Times New Roman"/>
      <w:kern w:val="2"/>
      <w:sz w:val="18"/>
      <w:szCs w:val="18"/>
    </w:rPr>
  </w:style>
  <w:style w:type="character" w:customStyle="1" w:styleId="27">
    <w:name w:val="页眉 Char"/>
    <w:link w:val="10"/>
    <w:semiHidden/>
    <w:qFormat/>
    <w:locked/>
    <w:uiPriority w:val="99"/>
    <w:rPr>
      <w:rFonts w:cs="Times New Roman"/>
      <w:kern w:val="2"/>
      <w:sz w:val="18"/>
      <w:szCs w:val="18"/>
    </w:rPr>
  </w:style>
  <w:style w:type="character" w:customStyle="1" w:styleId="28">
    <w:name w:val="标题 Char"/>
    <w:link w:val="13"/>
    <w:qFormat/>
    <w:locked/>
    <w:uiPriority w:val="99"/>
    <w:rPr>
      <w:rFonts w:ascii="Cambria" w:hAnsi="Cambria" w:cs="Times New Roman"/>
      <w:b/>
      <w:bCs/>
      <w:kern w:val="2"/>
      <w:sz w:val="32"/>
      <w:szCs w:val="32"/>
    </w:rPr>
  </w:style>
  <w:style w:type="character" w:customStyle="1" w:styleId="29">
    <w:name w:val="批注主题 Char"/>
    <w:link w:val="14"/>
    <w:qFormat/>
    <w:uiPriority w:val="0"/>
  </w:style>
  <w:style w:type="paragraph" w:customStyle="1" w:styleId="30">
    <w:name w:val="Pa4"/>
    <w:basedOn w:val="1"/>
    <w:next w:val="1"/>
    <w:qFormat/>
    <w:uiPriority w:val="99"/>
    <w:pPr>
      <w:autoSpaceDE w:val="0"/>
      <w:autoSpaceDN w:val="0"/>
      <w:adjustRightInd w:val="0"/>
      <w:spacing w:line="301" w:lineRule="atLeast"/>
      <w:jc w:val="left"/>
    </w:pPr>
    <w:rPr>
      <w:rFonts w:ascii="OEEEEV+FZHTJW--GB1-0" w:hAnsi="Calibri" w:eastAsia="OEEEEV+FZHTJW--GB1-0"/>
      <w:kern w:val="0"/>
      <w:sz w:val="24"/>
    </w:rPr>
  </w:style>
  <w:style w:type="paragraph" w:styleId="31">
    <w:name w:val="List Paragraph"/>
    <w:basedOn w:val="1"/>
    <w:qFormat/>
    <w:uiPriority w:val="99"/>
    <w:pPr>
      <w:ind w:firstLine="420" w:firstLineChars="200"/>
    </w:pPr>
  </w:style>
  <w:style w:type="paragraph" w:customStyle="1" w:styleId="32">
    <w:name w:val="List Paragraph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3">
    <w:name w:val="Pa12"/>
    <w:next w:val="1"/>
    <w:qFormat/>
    <w:uiPriority w:val="99"/>
    <w:pPr>
      <w:widowControl w:val="0"/>
      <w:autoSpaceDE w:val="0"/>
      <w:autoSpaceDN w:val="0"/>
      <w:adjustRightInd w:val="0"/>
      <w:spacing w:line="211" w:lineRule="atLeast"/>
    </w:pPr>
    <w:rPr>
      <w:rFonts w:ascii="PROKST+FZFSJW--GB1-0" w:hAnsi="Calibri" w:eastAsia="PROKST+FZFSJW--GB1-0" w:cs="Times New Roman"/>
      <w:sz w:val="24"/>
      <w:szCs w:val="24"/>
      <w:lang w:val="en-US" w:eastAsia="zh-CN" w:bidi="ar-SA"/>
    </w:rPr>
  </w:style>
  <w:style w:type="paragraph" w:customStyle="1" w:styleId="34">
    <w:name w:val="列出段落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5">
    <w:name w:val="样式 标题 1 + 段前: 0.5 行 段后: 0.5 行"/>
    <w:basedOn w:val="2"/>
    <w:qFormat/>
    <w:uiPriority w:val="0"/>
    <w:pPr>
      <w:widowControl/>
      <w:spacing w:before="156" w:after="156" w:line="360" w:lineRule="auto"/>
    </w:pPr>
    <w:rPr>
      <w:rFonts w:cs="宋体"/>
      <w:bCs w:val="0"/>
      <w:sz w:val="32"/>
      <w:szCs w:val="20"/>
    </w:rPr>
  </w:style>
  <w:style w:type="character" w:customStyle="1" w:styleId="36">
    <w:name w:val="正文文本 字符"/>
    <w:qFormat/>
    <w:uiPriority w:val="1"/>
    <w:rPr>
      <w:rFonts w:ascii="宋体" w:hAnsi="宋体" w:cs="宋体"/>
      <w:sz w:val="32"/>
      <w:szCs w:val="32"/>
      <w:lang w:val="zh-CN" w:bidi="zh-CN"/>
    </w:rPr>
  </w:style>
  <w:style w:type="character" w:customStyle="1" w:styleId="3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23539</Words>
  <Characters>24695</Characters>
  <Lines>188</Lines>
  <Paragraphs>52</Paragraphs>
  <TotalTime>14</TotalTime>
  <ScaleCrop>false</ScaleCrop>
  <LinksUpToDate>false</LinksUpToDate>
  <CharactersWithSpaces>25086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2023-02-19T03:01:00Z</dcterms:created>
  <dc:creator>Administrator</dc:creator>
  <cp:lastModifiedBy>uos</cp:lastModifiedBy>
  <cp:lastPrinted>2015-03-26T00:30:00Z</cp:lastPrinted>
  <dcterms:modified xsi:type="dcterms:W3CDTF">2023-02-27T15:25:23Z</dcterms:modified>
  <dc:title>一、竞赛基本情况</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9D2D8143605242E98A3907F232DE09B9</vt:lpwstr>
  </property>
</Properties>
</file>